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D6F0" w14:textId="77777777" w:rsidR="00A77B3E" w:rsidRDefault="00C6341C">
      <w:pPr>
        <w:keepNext/>
        <w:spacing w:after="480"/>
        <w:jc w:val="center"/>
        <w:rPr>
          <w:color w:val="000000"/>
          <w:u w:color="000000"/>
        </w:rPr>
      </w:pPr>
      <w:r>
        <w:rPr>
          <w:b/>
          <w:color w:val="000000"/>
          <w:u w:color="000000"/>
        </w:rPr>
        <w:t>OGŁOSZENIE O NABORZE NA WOLNE KIEROWNICZE STANOWISKO URZĘDNICZE</w:t>
      </w:r>
    </w:p>
    <w:p w14:paraId="544DA01C" w14:textId="77777777" w:rsidR="00A77B3E" w:rsidRDefault="00C6341C">
      <w:pPr>
        <w:spacing w:before="120" w:after="120"/>
        <w:ind w:firstLine="227"/>
        <w:rPr>
          <w:color w:val="000000"/>
          <w:u w:color="000000"/>
        </w:rPr>
      </w:pPr>
      <w:r>
        <w:rPr>
          <w:color w:val="000000"/>
          <w:u w:color="000000"/>
        </w:rPr>
        <w:t xml:space="preserve">Zarząd Powiatu Lęborskiego ogłasza otwarty i konkurencyjny nabór na </w:t>
      </w:r>
      <w:r>
        <w:rPr>
          <w:color w:val="000000"/>
          <w:u w:color="000000"/>
        </w:rPr>
        <w:t>wolne kierownicze stanowisko urzędnicze</w:t>
      </w:r>
    </w:p>
    <w:p w14:paraId="410433CE" w14:textId="77777777" w:rsidR="00A77B3E" w:rsidRDefault="00C6341C">
      <w:pPr>
        <w:keepLines/>
        <w:spacing w:before="120" w:after="120"/>
        <w:ind w:left="227" w:hanging="227"/>
        <w:rPr>
          <w:color w:val="000000"/>
          <w:u w:color="000000"/>
        </w:rPr>
      </w:pPr>
      <w:r>
        <w:rPr>
          <w:b/>
        </w:rPr>
        <w:t>I. </w:t>
      </w:r>
      <w:r>
        <w:rPr>
          <w:b/>
          <w:color w:val="000000"/>
          <w:u w:color="000000"/>
        </w:rPr>
        <w:t xml:space="preserve"> Nazwa i adres jednostki: </w:t>
      </w:r>
      <w:r>
        <w:rPr>
          <w:color w:val="000000"/>
          <w:u w:color="000000"/>
        </w:rPr>
        <w:t>Zarząd Dróg Powiatowych w Lęborku, 84-300 Lębork, ul. Czołgistów 5a.</w:t>
      </w:r>
    </w:p>
    <w:p w14:paraId="59443350" w14:textId="77777777" w:rsidR="00A77B3E" w:rsidRDefault="00C6341C">
      <w:pPr>
        <w:keepLines/>
        <w:spacing w:before="120" w:after="120"/>
        <w:ind w:left="227" w:hanging="227"/>
        <w:rPr>
          <w:color w:val="000000"/>
          <w:u w:color="000000"/>
        </w:rPr>
      </w:pPr>
      <w:r>
        <w:rPr>
          <w:b/>
        </w:rPr>
        <w:t>II. </w:t>
      </w:r>
      <w:r>
        <w:rPr>
          <w:b/>
          <w:color w:val="000000"/>
          <w:u w:color="000000"/>
        </w:rPr>
        <w:t xml:space="preserve"> Określenie stanowiska: </w:t>
      </w:r>
      <w:r>
        <w:rPr>
          <w:color w:val="000000"/>
          <w:u w:color="000000"/>
        </w:rPr>
        <w:t>dyrektor</w:t>
      </w:r>
    </w:p>
    <w:p w14:paraId="287156DC" w14:textId="77777777" w:rsidR="00A77B3E" w:rsidRDefault="00C6341C">
      <w:pPr>
        <w:keepLines/>
        <w:spacing w:before="120" w:after="120"/>
        <w:ind w:left="227" w:hanging="227"/>
        <w:rPr>
          <w:color w:val="000000"/>
          <w:u w:color="000000"/>
        </w:rPr>
      </w:pPr>
      <w:r>
        <w:rPr>
          <w:b/>
        </w:rPr>
        <w:t>III. </w:t>
      </w:r>
      <w:r>
        <w:rPr>
          <w:b/>
          <w:color w:val="000000"/>
          <w:u w:color="000000"/>
        </w:rPr>
        <w:t> Określenie wymagań związanych ze stanowiskiem, zgodnie z opisem danego stan</w:t>
      </w:r>
      <w:r>
        <w:rPr>
          <w:b/>
          <w:color w:val="000000"/>
          <w:u w:color="000000"/>
        </w:rPr>
        <w:t>owiska, ze wskazaniem, które z nich są niezbędne, a które dodatkowe:</w:t>
      </w:r>
    </w:p>
    <w:p w14:paraId="1F1E04C0" w14:textId="77777777" w:rsidR="00A77B3E" w:rsidRDefault="00C6341C">
      <w:pPr>
        <w:spacing w:before="120" w:after="120"/>
        <w:ind w:firstLine="227"/>
        <w:jc w:val="left"/>
        <w:rPr>
          <w:color w:val="000000"/>
          <w:u w:color="000000"/>
        </w:rPr>
      </w:pPr>
      <w:r>
        <w:rPr>
          <w:b/>
          <w:color w:val="000000"/>
          <w:u w:color="000000"/>
        </w:rPr>
        <w:t>Wymagania niezbędne:</w:t>
      </w:r>
    </w:p>
    <w:p w14:paraId="5DA8F085" w14:textId="77777777" w:rsidR="00A77B3E" w:rsidRDefault="00C6341C">
      <w:pPr>
        <w:keepLines/>
        <w:spacing w:before="120" w:after="120"/>
        <w:ind w:firstLine="340"/>
        <w:rPr>
          <w:color w:val="000000"/>
          <w:u w:color="000000"/>
        </w:rPr>
      </w:pPr>
      <w:r>
        <w:t>1. </w:t>
      </w:r>
      <w:r>
        <w:rPr>
          <w:color w:val="000000"/>
          <w:u w:color="000000"/>
        </w:rPr>
        <w:t>posiadanie obywatelstwa polskiego,</w:t>
      </w:r>
    </w:p>
    <w:p w14:paraId="3520160E" w14:textId="77777777" w:rsidR="00A77B3E" w:rsidRDefault="00C6341C">
      <w:pPr>
        <w:keepLines/>
        <w:spacing w:before="120" w:after="120"/>
        <w:ind w:firstLine="340"/>
        <w:rPr>
          <w:color w:val="000000"/>
          <w:u w:color="000000"/>
        </w:rPr>
      </w:pPr>
      <w:r>
        <w:t>2. </w:t>
      </w:r>
      <w:r>
        <w:rPr>
          <w:color w:val="000000"/>
          <w:u w:color="000000"/>
        </w:rPr>
        <w:t>pełna zdolność do czynności prawnych,</w:t>
      </w:r>
    </w:p>
    <w:p w14:paraId="2AFAD49B" w14:textId="77777777" w:rsidR="00A77B3E" w:rsidRDefault="00C6341C">
      <w:pPr>
        <w:keepLines/>
        <w:spacing w:before="120" w:after="120"/>
        <w:ind w:firstLine="340"/>
        <w:rPr>
          <w:color w:val="000000"/>
          <w:u w:color="000000"/>
        </w:rPr>
      </w:pPr>
      <w:r>
        <w:t>3. </w:t>
      </w:r>
      <w:r>
        <w:rPr>
          <w:color w:val="000000"/>
          <w:u w:color="000000"/>
        </w:rPr>
        <w:t>korzystanie z pełni praw publicznych,</w:t>
      </w:r>
    </w:p>
    <w:p w14:paraId="73BAF6A7" w14:textId="77777777" w:rsidR="00A77B3E" w:rsidRDefault="00C6341C">
      <w:pPr>
        <w:keepLines/>
        <w:spacing w:before="120" w:after="120"/>
        <w:ind w:firstLine="340"/>
        <w:rPr>
          <w:color w:val="000000"/>
          <w:u w:color="000000"/>
        </w:rPr>
      </w:pPr>
      <w:r>
        <w:t>4. </w:t>
      </w:r>
      <w:r>
        <w:rPr>
          <w:color w:val="000000"/>
          <w:u w:color="000000"/>
        </w:rPr>
        <w:t xml:space="preserve">niekaralność prawomocnym wyrokiem sądu za </w:t>
      </w:r>
      <w:r>
        <w:rPr>
          <w:color w:val="000000"/>
          <w:u w:color="000000"/>
        </w:rPr>
        <w:t>umyślne przestępstwo ścigane z oskarżenia publicznego lub umyślne przestępstwo skarbowe,</w:t>
      </w:r>
    </w:p>
    <w:p w14:paraId="66955548" w14:textId="77777777" w:rsidR="00A77B3E" w:rsidRDefault="00C6341C">
      <w:pPr>
        <w:keepLines/>
        <w:spacing w:before="120" w:after="120"/>
        <w:ind w:firstLine="340"/>
        <w:rPr>
          <w:color w:val="000000"/>
          <w:u w:color="000000"/>
        </w:rPr>
      </w:pPr>
      <w:r>
        <w:t>5. </w:t>
      </w:r>
      <w:r>
        <w:rPr>
          <w:color w:val="000000"/>
          <w:u w:color="000000"/>
        </w:rPr>
        <w:t>nieposzlakowana opinia,</w:t>
      </w:r>
    </w:p>
    <w:p w14:paraId="09F5ABA9" w14:textId="77777777" w:rsidR="00A77B3E" w:rsidRDefault="00C6341C">
      <w:pPr>
        <w:keepLines/>
        <w:spacing w:before="120" w:after="120"/>
        <w:ind w:firstLine="340"/>
        <w:rPr>
          <w:color w:val="000000"/>
          <w:u w:color="000000"/>
        </w:rPr>
      </w:pPr>
      <w:r>
        <w:t>6. </w:t>
      </w:r>
      <w:r>
        <w:rPr>
          <w:color w:val="000000"/>
          <w:u w:color="000000"/>
        </w:rPr>
        <w:t xml:space="preserve">wykształcenie wyższe w rozumieniu przepisów o szkolnictwie wyższym na jednym z wymienionych kierunków: budownictwo, budownictwo drogowe, </w:t>
      </w:r>
      <w:r>
        <w:rPr>
          <w:color w:val="000000"/>
          <w:u w:color="000000"/>
        </w:rPr>
        <w:t>budownictwo dróg i mostów, mechanika i budowa maszyn</w:t>
      </w:r>
    </w:p>
    <w:p w14:paraId="30C73994" w14:textId="77777777" w:rsidR="00A77B3E" w:rsidRDefault="00C6341C">
      <w:pPr>
        <w:keepLines/>
        <w:spacing w:before="120" w:after="120"/>
        <w:ind w:firstLine="340"/>
        <w:rPr>
          <w:color w:val="000000"/>
          <w:u w:color="000000"/>
        </w:rPr>
      </w:pPr>
      <w:r>
        <w:t>7. </w:t>
      </w:r>
      <w:r>
        <w:rPr>
          <w:color w:val="000000"/>
          <w:u w:color="000000"/>
        </w:rPr>
        <w:t>co najmniej 5-letni staż pracy,</w:t>
      </w:r>
    </w:p>
    <w:p w14:paraId="65F8ABAB" w14:textId="77777777" w:rsidR="00A77B3E" w:rsidRDefault="00C6341C">
      <w:pPr>
        <w:keepLines/>
        <w:spacing w:before="120" w:after="120"/>
        <w:ind w:firstLine="340"/>
        <w:rPr>
          <w:color w:val="000000"/>
          <w:u w:color="000000"/>
        </w:rPr>
      </w:pPr>
      <w:r>
        <w:t>8. </w:t>
      </w:r>
      <w:r>
        <w:rPr>
          <w:color w:val="000000"/>
          <w:u w:color="000000"/>
        </w:rPr>
        <w:t>niekaralność karą zakazu pełnienia funkcji związanych z dysponowaniem środkami publicznymi, o której mowa w art. 31 ust 1 pkt 4 ustawy z dnia 17 grudnia 2004r. o odp</w:t>
      </w:r>
      <w:r>
        <w:rPr>
          <w:color w:val="000000"/>
          <w:u w:color="000000"/>
        </w:rPr>
        <w:t>owiedzialności za naruszenie dyscypliny finansów publicznych (t.j. Dz. U. z 2024 r. poz. 104),</w:t>
      </w:r>
    </w:p>
    <w:p w14:paraId="0FDEB536" w14:textId="77777777" w:rsidR="00A77B3E" w:rsidRDefault="00C6341C">
      <w:pPr>
        <w:keepLines/>
        <w:spacing w:before="120" w:after="120"/>
        <w:ind w:firstLine="340"/>
        <w:rPr>
          <w:color w:val="000000"/>
          <w:u w:color="000000"/>
        </w:rPr>
      </w:pPr>
      <w:r>
        <w:t>9. </w:t>
      </w:r>
      <w:r>
        <w:rPr>
          <w:color w:val="000000"/>
          <w:u w:color="000000"/>
        </w:rPr>
        <w:t>wyrażenie zgody na przetwarzanie danych osobowych do celów rekrutacji.</w:t>
      </w:r>
    </w:p>
    <w:p w14:paraId="6DDA9648" w14:textId="77777777" w:rsidR="00A77B3E" w:rsidRDefault="00C6341C">
      <w:pPr>
        <w:spacing w:before="120" w:after="120"/>
        <w:ind w:firstLine="227"/>
        <w:jc w:val="left"/>
        <w:rPr>
          <w:color w:val="000000"/>
          <w:u w:color="000000"/>
        </w:rPr>
      </w:pPr>
      <w:r>
        <w:rPr>
          <w:b/>
          <w:color w:val="000000"/>
          <w:u w:color="000000"/>
        </w:rPr>
        <w:t>Wymagania dodatkowe:</w:t>
      </w:r>
    </w:p>
    <w:p w14:paraId="75C434CD" w14:textId="77777777" w:rsidR="00A77B3E" w:rsidRDefault="00C6341C">
      <w:pPr>
        <w:keepLines/>
        <w:spacing w:before="120" w:after="120"/>
        <w:ind w:firstLine="340"/>
        <w:rPr>
          <w:color w:val="000000"/>
          <w:u w:color="000000"/>
        </w:rPr>
      </w:pPr>
      <w:r>
        <w:t>1. </w:t>
      </w:r>
      <w:r>
        <w:rPr>
          <w:color w:val="000000"/>
          <w:u w:color="000000"/>
        </w:rPr>
        <w:t>znajomość problematyki organizacji i zarządzania drogami public</w:t>
      </w:r>
      <w:r>
        <w:rPr>
          <w:color w:val="000000"/>
          <w:u w:color="000000"/>
        </w:rPr>
        <w:t>znymi,</w:t>
      </w:r>
    </w:p>
    <w:p w14:paraId="032A8500" w14:textId="77777777" w:rsidR="00A77B3E" w:rsidRDefault="00C6341C">
      <w:pPr>
        <w:keepLines/>
        <w:spacing w:before="120" w:after="120"/>
        <w:ind w:firstLine="340"/>
        <w:rPr>
          <w:color w:val="000000"/>
          <w:u w:color="000000"/>
        </w:rPr>
      </w:pPr>
      <w:r>
        <w:t>2. </w:t>
      </w:r>
      <w:r>
        <w:rPr>
          <w:color w:val="000000"/>
          <w:u w:color="000000"/>
        </w:rPr>
        <w:t>znajomość przepisów ustaw: o drogach publicznych, Prawo o ruchu drogowym, o finansach publicznych, Kodeksu postępowania administracyjnego, Prawa zamówień publicznych, o samorządzie powiatowym,</w:t>
      </w:r>
    </w:p>
    <w:p w14:paraId="113D1377" w14:textId="77777777" w:rsidR="00A77B3E" w:rsidRDefault="00C6341C">
      <w:pPr>
        <w:keepLines/>
        <w:spacing w:before="120" w:after="120"/>
        <w:ind w:firstLine="340"/>
        <w:rPr>
          <w:color w:val="000000"/>
          <w:u w:color="000000"/>
        </w:rPr>
      </w:pPr>
      <w:r>
        <w:t>3. </w:t>
      </w:r>
      <w:r>
        <w:rPr>
          <w:color w:val="000000"/>
          <w:u w:color="000000"/>
        </w:rPr>
        <w:t>doświadczenie w pozyskiwaniu środków finansowych z</w:t>
      </w:r>
      <w:r>
        <w:rPr>
          <w:color w:val="000000"/>
          <w:u w:color="000000"/>
        </w:rPr>
        <w:t> funduszy Unii Europejskiej oraz krajowych,</w:t>
      </w:r>
    </w:p>
    <w:p w14:paraId="6F207420" w14:textId="77777777" w:rsidR="00A77B3E" w:rsidRDefault="00C6341C">
      <w:pPr>
        <w:keepLines/>
        <w:spacing w:before="120" w:after="120"/>
        <w:ind w:firstLine="340"/>
        <w:rPr>
          <w:color w:val="000000"/>
          <w:u w:color="000000"/>
        </w:rPr>
      </w:pPr>
      <w:r>
        <w:t>4. </w:t>
      </w:r>
      <w:r>
        <w:rPr>
          <w:color w:val="000000"/>
          <w:u w:color="000000"/>
        </w:rPr>
        <w:t>umiejętność rozwiązywania konfliktów interpersonalnych i zarządzania zasobami ludzkimi,</w:t>
      </w:r>
    </w:p>
    <w:p w14:paraId="4B13F3CC" w14:textId="77777777" w:rsidR="00A77B3E" w:rsidRDefault="00C6341C">
      <w:pPr>
        <w:keepLines/>
        <w:spacing w:before="120" w:after="120"/>
        <w:ind w:firstLine="340"/>
        <w:rPr>
          <w:color w:val="000000"/>
          <w:u w:color="000000"/>
        </w:rPr>
      </w:pPr>
      <w:r>
        <w:t>5. </w:t>
      </w:r>
      <w:r>
        <w:rPr>
          <w:color w:val="000000"/>
          <w:u w:color="000000"/>
        </w:rPr>
        <w:t>komunikatywność, kreatywność, dyspozycyjność, odporność na stres.</w:t>
      </w:r>
    </w:p>
    <w:p w14:paraId="577CC2D5" w14:textId="77777777" w:rsidR="00A77B3E" w:rsidRDefault="00C6341C">
      <w:pPr>
        <w:keepLines/>
        <w:spacing w:before="120" w:after="120"/>
        <w:ind w:left="227" w:hanging="227"/>
        <w:rPr>
          <w:color w:val="000000"/>
          <w:u w:color="000000"/>
        </w:rPr>
      </w:pPr>
      <w:r>
        <w:rPr>
          <w:b/>
        </w:rPr>
        <w:t>IV. </w:t>
      </w:r>
      <w:r>
        <w:rPr>
          <w:b/>
          <w:color w:val="000000"/>
          <w:u w:color="000000"/>
        </w:rPr>
        <w:t>   Wskazanie zadań wykonywanych na stanowisku:</w:t>
      </w:r>
    </w:p>
    <w:p w14:paraId="684B4A88" w14:textId="77777777" w:rsidR="00A77B3E" w:rsidRDefault="00C6341C">
      <w:pPr>
        <w:spacing w:before="120" w:after="120"/>
        <w:ind w:firstLine="227"/>
        <w:rPr>
          <w:color w:val="000000"/>
          <w:u w:color="000000"/>
        </w:rPr>
      </w:pPr>
      <w:r>
        <w:rPr>
          <w:color w:val="000000"/>
          <w:u w:color="000000"/>
        </w:rPr>
        <w:t>R</w:t>
      </w:r>
      <w:r>
        <w:rPr>
          <w:color w:val="000000"/>
          <w:u w:color="000000"/>
        </w:rPr>
        <w:t>ealizacja zadań ustawowych Powiatu Lęborskiego w zakresie zarządzania drogami powiatowymi, w szczególności:</w:t>
      </w:r>
    </w:p>
    <w:p w14:paraId="2B77257D" w14:textId="77777777" w:rsidR="00A77B3E" w:rsidRDefault="00C6341C">
      <w:pPr>
        <w:keepLines/>
        <w:spacing w:before="120" w:after="120"/>
        <w:ind w:firstLine="340"/>
        <w:rPr>
          <w:color w:val="000000"/>
          <w:u w:color="000000"/>
        </w:rPr>
      </w:pPr>
      <w:r>
        <w:t>1. </w:t>
      </w:r>
      <w:r>
        <w:rPr>
          <w:color w:val="000000"/>
          <w:u w:color="000000"/>
        </w:rPr>
        <w:t xml:space="preserve">kierowanie bieżącą działalnością Zarządu Dróg Powiatowych w Lęborku i zapewnienie prawidłowego funkcjonowania jednostki, pełnienie funkcji </w:t>
      </w:r>
      <w:r>
        <w:rPr>
          <w:color w:val="000000"/>
          <w:u w:color="000000"/>
        </w:rPr>
        <w:t>pracodawcy i wykonywanie wszelkich czynności z zakresu prawa pracy wobec zatrudnionych w jednostce pracowników,</w:t>
      </w:r>
    </w:p>
    <w:p w14:paraId="14E5FD56" w14:textId="77777777" w:rsidR="00A77B3E" w:rsidRDefault="00C6341C">
      <w:pPr>
        <w:keepLines/>
        <w:spacing w:before="120" w:after="120"/>
        <w:ind w:firstLine="340"/>
        <w:rPr>
          <w:color w:val="000000"/>
          <w:u w:color="000000"/>
        </w:rPr>
      </w:pPr>
      <w:r>
        <w:t>2. </w:t>
      </w:r>
      <w:r>
        <w:rPr>
          <w:color w:val="000000"/>
          <w:u w:color="000000"/>
        </w:rPr>
        <w:t>realizacja zadań z zakresu budowy, modernizacji, utrzymania i ochrony dróg powiatowych w ramach posiadanych środków finansowych,</w:t>
      </w:r>
    </w:p>
    <w:p w14:paraId="56348650" w14:textId="77777777" w:rsidR="00A77B3E" w:rsidRDefault="00C6341C">
      <w:pPr>
        <w:keepLines/>
        <w:spacing w:before="120" w:after="120"/>
        <w:ind w:firstLine="340"/>
        <w:rPr>
          <w:color w:val="000000"/>
          <w:u w:color="000000"/>
        </w:rPr>
      </w:pPr>
      <w:r>
        <w:t>3. </w:t>
      </w:r>
      <w:r>
        <w:rPr>
          <w:color w:val="000000"/>
          <w:u w:color="000000"/>
        </w:rPr>
        <w:t>opracowyw</w:t>
      </w:r>
      <w:r>
        <w:rPr>
          <w:color w:val="000000"/>
          <w:u w:color="000000"/>
        </w:rPr>
        <w:t>anie projektów planów rozwoju sieci drogowej,</w:t>
      </w:r>
    </w:p>
    <w:p w14:paraId="38117C23" w14:textId="77777777" w:rsidR="00A77B3E" w:rsidRDefault="00C6341C">
      <w:pPr>
        <w:keepLines/>
        <w:spacing w:before="120" w:after="120"/>
        <w:ind w:firstLine="340"/>
        <w:rPr>
          <w:color w:val="000000"/>
          <w:u w:color="000000"/>
        </w:rPr>
      </w:pPr>
      <w:r>
        <w:t>4. </w:t>
      </w:r>
      <w:r>
        <w:rPr>
          <w:color w:val="000000"/>
          <w:u w:color="000000"/>
        </w:rPr>
        <w:t>opracowywanie projektów planów finansowania budowy, modernizacji utrzymania i odnowy dróg, obiektów mostowych,</w:t>
      </w:r>
    </w:p>
    <w:p w14:paraId="11D412B9" w14:textId="77777777" w:rsidR="00A77B3E" w:rsidRDefault="00C6341C">
      <w:pPr>
        <w:keepLines/>
        <w:spacing w:before="120" w:after="120"/>
        <w:ind w:firstLine="340"/>
        <w:rPr>
          <w:color w:val="000000"/>
          <w:u w:color="000000"/>
        </w:rPr>
      </w:pPr>
      <w:r>
        <w:t>5. </w:t>
      </w:r>
      <w:r>
        <w:rPr>
          <w:color w:val="000000"/>
          <w:u w:color="000000"/>
        </w:rPr>
        <w:t>pełnienie funkcji inwestora,</w:t>
      </w:r>
    </w:p>
    <w:p w14:paraId="0FDF0C0A" w14:textId="77777777" w:rsidR="00A77B3E" w:rsidRDefault="00C6341C">
      <w:pPr>
        <w:keepLines/>
        <w:spacing w:before="120" w:after="120"/>
        <w:ind w:firstLine="340"/>
        <w:rPr>
          <w:color w:val="000000"/>
          <w:u w:color="000000"/>
        </w:rPr>
      </w:pPr>
      <w:r>
        <w:lastRenderedPageBreak/>
        <w:t>6. </w:t>
      </w:r>
      <w:r>
        <w:rPr>
          <w:color w:val="000000"/>
          <w:u w:color="000000"/>
        </w:rPr>
        <w:t>podejmowanie działań w celu pozyskiwania i wykorzystania środ</w:t>
      </w:r>
      <w:r>
        <w:rPr>
          <w:color w:val="000000"/>
          <w:u w:color="000000"/>
        </w:rPr>
        <w:t>ków finansowych z Unii Europejskiej oraz środków krajowych,</w:t>
      </w:r>
    </w:p>
    <w:p w14:paraId="7ADDA463" w14:textId="77777777" w:rsidR="00A77B3E" w:rsidRDefault="00C6341C">
      <w:pPr>
        <w:keepLines/>
        <w:spacing w:before="120" w:after="120"/>
        <w:ind w:firstLine="340"/>
        <w:rPr>
          <w:color w:val="000000"/>
          <w:u w:color="000000"/>
        </w:rPr>
      </w:pPr>
      <w:r>
        <w:t>7. </w:t>
      </w:r>
      <w:r>
        <w:rPr>
          <w:color w:val="000000"/>
          <w:u w:color="000000"/>
        </w:rPr>
        <w:t>kontrolowanie stanu technicznego dróg powiatowych, prowadzenie badań stanu nawierzchni i urządzeń drogowych,</w:t>
      </w:r>
    </w:p>
    <w:p w14:paraId="23F8521E" w14:textId="77777777" w:rsidR="00A77B3E" w:rsidRDefault="00C6341C">
      <w:pPr>
        <w:keepLines/>
        <w:spacing w:before="120" w:after="120"/>
        <w:ind w:firstLine="340"/>
        <w:rPr>
          <w:color w:val="000000"/>
          <w:u w:color="000000"/>
        </w:rPr>
      </w:pPr>
      <w:r>
        <w:t>8. </w:t>
      </w:r>
      <w:r>
        <w:rPr>
          <w:color w:val="000000"/>
          <w:u w:color="000000"/>
        </w:rPr>
        <w:t xml:space="preserve">planowanie i realizacja budżetu zatwierdzonego uchwałą Rady Powiatu </w:t>
      </w:r>
      <w:r>
        <w:rPr>
          <w:color w:val="000000"/>
          <w:u w:color="000000"/>
        </w:rPr>
        <w:t>dotyczącego dróg powiatowych i działalności jednostki,</w:t>
      </w:r>
    </w:p>
    <w:p w14:paraId="08730EF6" w14:textId="77777777" w:rsidR="00A77B3E" w:rsidRDefault="00C6341C">
      <w:pPr>
        <w:keepLines/>
        <w:spacing w:before="120" w:after="120"/>
        <w:ind w:firstLine="340"/>
        <w:rPr>
          <w:color w:val="000000"/>
          <w:u w:color="000000"/>
        </w:rPr>
      </w:pPr>
      <w:r>
        <w:t>9. </w:t>
      </w:r>
      <w:r>
        <w:rPr>
          <w:color w:val="000000"/>
          <w:u w:color="000000"/>
        </w:rPr>
        <w:t>przygotowywanie i przeprowadzanie przetargów w ramach ustawy prawo zamówień publicznych,</w:t>
      </w:r>
    </w:p>
    <w:p w14:paraId="4111A079" w14:textId="77777777" w:rsidR="00A77B3E" w:rsidRDefault="00C6341C">
      <w:pPr>
        <w:keepLines/>
        <w:spacing w:before="120" w:after="120"/>
        <w:ind w:firstLine="340"/>
        <w:rPr>
          <w:color w:val="000000"/>
          <w:u w:color="000000"/>
        </w:rPr>
      </w:pPr>
      <w:r>
        <w:t>10. </w:t>
      </w:r>
      <w:r>
        <w:rPr>
          <w:color w:val="000000"/>
          <w:u w:color="000000"/>
        </w:rPr>
        <w:t>zawieranie umów oraz porozumień,</w:t>
      </w:r>
    </w:p>
    <w:p w14:paraId="5C462922" w14:textId="77777777" w:rsidR="00A77B3E" w:rsidRDefault="00C6341C">
      <w:pPr>
        <w:keepLines/>
        <w:spacing w:before="120" w:after="120"/>
        <w:ind w:firstLine="340"/>
        <w:rPr>
          <w:color w:val="000000"/>
          <w:u w:color="000000"/>
        </w:rPr>
      </w:pPr>
      <w:r>
        <w:t>11. </w:t>
      </w:r>
      <w:r>
        <w:rPr>
          <w:color w:val="000000"/>
          <w:u w:color="000000"/>
        </w:rPr>
        <w:t>współpraca z jednostkami administracji samorządowej, rządowej i inny</w:t>
      </w:r>
      <w:r>
        <w:rPr>
          <w:color w:val="000000"/>
          <w:u w:color="000000"/>
        </w:rPr>
        <w:t>mi instytucjami drogowymi, koordynacja działań w zakresie dróg.</w:t>
      </w:r>
    </w:p>
    <w:p w14:paraId="0AA4DBC4" w14:textId="77777777" w:rsidR="00A77B3E" w:rsidRDefault="00C6341C">
      <w:pPr>
        <w:keepLines/>
        <w:spacing w:before="120" w:after="120"/>
        <w:ind w:left="227" w:hanging="227"/>
        <w:rPr>
          <w:color w:val="000000"/>
          <w:u w:color="000000"/>
        </w:rPr>
      </w:pPr>
      <w:r>
        <w:rPr>
          <w:b/>
        </w:rPr>
        <w:t>V. </w:t>
      </w:r>
      <w:r>
        <w:rPr>
          <w:b/>
          <w:color w:val="000000"/>
          <w:u w:color="000000"/>
        </w:rPr>
        <w:t>   Informacja o warunkach pracy na danym stanowisku:</w:t>
      </w:r>
    </w:p>
    <w:p w14:paraId="718F9C95" w14:textId="77777777" w:rsidR="00A77B3E" w:rsidRDefault="00C6341C">
      <w:pPr>
        <w:keepLines/>
        <w:spacing w:before="120" w:after="120"/>
        <w:ind w:firstLine="340"/>
        <w:rPr>
          <w:color w:val="000000"/>
          <w:u w:color="000000"/>
        </w:rPr>
      </w:pPr>
      <w:r>
        <w:t>1. </w:t>
      </w:r>
      <w:r>
        <w:rPr>
          <w:color w:val="000000"/>
          <w:u w:color="000000"/>
        </w:rPr>
        <w:t>praca przy komputerze,</w:t>
      </w:r>
    </w:p>
    <w:p w14:paraId="2D76EAAE" w14:textId="77777777" w:rsidR="00A77B3E" w:rsidRDefault="00C6341C">
      <w:pPr>
        <w:keepLines/>
        <w:spacing w:before="120" w:after="120"/>
        <w:ind w:firstLine="340"/>
        <w:rPr>
          <w:color w:val="000000"/>
          <w:u w:color="000000"/>
        </w:rPr>
      </w:pPr>
      <w:r>
        <w:t>2. </w:t>
      </w:r>
      <w:r>
        <w:rPr>
          <w:color w:val="000000"/>
          <w:u w:color="000000"/>
        </w:rPr>
        <w:t>pełny wymiar czasu pracy,</w:t>
      </w:r>
    </w:p>
    <w:p w14:paraId="4615D413" w14:textId="77777777" w:rsidR="00A77B3E" w:rsidRDefault="00C6341C">
      <w:pPr>
        <w:keepLines/>
        <w:spacing w:before="120" w:after="120"/>
        <w:ind w:firstLine="340"/>
        <w:rPr>
          <w:color w:val="000000"/>
          <w:u w:color="000000"/>
        </w:rPr>
      </w:pPr>
      <w:r>
        <w:t>3. </w:t>
      </w:r>
      <w:r>
        <w:rPr>
          <w:color w:val="000000"/>
          <w:u w:color="000000"/>
        </w:rPr>
        <w:t>praca na pierwszym piętrze w budynku nieposiadającym windy.</w:t>
      </w:r>
    </w:p>
    <w:p w14:paraId="4E75C5F4" w14:textId="77777777" w:rsidR="00A77B3E" w:rsidRDefault="00C6341C">
      <w:pPr>
        <w:keepLines/>
        <w:spacing w:before="120" w:after="120"/>
        <w:ind w:left="227" w:hanging="227"/>
        <w:rPr>
          <w:color w:val="000000"/>
          <w:u w:color="000000"/>
        </w:rPr>
      </w:pPr>
      <w:r>
        <w:rPr>
          <w:b/>
        </w:rPr>
        <w:t>VI. </w:t>
      </w:r>
      <w:r>
        <w:rPr>
          <w:b/>
          <w:color w:val="000000"/>
          <w:u w:color="000000"/>
        </w:rPr>
        <w:t>   Wskaźnik za</w:t>
      </w:r>
      <w:r>
        <w:rPr>
          <w:b/>
          <w:color w:val="000000"/>
          <w:u w:color="000000"/>
        </w:rPr>
        <w:t xml:space="preserve">trudnienia osób niepełnosprawnych w Zarządzie Dróg Powiatowych w Lęborku: </w:t>
      </w:r>
      <w:r>
        <w:rPr>
          <w:color w:val="000000"/>
          <w:u w:color="000000"/>
        </w:rPr>
        <w:t>czerwiec 2024 r. – poniżej 6 %</w:t>
      </w:r>
    </w:p>
    <w:p w14:paraId="1737EE72" w14:textId="77777777" w:rsidR="00A77B3E" w:rsidRDefault="00C6341C">
      <w:pPr>
        <w:keepLines/>
        <w:spacing w:before="120" w:after="120"/>
        <w:ind w:left="227" w:hanging="227"/>
        <w:rPr>
          <w:color w:val="000000"/>
          <w:u w:color="000000"/>
        </w:rPr>
      </w:pPr>
      <w:r>
        <w:rPr>
          <w:b/>
        </w:rPr>
        <w:t>VII. </w:t>
      </w:r>
      <w:r>
        <w:rPr>
          <w:b/>
          <w:color w:val="000000"/>
          <w:u w:color="000000"/>
        </w:rPr>
        <w:t>   Wskazanie wymaganych dokumentów:</w:t>
      </w:r>
    </w:p>
    <w:p w14:paraId="57C345DB" w14:textId="77777777" w:rsidR="00A77B3E" w:rsidRDefault="00C6341C">
      <w:pPr>
        <w:keepLines/>
        <w:spacing w:before="120" w:after="120"/>
        <w:ind w:firstLine="340"/>
        <w:rPr>
          <w:color w:val="000000"/>
          <w:u w:color="000000"/>
        </w:rPr>
      </w:pPr>
      <w:r>
        <w:t>1. </w:t>
      </w:r>
      <w:r>
        <w:rPr>
          <w:color w:val="000000"/>
          <w:u w:color="000000"/>
        </w:rPr>
        <w:t>list motywacyjny,</w:t>
      </w:r>
    </w:p>
    <w:p w14:paraId="795BD678" w14:textId="77777777" w:rsidR="00A77B3E" w:rsidRDefault="00C6341C">
      <w:pPr>
        <w:keepLines/>
        <w:spacing w:before="120" w:after="120"/>
        <w:ind w:firstLine="340"/>
        <w:rPr>
          <w:color w:val="000000"/>
          <w:u w:color="000000"/>
        </w:rPr>
      </w:pPr>
      <w:r>
        <w:t>2. </w:t>
      </w:r>
      <w:r>
        <w:rPr>
          <w:color w:val="000000"/>
          <w:u w:color="000000"/>
        </w:rPr>
        <w:t>życiorys zawodowy – curriculum vitae ( CV),</w:t>
      </w:r>
    </w:p>
    <w:p w14:paraId="533FB9B8" w14:textId="77777777" w:rsidR="00A77B3E" w:rsidRDefault="00C6341C">
      <w:pPr>
        <w:keepLines/>
        <w:spacing w:before="120" w:after="120"/>
        <w:ind w:firstLine="340"/>
        <w:rPr>
          <w:color w:val="000000"/>
          <w:u w:color="000000"/>
        </w:rPr>
      </w:pPr>
      <w:r>
        <w:t>3. </w:t>
      </w:r>
      <w:r>
        <w:rPr>
          <w:color w:val="000000"/>
          <w:u w:color="000000"/>
        </w:rPr>
        <w:t>kwestionariusz osobowy dla osób ubiegaj</w:t>
      </w:r>
      <w:r>
        <w:rPr>
          <w:color w:val="000000"/>
          <w:u w:color="000000"/>
        </w:rPr>
        <w:t>ących się o zatrudnienie – według wzoru dostępnego na stronie BIP Starostwa Powiatowego w Lęborku,</w:t>
      </w:r>
    </w:p>
    <w:p w14:paraId="4EC4B90F" w14:textId="77777777" w:rsidR="00A77B3E" w:rsidRDefault="00C6341C">
      <w:pPr>
        <w:keepLines/>
        <w:spacing w:before="120" w:after="120"/>
        <w:ind w:firstLine="340"/>
        <w:rPr>
          <w:color w:val="000000"/>
          <w:u w:color="000000"/>
        </w:rPr>
      </w:pPr>
      <w:r>
        <w:t>4. </w:t>
      </w:r>
      <w:r>
        <w:rPr>
          <w:color w:val="000000"/>
          <w:u w:color="000000"/>
        </w:rPr>
        <w:t>oświadczenia o:</w:t>
      </w:r>
    </w:p>
    <w:p w14:paraId="6BFC5FE5" w14:textId="77777777" w:rsidR="00A77B3E" w:rsidRDefault="00C6341C">
      <w:pPr>
        <w:keepLines/>
        <w:spacing w:before="120" w:after="120"/>
        <w:ind w:left="227" w:hanging="227"/>
        <w:rPr>
          <w:color w:val="000000"/>
          <w:u w:color="000000"/>
        </w:rPr>
      </w:pPr>
      <w:r>
        <w:t>a) </w:t>
      </w:r>
      <w:r>
        <w:rPr>
          <w:color w:val="000000"/>
          <w:u w:color="000000"/>
        </w:rPr>
        <w:t>posiadaniu pełnej zdolności do czynności prawnych,</w:t>
      </w:r>
    </w:p>
    <w:p w14:paraId="4BF7C02A" w14:textId="77777777" w:rsidR="00A77B3E" w:rsidRDefault="00C6341C">
      <w:pPr>
        <w:keepLines/>
        <w:spacing w:before="120" w:after="120"/>
        <w:ind w:left="227" w:hanging="227"/>
        <w:rPr>
          <w:color w:val="000000"/>
          <w:u w:color="000000"/>
        </w:rPr>
      </w:pPr>
      <w:r>
        <w:t>b) </w:t>
      </w:r>
      <w:r>
        <w:rPr>
          <w:color w:val="000000"/>
          <w:u w:color="000000"/>
        </w:rPr>
        <w:t>korzystaniu z pełni praw publicznych,</w:t>
      </w:r>
    </w:p>
    <w:p w14:paraId="7A93DB5A" w14:textId="77777777" w:rsidR="00A77B3E" w:rsidRDefault="00C6341C">
      <w:pPr>
        <w:keepLines/>
        <w:spacing w:before="120" w:after="120"/>
        <w:ind w:left="227" w:hanging="227"/>
        <w:rPr>
          <w:color w:val="000000"/>
          <w:u w:color="000000"/>
        </w:rPr>
      </w:pPr>
      <w:r>
        <w:t>c) </w:t>
      </w:r>
      <w:r>
        <w:rPr>
          <w:color w:val="000000"/>
          <w:u w:color="000000"/>
        </w:rPr>
        <w:t xml:space="preserve">niekaralności zakazem pełnienia funkcji </w:t>
      </w:r>
      <w:r>
        <w:rPr>
          <w:color w:val="000000"/>
          <w:u w:color="000000"/>
        </w:rPr>
        <w:t>związanych z dysponowaniem środkami publicznymi, o którym mowa w art. 31 ust 1 pkt 4 ustawy z dnia 17 grudnia 2004r. o odpowiedzialności za naruszenie dyscypliny finansów publicznych (t.j. Dz. U. z 2018 r. poz. 1458 ze zm.),</w:t>
      </w:r>
    </w:p>
    <w:p w14:paraId="15531292" w14:textId="77777777" w:rsidR="00A77B3E" w:rsidRDefault="00C6341C">
      <w:pPr>
        <w:keepLines/>
        <w:spacing w:before="120" w:after="120"/>
        <w:ind w:left="227" w:hanging="227"/>
        <w:rPr>
          <w:color w:val="000000"/>
          <w:u w:color="000000"/>
        </w:rPr>
      </w:pPr>
      <w:r>
        <w:t>d) </w:t>
      </w:r>
      <w:r>
        <w:rPr>
          <w:color w:val="000000"/>
          <w:u w:color="000000"/>
        </w:rPr>
        <w:t>niekaralności prawomocnym wy</w:t>
      </w:r>
      <w:r>
        <w:rPr>
          <w:color w:val="000000"/>
          <w:u w:color="000000"/>
        </w:rPr>
        <w:t>rokiem sądu za umyślne przestępstwo ścigane z oskarżenia publicznego lub umyślne przestępstwo skarbowe (w przypadku zatrudnienia kandydat zobowiązany jest dostarczyć informację z Krajowego Rejestru Karnego),</w:t>
      </w:r>
    </w:p>
    <w:p w14:paraId="2EFC1CB8" w14:textId="77777777" w:rsidR="00A77B3E" w:rsidRDefault="00C6341C">
      <w:pPr>
        <w:keepLines/>
        <w:spacing w:before="120" w:after="120"/>
        <w:ind w:firstLine="340"/>
        <w:rPr>
          <w:color w:val="000000"/>
          <w:u w:color="000000"/>
        </w:rPr>
      </w:pPr>
      <w:r>
        <w:t>5. </w:t>
      </w:r>
      <w:r>
        <w:rPr>
          <w:color w:val="000000"/>
          <w:u w:color="000000"/>
        </w:rPr>
        <w:t>kopie dokumentów potwierdzających wykształcen</w:t>
      </w:r>
      <w:r>
        <w:rPr>
          <w:color w:val="000000"/>
          <w:u w:color="000000"/>
        </w:rPr>
        <w:t>ie (poświadczone przez kandydata za zgodność z oryginałem - wymóg formalny),</w:t>
      </w:r>
    </w:p>
    <w:p w14:paraId="18E682BB" w14:textId="77777777" w:rsidR="00A77B3E" w:rsidRDefault="00C6341C">
      <w:pPr>
        <w:keepLines/>
        <w:spacing w:before="120" w:after="120"/>
        <w:ind w:firstLine="340"/>
        <w:rPr>
          <w:color w:val="000000"/>
          <w:u w:color="000000"/>
        </w:rPr>
      </w:pPr>
      <w:r>
        <w:t>6. </w:t>
      </w:r>
      <w:r>
        <w:rPr>
          <w:color w:val="000000"/>
          <w:u w:color="000000"/>
        </w:rPr>
        <w:t>kopie dokumentów potwierdzających wymagany staż pracy (poświadczone przez kandydata za zgodność z oryginałem - wymóg formalny),</w:t>
      </w:r>
    </w:p>
    <w:p w14:paraId="5E320923" w14:textId="77777777" w:rsidR="00A77B3E" w:rsidRDefault="00C6341C">
      <w:pPr>
        <w:keepLines/>
        <w:spacing w:before="120" w:after="120"/>
        <w:ind w:firstLine="340"/>
        <w:rPr>
          <w:color w:val="000000"/>
          <w:u w:color="000000"/>
        </w:rPr>
      </w:pPr>
      <w:r>
        <w:t>7. </w:t>
      </w:r>
      <w:r>
        <w:rPr>
          <w:color w:val="000000"/>
          <w:u w:color="000000"/>
        </w:rPr>
        <w:t xml:space="preserve">kopie zaświadczeń o ukończonych </w:t>
      </w:r>
      <w:r>
        <w:rPr>
          <w:color w:val="000000"/>
          <w:u w:color="000000"/>
        </w:rPr>
        <w:t>kursach, szkoleniach – w przypadku ich posiadania (poświadczone przez kandydata za zgodność z oryginałem - wymóg formalny),</w:t>
      </w:r>
    </w:p>
    <w:p w14:paraId="40956F50" w14:textId="77777777" w:rsidR="00A77B3E" w:rsidRDefault="00C6341C">
      <w:pPr>
        <w:keepLines/>
        <w:spacing w:before="120" w:after="120"/>
        <w:ind w:firstLine="340"/>
        <w:rPr>
          <w:color w:val="000000"/>
          <w:u w:color="000000"/>
        </w:rPr>
      </w:pPr>
      <w:r>
        <w:t>8. </w:t>
      </w:r>
      <w:r>
        <w:rPr>
          <w:color w:val="000000"/>
          <w:u w:color="000000"/>
        </w:rPr>
        <w:t xml:space="preserve">zgodę na przetwarzanie danych osobowych zawartych w ofercie pracy dla potrzeb niezbędnych do realizacji procesu </w:t>
      </w:r>
      <w:r>
        <w:rPr>
          <w:color w:val="000000"/>
          <w:u w:color="000000"/>
        </w:rPr>
        <w:t>rekrutacji zgodnie z Rozporządzeniem Parlamentu Europejskiego i Rady (UE) 2016/679 z dnia 27 kwietnia 2016 r. w sprawie ochrony osób fizycznych w związku z przetwarzaniem danych osobowych i w sprawie swobodnego przepływu takich danych oraz uchylenia dyrekt</w:t>
      </w:r>
      <w:r>
        <w:rPr>
          <w:color w:val="000000"/>
          <w:u w:color="000000"/>
        </w:rPr>
        <w:t>ywy 95/46/WE (ogólne rozporządzenie o ochronie danych) (Dz. U. UE. L. z 2016 r. Nr 119, str. 1 ze zm.) - na druku dostępnym na stronie Biuletynu Informacji Publicznej Starostwa Powiatowego w Lęborku w zakładce nabór pracowników - wymóg formalny,</w:t>
      </w:r>
    </w:p>
    <w:p w14:paraId="3FDC239C" w14:textId="77777777" w:rsidR="00A77B3E" w:rsidRDefault="00C6341C">
      <w:pPr>
        <w:keepLines/>
        <w:spacing w:before="120" w:after="120"/>
        <w:ind w:firstLine="340"/>
        <w:rPr>
          <w:color w:val="000000"/>
          <w:u w:color="000000"/>
        </w:rPr>
      </w:pPr>
      <w:r>
        <w:lastRenderedPageBreak/>
        <w:t>9. </w:t>
      </w:r>
      <w:r>
        <w:rPr>
          <w:color w:val="000000"/>
          <w:u w:color="000000"/>
        </w:rPr>
        <w:t>kopie i</w:t>
      </w:r>
      <w:r>
        <w:rPr>
          <w:color w:val="000000"/>
          <w:u w:color="000000"/>
        </w:rPr>
        <w:t>nnych dodatkowych dokumentów potwierdzających posiadane kwalifikacje i umiejętności, doświadczenie zawodowe - w przypadku ich posiadania,</w:t>
      </w:r>
    </w:p>
    <w:p w14:paraId="7B4EDF73" w14:textId="77777777" w:rsidR="00A77B3E" w:rsidRDefault="00C6341C">
      <w:pPr>
        <w:keepLines/>
        <w:spacing w:before="120" w:after="120"/>
        <w:ind w:firstLine="340"/>
        <w:rPr>
          <w:color w:val="000000"/>
          <w:u w:color="000000"/>
        </w:rPr>
      </w:pPr>
      <w:r>
        <w:t>10. </w:t>
      </w:r>
      <w:r>
        <w:rPr>
          <w:color w:val="000000"/>
          <w:u w:color="000000"/>
        </w:rPr>
        <w:t>koncepcja funkcjonowania Zarządu Dróg Powiatowych w Lęborku.</w:t>
      </w:r>
    </w:p>
    <w:p w14:paraId="1BDF3F6F" w14:textId="77777777" w:rsidR="00A77B3E" w:rsidRDefault="00C6341C">
      <w:pPr>
        <w:keepLines/>
        <w:spacing w:before="120" w:after="120"/>
        <w:ind w:left="227" w:hanging="227"/>
        <w:rPr>
          <w:color w:val="000000"/>
          <w:u w:color="000000"/>
        </w:rPr>
      </w:pPr>
      <w:r>
        <w:rPr>
          <w:b/>
        </w:rPr>
        <w:t>VIII. </w:t>
      </w:r>
      <w:r>
        <w:rPr>
          <w:b/>
          <w:color w:val="000000"/>
          <w:u w:color="000000"/>
        </w:rPr>
        <w:t>   Określenie terminu i miejsca składania dokum</w:t>
      </w:r>
      <w:r>
        <w:rPr>
          <w:b/>
          <w:color w:val="000000"/>
          <w:u w:color="000000"/>
        </w:rPr>
        <w:t>entów:</w:t>
      </w:r>
    </w:p>
    <w:p w14:paraId="5E913427" w14:textId="77777777" w:rsidR="00A77B3E" w:rsidRDefault="00C6341C">
      <w:pPr>
        <w:spacing w:before="120" w:after="120"/>
        <w:ind w:firstLine="227"/>
        <w:rPr>
          <w:color w:val="000000"/>
          <w:u w:color="000000"/>
        </w:rPr>
      </w:pPr>
      <w:r>
        <w:rPr>
          <w:color w:val="000000"/>
          <w:u w:color="000000"/>
        </w:rPr>
        <w:tab/>
        <w:t>Oferty zawierające wymagane dokumenty należy złożyć osobiście w Biurze Obsługi Interesantów w Starostwie Powiatowym w Lęborku lub przesłać na adres Starostwa Powiatowego w Lęborku, ul. Czołgistów 5 w zamkniętej kopercie z dopiskiem: „Konkurs na sta</w:t>
      </w:r>
      <w:r>
        <w:rPr>
          <w:color w:val="000000"/>
          <w:u w:color="000000"/>
        </w:rPr>
        <w:t>nowisko dyrektora Zarządu Dróg Powiatowych w Lęborku” do dnia 18 lipca 2024 r. do godz. 12.00 (decyduje data faktycznego wpływu do Urzędu).</w:t>
      </w:r>
    </w:p>
    <w:p w14:paraId="038AAA2B" w14:textId="77777777" w:rsidR="00A77B3E" w:rsidRDefault="00C6341C">
      <w:pPr>
        <w:spacing w:before="120" w:after="120"/>
        <w:ind w:firstLine="227"/>
        <w:rPr>
          <w:color w:val="000000"/>
          <w:u w:color="000000"/>
        </w:rPr>
      </w:pPr>
      <w:r>
        <w:rPr>
          <w:color w:val="000000"/>
          <w:u w:color="000000"/>
        </w:rPr>
        <w:t>Oferty, które wpłyną do Starostwa Powiatowego w Lęborku po wyżej określonym terminie nie będą rozpatrywane.</w:t>
      </w:r>
    </w:p>
    <w:p w14:paraId="79AED99B" w14:textId="77777777" w:rsidR="00A77B3E" w:rsidRDefault="00C6341C">
      <w:pPr>
        <w:spacing w:before="120" w:after="120"/>
        <w:ind w:firstLine="227"/>
        <w:rPr>
          <w:color w:val="000000"/>
          <w:u w:color="000000"/>
        </w:rPr>
      </w:pPr>
      <w:r>
        <w:rPr>
          <w:color w:val="000000"/>
          <w:u w:color="000000"/>
        </w:rPr>
        <w:t xml:space="preserve">Złożone </w:t>
      </w:r>
      <w:r>
        <w:rPr>
          <w:color w:val="000000"/>
          <w:u w:color="000000"/>
        </w:rPr>
        <w:t>oferty będą badane pod względem kompletności i spełnienia przez kandydatów wymagań formalnych na wskazane wolne kierownicze stanowisko urzędnicze. Wszystkie załączone dokumenty winny być podpisane i opatrzone datą. Dokumenty nie podlegają uzupełnieniu.</w:t>
      </w:r>
    </w:p>
    <w:p w14:paraId="43DF1308" w14:textId="77777777" w:rsidR="00A77B3E" w:rsidRDefault="00C6341C">
      <w:pPr>
        <w:spacing w:before="120" w:after="120"/>
        <w:ind w:firstLine="227"/>
        <w:rPr>
          <w:color w:val="000000"/>
          <w:u w:color="000000"/>
        </w:rPr>
      </w:pPr>
      <w:r>
        <w:rPr>
          <w:color w:val="000000"/>
          <w:u w:color="000000"/>
        </w:rPr>
        <w:t>Ter</w:t>
      </w:r>
      <w:r>
        <w:rPr>
          <w:color w:val="000000"/>
          <w:u w:color="000000"/>
        </w:rPr>
        <w:t xml:space="preserve">min rozmowy kwalifikacyjnej dla osób, które spełniły wymagania formalne, podany zostanie do wiadomości telefonicznie lub </w:t>
      </w:r>
      <w:proofErr w:type="spellStart"/>
      <w:r>
        <w:rPr>
          <w:color w:val="000000"/>
          <w:u w:color="000000"/>
        </w:rPr>
        <w:t>meilowo</w:t>
      </w:r>
      <w:proofErr w:type="spellEnd"/>
      <w:r>
        <w:rPr>
          <w:color w:val="000000"/>
          <w:u w:color="000000"/>
        </w:rPr>
        <w:t>, po ocenie formalnej złożonych dokumentów.</w:t>
      </w:r>
    </w:p>
    <w:p w14:paraId="5FEA0055" w14:textId="77777777" w:rsidR="00A77B3E" w:rsidRDefault="00C6341C">
      <w:pPr>
        <w:spacing w:before="120" w:after="120"/>
        <w:ind w:firstLine="227"/>
        <w:rPr>
          <w:color w:val="000000"/>
          <w:u w:color="000000"/>
        </w:rPr>
      </w:pPr>
      <w:r>
        <w:rPr>
          <w:color w:val="000000"/>
          <w:u w:color="000000"/>
        </w:rPr>
        <w:t>W trakcie rozmowy kwalifikacyjnej kandydaci przedstawiają swoje koncepcje funkcjonow</w:t>
      </w:r>
      <w:r>
        <w:rPr>
          <w:color w:val="000000"/>
          <w:u w:color="000000"/>
        </w:rPr>
        <w:t>ania Zarządu Dróg Powiatowych w Lęborku oraz odpowiadają na pytania członków Komisji, których celem jest poznanie ich predyspozycji i umiejętności niezbędnych do prawidłowego kierowania Zarządem Dróg Powiatowych w Lęborku.</w:t>
      </w:r>
    </w:p>
    <w:p w14:paraId="2F1BA255" w14:textId="77777777" w:rsidR="00A77B3E" w:rsidRDefault="00C6341C">
      <w:pPr>
        <w:spacing w:before="120" w:after="120"/>
        <w:ind w:firstLine="227"/>
        <w:rPr>
          <w:color w:val="000000"/>
          <w:u w:color="000000"/>
        </w:rPr>
      </w:pPr>
      <w:r>
        <w:rPr>
          <w:color w:val="000000"/>
          <w:u w:color="000000"/>
        </w:rPr>
        <w:t>Informacja o wynikach naboru zost</w:t>
      </w:r>
      <w:r>
        <w:rPr>
          <w:color w:val="000000"/>
          <w:u w:color="000000"/>
        </w:rPr>
        <w:t>anie upowszechniona w BIP oraz na tablicy ogłoszeń Starostwa Powiatowego w Lęborku i Zarządu Dróg Powiatowych w Lęborku.</w:t>
      </w:r>
    </w:p>
    <w:p w14:paraId="522F6E78" w14:textId="77777777" w:rsidR="00A77B3E" w:rsidRDefault="00C6341C">
      <w:pPr>
        <w:spacing w:before="120" w:after="120"/>
        <w:ind w:firstLine="227"/>
        <w:rPr>
          <w:color w:val="000000"/>
          <w:u w:color="000000"/>
        </w:rPr>
      </w:pPr>
      <w:r>
        <w:rPr>
          <w:color w:val="000000"/>
          <w:u w:color="000000"/>
        </w:rPr>
        <w:t>Możliwość zatrudnienia – niezwłocznie po ogłoszeniu wyników naboru.</w:t>
      </w:r>
    </w:p>
    <w:p w14:paraId="00ADD866" w14:textId="77777777" w:rsidR="00A77B3E" w:rsidRDefault="00C6341C">
      <w:pPr>
        <w:keepLines/>
        <w:spacing w:before="120" w:after="120"/>
        <w:ind w:left="227" w:hanging="227"/>
        <w:rPr>
          <w:color w:val="000000"/>
          <w:u w:color="000000"/>
        </w:rPr>
      </w:pPr>
      <w:r>
        <w:rPr>
          <w:b/>
        </w:rPr>
        <w:t>IX. </w:t>
      </w:r>
      <w:r>
        <w:rPr>
          <w:b/>
          <w:color w:val="000000"/>
          <w:u w:color="000000"/>
        </w:rPr>
        <w:t>   Klauzula informacyjna:</w:t>
      </w:r>
    </w:p>
    <w:p w14:paraId="28537CA0" w14:textId="77777777" w:rsidR="00A77B3E" w:rsidRDefault="00C6341C">
      <w:pPr>
        <w:keepLines/>
        <w:spacing w:before="120" w:after="120"/>
        <w:ind w:firstLine="227"/>
        <w:rPr>
          <w:color w:val="000000"/>
          <w:u w:color="000000"/>
        </w:rPr>
      </w:pPr>
      <w:r>
        <w:rPr>
          <w:color w:val="000000"/>
          <w:u w:color="000000"/>
        </w:rPr>
        <w:t>Zgodnie z art. 13 ust. 1 i 2 Rozporzą</w:t>
      </w:r>
      <w:r>
        <w:rPr>
          <w:color w:val="000000"/>
          <w:u w:color="000000"/>
        </w:rPr>
        <w:t>dzenia Parlamentu Europejskiego i Rady (UE) 2016/679 z dnia 27 kwietnia 2016 r. w sprawie ochrony osób fizycznych w związku z przetwarzaniem danych osobowych i w sprawie swobodnego przepływu takich danych oraz uchylenia dyrektywy 95/46/WE (ogólne rozporząd</w:t>
      </w:r>
      <w:r>
        <w:rPr>
          <w:color w:val="000000"/>
          <w:u w:color="000000"/>
        </w:rPr>
        <w:t>zenie o ochronie danych) (Dz. U. UE. L. z 2016 r. Nr 119, str. 1 ze zm.) informuję, że:</w:t>
      </w:r>
    </w:p>
    <w:p w14:paraId="25E0C91D" w14:textId="77777777" w:rsidR="00A77B3E" w:rsidRDefault="00C6341C">
      <w:pPr>
        <w:keepLines/>
        <w:spacing w:before="120" w:after="120"/>
        <w:ind w:firstLine="340"/>
        <w:rPr>
          <w:color w:val="000000"/>
          <w:u w:color="000000"/>
        </w:rPr>
      </w:pPr>
      <w:r>
        <w:t>1. </w:t>
      </w:r>
      <w:r>
        <w:rPr>
          <w:color w:val="000000"/>
          <w:u w:color="000000"/>
        </w:rPr>
        <w:t>administratorem danych osobowych, pozyskanych w niniejszym procesie rekrutacji, jest Starosta Lęborski z siedzibą w Lęborku przy ul. Czołgistów 5, (zwany danej admin</w:t>
      </w:r>
      <w:r>
        <w:rPr>
          <w:color w:val="000000"/>
          <w:u w:color="000000"/>
        </w:rPr>
        <w:t>istratorem danych),</w:t>
      </w:r>
    </w:p>
    <w:p w14:paraId="3B902B59" w14:textId="77777777" w:rsidR="00A77B3E" w:rsidRDefault="00C6341C">
      <w:pPr>
        <w:keepLines/>
        <w:spacing w:before="120" w:after="120"/>
        <w:ind w:firstLine="340"/>
        <w:rPr>
          <w:color w:val="000000"/>
          <w:u w:color="000000"/>
        </w:rPr>
      </w:pPr>
      <w:r>
        <w:t>2. </w:t>
      </w:r>
      <w:r>
        <w:rPr>
          <w:color w:val="000000"/>
          <w:u w:color="000000"/>
        </w:rPr>
        <w:t>dane osobowe kandydatów będą przetwarzane przez administratora danych w celu przeprowadzenia i rozstrzygnięcia procesu rekrutacji na stanowisko objęte niniejszym konkursem, na podstawie wyrażonej zgody. Osobie, której dane dotyczą pr</w:t>
      </w:r>
      <w:r>
        <w:rPr>
          <w:color w:val="000000"/>
          <w:u w:color="000000"/>
        </w:rPr>
        <w:t>zysługuje prawo do cofnięcia zgody w dowolnym momencie bez wpływu na zgodność z prawem przetwarzania, którego dokonano na podstawie zgody przed jej cofnięciem,</w:t>
      </w:r>
    </w:p>
    <w:p w14:paraId="24DBD44E" w14:textId="77777777" w:rsidR="00A77B3E" w:rsidRDefault="00C6341C">
      <w:pPr>
        <w:keepLines/>
        <w:spacing w:before="120" w:after="120"/>
        <w:ind w:firstLine="340"/>
        <w:rPr>
          <w:color w:val="000000"/>
          <w:u w:color="000000"/>
        </w:rPr>
      </w:pPr>
      <w:r>
        <w:t>3. </w:t>
      </w:r>
      <w:r>
        <w:rPr>
          <w:color w:val="000000"/>
          <w:u w:color="000000"/>
        </w:rPr>
        <w:t>podanie danych osobowych w dokumentach rekrutacyjnych nie jest obowiązkowe, jednak jest warun</w:t>
      </w:r>
      <w:r>
        <w:rPr>
          <w:color w:val="000000"/>
          <w:u w:color="000000"/>
        </w:rPr>
        <w:t>kiem umożliwiającym ubieganie się o przyjęcie do pracy,</w:t>
      </w:r>
    </w:p>
    <w:p w14:paraId="206C83C3" w14:textId="77777777" w:rsidR="00A77B3E" w:rsidRDefault="00C6341C">
      <w:pPr>
        <w:keepLines/>
        <w:spacing w:before="120" w:after="120"/>
        <w:ind w:firstLine="340"/>
        <w:rPr>
          <w:color w:val="000000"/>
          <w:u w:color="000000"/>
        </w:rPr>
      </w:pPr>
      <w:r>
        <w:t>4. </w:t>
      </w:r>
      <w:r>
        <w:rPr>
          <w:color w:val="000000"/>
          <w:u w:color="000000"/>
        </w:rPr>
        <w:t>Inspektorem  Danych Osobowych w Starostwie Powiatowym w Lęborku jest Marek Czechowski (dane kontaktowe: iod.outsourcing@gmail.com),</w:t>
      </w:r>
    </w:p>
    <w:p w14:paraId="7E0797FE" w14:textId="77777777" w:rsidR="00A77B3E" w:rsidRDefault="00C6341C">
      <w:pPr>
        <w:keepLines/>
        <w:spacing w:before="120" w:after="120"/>
        <w:ind w:firstLine="340"/>
        <w:rPr>
          <w:color w:val="000000"/>
          <w:u w:color="000000"/>
        </w:rPr>
      </w:pPr>
      <w:r>
        <w:t>5. </w:t>
      </w:r>
      <w:r>
        <w:rPr>
          <w:color w:val="000000"/>
          <w:u w:color="000000"/>
        </w:rPr>
        <w:t>podstawą prawną przetwarzania danych osobowych, pozyskanych w </w:t>
      </w:r>
      <w:r>
        <w:rPr>
          <w:color w:val="000000"/>
          <w:u w:color="000000"/>
        </w:rPr>
        <w:t>niniejszym procesie rekrutacji, jest art. 22</w:t>
      </w:r>
      <w:r>
        <w:rPr>
          <w:color w:val="000000"/>
          <w:u w:color="000000"/>
          <w:vertAlign w:val="superscript"/>
        </w:rPr>
        <w:t xml:space="preserve">1 </w:t>
      </w:r>
      <w:r>
        <w:rPr>
          <w:color w:val="000000"/>
          <w:u w:color="000000"/>
        </w:rPr>
        <w:t>ustawy z dnia 26 czerwca 1974 r. Kodeks pracy (t.j. Dz. U. z 2018 r. poz. 917 ze zm.) oraz art. 6 ustawy z dnia 21 listopada 2008 r. o pracownikach samorządowych i przetwarzane będą w celu oceny formalnej spełn</w:t>
      </w:r>
      <w:r>
        <w:rPr>
          <w:color w:val="000000"/>
          <w:u w:color="000000"/>
        </w:rPr>
        <w:t>iania przez kandydatów wymogów zawartych w ogłoszeniu,</w:t>
      </w:r>
    </w:p>
    <w:p w14:paraId="045EE868" w14:textId="77777777" w:rsidR="00A77B3E" w:rsidRDefault="00C6341C">
      <w:pPr>
        <w:keepLines/>
        <w:spacing w:before="120" w:after="120"/>
        <w:ind w:firstLine="340"/>
        <w:rPr>
          <w:color w:val="000000"/>
          <w:u w:color="000000"/>
        </w:rPr>
      </w:pPr>
      <w:r>
        <w:t>6. </w:t>
      </w:r>
      <w:r>
        <w:rPr>
          <w:color w:val="000000"/>
          <w:u w:color="000000"/>
        </w:rPr>
        <w:t>odbiorcą pozyskanych, w niniejszym procesie rekrutacji, danych osobowych będą członkowie komisji konkursowej powołanej przez administratora danych w celu przeprowadzenia postępowania konkursowego or</w:t>
      </w:r>
      <w:r>
        <w:rPr>
          <w:color w:val="000000"/>
          <w:u w:color="000000"/>
        </w:rPr>
        <w:t>az pracownicy związani z obsługą kadrową jak również pracownicy upoważnieni do kontroli organów administracji publicznej.</w:t>
      </w:r>
    </w:p>
    <w:p w14:paraId="48069E72" w14:textId="77777777" w:rsidR="00A77B3E" w:rsidRDefault="00C6341C">
      <w:pPr>
        <w:keepLines/>
        <w:spacing w:before="120" w:after="120"/>
        <w:ind w:firstLine="340"/>
        <w:rPr>
          <w:color w:val="000000"/>
          <w:u w:color="000000"/>
        </w:rPr>
      </w:pPr>
      <w:r>
        <w:t>7. </w:t>
      </w:r>
      <w:r>
        <w:rPr>
          <w:color w:val="000000"/>
          <w:u w:color="000000"/>
        </w:rPr>
        <w:t>pozyskane, w niniejszym procesie rekrutacji, dane osobowe nie będą przekazywane do państwa trzeciego lub organizacji międzynarodowe</w:t>
      </w:r>
      <w:r>
        <w:rPr>
          <w:color w:val="000000"/>
          <w:u w:color="000000"/>
        </w:rPr>
        <w:t>j,</w:t>
      </w:r>
    </w:p>
    <w:p w14:paraId="40F94BE3" w14:textId="77777777" w:rsidR="00A77B3E" w:rsidRDefault="00C6341C">
      <w:pPr>
        <w:keepLines/>
        <w:spacing w:before="120" w:after="120"/>
        <w:ind w:firstLine="340"/>
        <w:rPr>
          <w:color w:val="000000"/>
          <w:u w:color="000000"/>
        </w:rPr>
      </w:pPr>
      <w:r>
        <w:lastRenderedPageBreak/>
        <w:t>8. </w:t>
      </w:r>
      <w:r>
        <w:rPr>
          <w:color w:val="000000"/>
          <w:u w:color="000000"/>
        </w:rPr>
        <w:t xml:space="preserve">pozyskane w niniejszym procesie rekrutacji, dane osobowe  kandydata, który zostanie wyłoniony w procesie rekrutacji zostaną dołączone do jego akt osobowych. Dokumenty aplikacyjne osób, które w procesie rekrutacji zakwalifikowały się do </w:t>
      </w:r>
      <w:r>
        <w:rPr>
          <w:color w:val="000000"/>
          <w:u w:color="000000"/>
        </w:rPr>
        <w:t>dalszego etapu i zostały umieszczone w protokole, będą przechowywane, zgodnie z instrukcją kancelaryjną, przez okres 2 lat, a następnie przekazane do archiwum zakładowego. Dokumenty aplikacyjne pozostałych osób wydawane będą na wniosek osób je składających</w:t>
      </w:r>
      <w:r>
        <w:rPr>
          <w:color w:val="000000"/>
          <w:u w:color="000000"/>
        </w:rPr>
        <w:t>.</w:t>
      </w:r>
    </w:p>
    <w:p w14:paraId="36E12074" w14:textId="77777777" w:rsidR="00A77B3E" w:rsidRDefault="00C6341C">
      <w:pPr>
        <w:keepLines/>
        <w:spacing w:before="120" w:after="120"/>
        <w:ind w:firstLine="340"/>
        <w:rPr>
          <w:color w:val="000000"/>
          <w:u w:color="000000"/>
        </w:rPr>
      </w:pPr>
      <w:r>
        <w:t>9. </w:t>
      </w:r>
      <w:r>
        <w:rPr>
          <w:color w:val="000000"/>
          <w:u w:color="000000"/>
        </w:rPr>
        <w:t>każda osoba, która złoży dokumenty rekrutacyjne posiadać będzie prawo dostępu do treści swoich danych osobowych, prawo ich sprostowania, zmiany, ograniczenia przetwarzania o dane zbędne dla celu określonego w pkt 3, prawo do ich przenoszenia, usunięci</w:t>
      </w:r>
      <w:r>
        <w:rPr>
          <w:color w:val="000000"/>
          <w:u w:color="000000"/>
        </w:rPr>
        <w:t>a,</w:t>
      </w:r>
    </w:p>
    <w:p w14:paraId="75A6C593" w14:textId="77777777" w:rsidR="00A77B3E" w:rsidRDefault="00C6341C">
      <w:pPr>
        <w:keepLines/>
        <w:spacing w:before="120" w:after="120"/>
        <w:ind w:firstLine="340"/>
        <w:rPr>
          <w:color w:val="000000"/>
          <w:u w:color="000000"/>
        </w:rPr>
      </w:pPr>
      <w:r>
        <w:t>10. </w:t>
      </w:r>
      <w:r>
        <w:rPr>
          <w:color w:val="000000"/>
          <w:u w:color="000000"/>
        </w:rPr>
        <w:t xml:space="preserve">każdej osobie, która złoży dokumenty rekrutacyjne, przysługiwać będzie prawo wniesienia skargi do Prezesa Urzędu Ochrony Danych Osobowych, gdy uzna, że przetwarzanie jej danych osobowych narusza przepisy prawa dotyczące materii ochrony danych </w:t>
      </w:r>
      <w:r>
        <w:rPr>
          <w:color w:val="000000"/>
          <w:u w:color="000000"/>
        </w:rPr>
        <w:t>osobowych,</w:t>
      </w:r>
    </w:p>
    <w:p w14:paraId="19F68487" w14:textId="77777777" w:rsidR="00A77B3E" w:rsidRDefault="00C6341C">
      <w:pPr>
        <w:keepLines/>
        <w:spacing w:before="120" w:after="120"/>
        <w:ind w:firstLine="340"/>
        <w:rPr>
          <w:color w:val="000000"/>
          <w:u w:color="000000"/>
        </w:rPr>
      </w:pPr>
      <w:r>
        <w:t>11. </w:t>
      </w:r>
      <w:r>
        <w:rPr>
          <w:color w:val="000000"/>
          <w:u w:color="000000"/>
        </w:rPr>
        <w:t>pozyskane, w niniejszym procesie rekrutacji, dane osobowe przetwarzane będą w sposób zautomatyzowany w systemie informatycznym, z wyłączeniem podejmowania decyzji, wywołujących skutki prawne lub w podobny sposób wpływające na kandydatów, opi</w:t>
      </w:r>
      <w:r>
        <w:rPr>
          <w:color w:val="000000"/>
          <w:u w:color="000000"/>
        </w:rPr>
        <w:t>erających się wyłącznie na zautomatyzowanym przetwarzaniu danych osobowych, w tym profilowaniu.</w:t>
      </w:r>
    </w:p>
    <w:sectPr w:rsidR="00A77B3E">
      <w:footerReference w:type="default" r:id="rId6"/>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3C58" w14:textId="77777777" w:rsidR="00C6341C" w:rsidRDefault="00C6341C">
      <w:r>
        <w:separator/>
      </w:r>
    </w:p>
  </w:endnote>
  <w:endnote w:type="continuationSeparator" w:id="0">
    <w:p w14:paraId="7ADB2D5A" w14:textId="77777777" w:rsidR="00C6341C" w:rsidRDefault="00C6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22517E" w14:paraId="166B53FA" w14:textId="77777777">
      <w:tc>
        <w:tcPr>
          <w:tcW w:w="6577" w:type="dxa"/>
          <w:tcBorders>
            <w:top w:val="single" w:sz="4" w:space="0" w:color="auto"/>
            <w:left w:val="nil"/>
            <w:bottom w:val="nil"/>
            <w:right w:val="nil"/>
          </w:tcBorders>
          <w:tcMar>
            <w:top w:w="100" w:type="dxa"/>
          </w:tcMar>
        </w:tcPr>
        <w:p w14:paraId="22BC7D89" w14:textId="77777777" w:rsidR="0022517E" w:rsidRDefault="00C6341C">
          <w:pPr>
            <w:jc w:val="left"/>
            <w:rPr>
              <w:sz w:val="18"/>
            </w:rPr>
          </w:pPr>
          <w:r>
            <w:rPr>
              <w:sz w:val="18"/>
            </w:rPr>
            <w:t>Id: 17B80AB4-C080-45EA-9106-D6876ACFB51D. Przyjęty</w:t>
          </w:r>
        </w:p>
      </w:tc>
      <w:tc>
        <w:tcPr>
          <w:tcW w:w="3289" w:type="dxa"/>
          <w:tcBorders>
            <w:top w:val="single" w:sz="4" w:space="0" w:color="auto"/>
            <w:left w:val="nil"/>
            <w:bottom w:val="nil"/>
            <w:right w:val="nil"/>
          </w:tcBorders>
          <w:tcMar>
            <w:top w:w="100" w:type="dxa"/>
          </w:tcMar>
        </w:tcPr>
        <w:p w14:paraId="3428A5BF" w14:textId="77777777" w:rsidR="0022517E" w:rsidRDefault="00C6341C">
          <w:pPr>
            <w:jc w:val="right"/>
            <w:rPr>
              <w:sz w:val="18"/>
            </w:rPr>
          </w:pPr>
          <w:r>
            <w:rPr>
              <w:sz w:val="18"/>
            </w:rPr>
            <w:t xml:space="preserve">Strona </w:t>
          </w:r>
          <w:r>
            <w:rPr>
              <w:sz w:val="18"/>
            </w:rPr>
            <w:fldChar w:fldCharType="begin"/>
          </w:r>
          <w:r>
            <w:rPr>
              <w:sz w:val="18"/>
            </w:rPr>
            <w:instrText>PAGE</w:instrText>
          </w:r>
          <w:r>
            <w:rPr>
              <w:sz w:val="18"/>
            </w:rPr>
            <w:fldChar w:fldCharType="separate"/>
          </w:r>
          <w:r w:rsidR="00B261DA">
            <w:rPr>
              <w:noProof/>
              <w:sz w:val="18"/>
            </w:rPr>
            <w:t>1</w:t>
          </w:r>
          <w:r>
            <w:rPr>
              <w:sz w:val="18"/>
            </w:rPr>
            <w:fldChar w:fldCharType="end"/>
          </w:r>
        </w:p>
      </w:tc>
    </w:tr>
  </w:tbl>
  <w:p w14:paraId="2E814B27" w14:textId="77777777" w:rsidR="0022517E" w:rsidRDefault="0022517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9C19" w14:textId="77777777" w:rsidR="00C6341C" w:rsidRDefault="00C6341C">
      <w:r>
        <w:separator/>
      </w:r>
    </w:p>
  </w:footnote>
  <w:footnote w:type="continuationSeparator" w:id="0">
    <w:p w14:paraId="6797F404" w14:textId="77777777" w:rsidR="00C6341C" w:rsidRDefault="00C63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2517E"/>
    <w:rsid w:val="00A77B3E"/>
    <w:rsid w:val="00B261DA"/>
    <w:rsid w:val="00C6341C"/>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8457C"/>
  <w15:docId w15:val="{CA228CAC-847A-48A6-B7F1-E9897889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Zarząd Powiatu Lęborskiego</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18/2024 z dnia 3 lipca 2024 r.</dc:title>
  <dc:subject>w sprawie ogłoszenia naboru na wolne kierownicze stanowisko urzędnicze -  dyrektora Zarządu Dróg Powiatowych w^Lęborku</dc:subject>
  <dc:creator>z.plotka</dc:creator>
  <cp:lastModifiedBy>AI</cp:lastModifiedBy>
  <cp:revision>2</cp:revision>
  <dcterms:created xsi:type="dcterms:W3CDTF">2024-07-03T12:01:00Z</dcterms:created>
  <dcterms:modified xsi:type="dcterms:W3CDTF">2024-07-03T12:01:00Z</dcterms:modified>
  <cp:category>Akt prawny</cp:category>
</cp:coreProperties>
</file>