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317AF7" w14:textId="77777777" w:rsidR="008F685D" w:rsidRPr="008F685D" w:rsidRDefault="008F685D" w:rsidP="008F685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WYMAGANIA DLA WNIOSKU O WYDANIE POZWOLENIA NA WYTWARZANIE ODPADÓW</w:t>
      </w:r>
    </w:p>
    <w:p w14:paraId="4E473D95" w14:textId="77777777" w:rsidR="008F685D" w:rsidRPr="008F685D" w:rsidRDefault="008F685D" w:rsidP="008F685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 masie powyżej 1 Mg odpadów niebezpiecznych rocznie lub o masie powyżej 5000 Mg odpadów innych niż niebezpieczne rocznie</w:t>
      </w:r>
    </w:p>
    <w:p w14:paraId="1E124D88" w14:textId="77777777" w:rsidR="008F685D" w:rsidRPr="008F685D" w:rsidRDefault="008F685D" w:rsidP="008F685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 </w:t>
      </w:r>
    </w:p>
    <w:p w14:paraId="3F350A10" w14:textId="47FF6B8E" w:rsidR="008F685D" w:rsidRPr="008F685D" w:rsidRDefault="008F685D" w:rsidP="007815B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Termin załatwienia sprawy: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  <w:t>30 dni</w:t>
      </w:r>
      <w:r w:rsidR="007815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, w sprawach szczególnie skomplikowanych do dwóch miesięcy od dnia wszczęcia </w:t>
      </w:r>
      <w:r w:rsidR="007815B0" w:rsidRPr="007815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postępowania</w:t>
      </w:r>
      <w:r w:rsidR="007815B0" w:rsidRPr="007815B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  <w:t xml:space="preserve">. </w:t>
      </w:r>
      <w:r w:rsidR="007815B0" w:rsidRPr="007815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 terminów określonych w przepisach poprzedzających nie wlicza się terminów przewidzianych w przepisach prawa dla dokonania określonych czynności, okresów doręczania z wykorzystaniem publicznej usługi hybrydowej, o której mowa w </w:t>
      </w:r>
      <w:hyperlink r:id="rId5" w:anchor="/document/19062514?unitId=art(2)pkt(7)&amp;cm=DOCUMENT" w:history="1">
        <w:r w:rsidR="007815B0" w:rsidRPr="004519E8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art. 2 pkt 7</w:t>
        </w:r>
      </w:hyperlink>
      <w:r w:rsidR="007815B0" w:rsidRPr="007815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ustawy z dnia 18 listopada 2020 r. o doręczeniach elektronicznych, okresów zawieszenia postępowania, okresu trwania mediacji oraz okresów opóźnień spowodowanych z winy strony albo przyczyn niezależnych od organu.</w:t>
      </w:r>
    </w:p>
    <w:p w14:paraId="70CFCF5E" w14:textId="14CEC2B4" w:rsidR="008F685D" w:rsidRPr="008F685D" w:rsidRDefault="008F685D" w:rsidP="008F685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Jednostka odpowiedzialna: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  <w:t xml:space="preserve">Wydział Ochrony Środowiska, pokój nr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27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tel. nr (59) 86 32 821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Tryb odwoławczy: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  <w:t>Od decyzji, w której organ zgłasza sprzeciw przysługuje stronom prawo wniesienia odwołania do Samorządowego Kolegium Odwoławczego w Słupsku za pośrednictwem Starosty Lęborskiego, w terminie 14 dni od daty otrzymania.</w:t>
      </w:r>
    </w:p>
    <w:p w14:paraId="021D5948" w14:textId="77777777" w:rsidR="00647C8B" w:rsidRDefault="00647C8B" w:rsidP="008F685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</w:p>
    <w:p w14:paraId="6F5334E5" w14:textId="6C5AC73C" w:rsidR="008F685D" w:rsidRPr="008F685D" w:rsidRDefault="008F685D" w:rsidP="008F685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pl-PL"/>
        </w:rPr>
        <w:t>Wniosek o wydania pozwolenia na wytwarzanie odpadów zgodnie z art. 184 ust. 2, 2b, 3 i 4 ustawy Prawo Ochrony Środowiska</w:t>
      </w:r>
      <w:r w:rsidR="00647C8B" w:rsidRPr="00995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pl-PL"/>
        </w:rPr>
        <w:t xml:space="preserve"> zawiera:</w:t>
      </w:r>
    </w:p>
    <w:p w14:paraId="662116D2" w14:textId="77777777" w:rsidR="008F685D" w:rsidRPr="008F685D" w:rsidRDefault="008F685D" w:rsidP="008F685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 </w:t>
      </w:r>
    </w:p>
    <w:p w14:paraId="1E756A35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1.      oznaczenie prowadzącego instalację, jego adres zamieszkania lub siedziby;</w:t>
      </w:r>
    </w:p>
    <w:p w14:paraId="197826A8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2.      oznaczenie głównego prowadzącego instalację lub określenie zakresu odpowiedzialności poszczególnych prowadzących oznaczone części instalacji za eksploatację instalacji zgodnie z przepisami ochrony środowiska, w przypadku określonym w art. 183b;</w:t>
      </w:r>
    </w:p>
    <w:p w14:paraId="316FC5BC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3.      adres zakładu, na którego terenie prowadzona jest eksploatacja instalacji;</w:t>
      </w:r>
    </w:p>
    <w:p w14:paraId="28019ACF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4.      informację o tytule prawnym do instalacji;</w:t>
      </w:r>
    </w:p>
    <w:p w14:paraId="609CC50C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5.      informacje o rodzaju instalacji, stosowanych urządzeniach i technologiach oraz charakterystykę techniczną źródeł powstawania i miejsc emisji;</w:t>
      </w:r>
    </w:p>
    <w:p w14:paraId="794052FE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6.      ocenę stanu technicznego instalacji;</w:t>
      </w:r>
    </w:p>
    <w:p w14:paraId="33BCE138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7.      informację o rodzaju prowadzonej działalności;</w:t>
      </w:r>
    </w:p>
    <w:p w14:paraId="7019006D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8.      opis zakładanych wariantów funkcjonowania instalacji;</w:t>
      </w:r>
    </w:p>
    <w:p w14:paraId="0A3242B2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9.      blokowy (ogólny) schemat technologiczny wraz z bilansem masowym i rodzajami wykorzystywanych materiałów, surowców i paliw, istotnych z punktu widzenia wymagań ochrony środowiska (mających wpływ na rodzaj i ilość wytwarzanych odpadów);</w:t>
      </w:r>
    </w:p>
    <w:p w14:paraId="45356C1F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10.  informację o energii wykorzystywanej lub wytwarzanej przez instalację;</w:t>
      </w:r>
    </w:p>
    <w:p w14:paraId="2D81C9B7" w14:textId="7246283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11.  wielkość i źródła powstawania albo miejsca emisji - aktualnych i proponowanych – w trakcie normalnej eksploatacji instalacji oraz w warunkach odbiegających od normalnych, w szczególności takich jak: rozruch, wyłączenia;</w:t>
      </w:r>
    </w:p>
    <w:p w14:paraId="67242CE6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12.  warunki lub parametry charakteryzujące pracę instalacji, określające moment zakończenia rozruchu i moment rozpoczęcia wyłączania instalacji;</w:t>
      </w:r>
    </w:p>
    <w:p w14:paraId="71DB4EF7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13.  proponowane procedury monitorowania procesów technologicznych,  w szczególności pomiaru lub ewidencjonowania wielkości emisji;</w:t>
      </w:r>
    </w:p>
    <w:p w14:paraId="05714AA7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lastRenderedPageBreak/>
        <w:t>14.  deklarowany termin i sposób zakończenia eksploatacji instalacji lub jej oznaczonej części, niestwarzający zagrożenia dla środowiska, jeżeli zakończenie eksploatacji jest przewidywane w okresie, na który ma być wydane pozwolenie;</w:t>
      </w:r>
    </w:p>
    <w:p w14:paraId="664991F4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15.  deklarowany łączny czas dalszej eksploatacji instalacji, jeżeli ma on wpływ na określenie wymagań ochrony środowiska, oraz deklarowany sposób dokumentowania czasu tej eksploatacji;</w:t>
      </w:r>
    </w:p>
    <w:p w14:paraId="2F711AB4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16.  deklarowany termin oddania instalacji do eksploatacji w przypadku określonym w art. 191a;</w:t>
      </w:r>
    </w:p>
    <w:p w14:paraId="211A35CC" w14:textId="77777777" w:rsidR="008F685D" w:rsidRPr="008F685D" w:rsidRDefault="008F685D" w:rsidP="008F685D">
      <w:pPr>
        <w:spacing w:after="0" w:line="240" w:lineRule="auto"/>
        <w:ind w:left="426" w:hanging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17.  czas, na jaki wydane ma być pozwolenie.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pl-PL"/>
        </w:rPr>
        <w:t>Dodatkowo wniosek musi zawierać:</w:t>
      </w:r>
    </w:p>
    <w:p w14:paraId="49ED41B9" w14:textId="38BC9F7B" w:rsidR="008F685D" w:rsidRPr="008F685D" w:rsidRDefault="008F685D" w:rsidP="0053486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 </w:t>
      </w:r>
    </w:p>
    <w:p w14:paraId="2DFF23FC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1.      numer identyfikacji podatkowej (NIP) i numer REGON posiadacza odpadów, o ile został nadany;</w:t>
      </w:r>
    </w:p>
    <w:p w14:paraId="301442DB" w14:textId="044E90BB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2.      wyszczególnienie rodzajów odpadów przewidzianych do wytwarzania, z</w:t>
      </w:r>
      <w:r w:rsidR="00651DB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 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uwzględnieniem ich podstawowego składu chemicznego i właściwości;</w:t>
      </w:r>
    </w:p>
    <w:p w14:paraId="145589E7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3.      określenie ilości odpadów poszczególnych rodzajów przewidzianych do wytwarzania w ciągu roku;</w:t>
      </w:r>
    </w:p>
    <w:p w14:paraId="30981B31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4.      wskazanie sposobów zapobiegania powstawaniu odpadów lub ograniczania ilości odpadów i ich negatywnego oddziaływania na środowisko;</w:t>
      </w:r>
    </w:p>
    <w:p w14:paraId="5657EA16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5.      opis dalszego sposobu gospodarowania odpadami, z uwzględnieniem zbierania, transportu, odzysku i unieszkodliwiania odpadów;</w:t>
      </w:r>
    </w:p>
    <w:p w14:paraId="05BC2C2E" w14:textId="77777777" w:rsidR="008F685D" w:rsidRPr="008F685D" w:rsidRDefault="008F685D" w:rsidP="008F685D">
      <w:pPr>
        <w:spacing w:after="0" w:line="240" w:lineRule="auto"/>
        <w:ind w:left="426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6.      wskazanie miejsca i sposobu oraz rodzaju magazynowanych odpadów;</w:t>
      </w:r>
    </w:p>
    <w:p w14:paraId="1EF7A08D" w14:textId="720BFBA0" w:rsidR="008F685D" w:rsidRPr="008F685D" w:rsidRDefault="008F685D" w:rsidP="008F685D">
      <w:pPr>
        <w:spacing w:after="0" w:line="240" w:lineRule="auto"/>
        <w:ind w:left="426" w:hanging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7.      jeżeli wniosek o wydanie pozwolenia dotyczy instalacji nowo uruchamianej  winien zawierać dodatkowo informację o spełnieniu następujących wymogów (art. 143 ww. ustawy):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  <w:t>-  stosowanie substancji o małym potencjale zagrożeń,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  <w:t>-  efektywne wytwarzanie oraz wykorzystanie energii,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  <w:t>-  zapewnienie racjonalnego zużycia wody i innych surowców oraz materiałów i paliw,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  <w:t>-  stosowanie technologii bezodpadowych i małoodpadowych oraz możliwości odzysku powstających odpadów,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  <w:t>-  rodzaj, zasięg oraz wielkość emisji,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  <w:t>-  wykorzystanie porównywalnych procesów i metod, które zostały skutecznie zastosowane w skali przemysłowej,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  <w:t>-  postęp naukowo - techniczny.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pl-PL"/>
        </w:rPr>
        <w:t>Załączniki:</w:t>
      </w:r>
    </w:p>
    <w:p w14:paraId="1CD711C6" w14:textId="77777777" w:rsidR="008F685D" w:rsidRPr="008F685D" w:rsidRDefault="008F685D" w:rsidP="008F685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Dokument potwierdzający, że wnioskodawca jest uprawniony do występowania w obrocie prawnym  jeżeli prowadzący instalację nie jest osobą fizyczną.</w:t>
      </w:r>
    </w:p>
    <w:p w14:paraId="01D19686" w14:textId="77777777" w:rsidR="008F685D" w:rsidRPr="008F685D" w:rsidRDefault="008F685D" w:rsidP="008F685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Streszczenie wniosku sporządzone w języku niespecjalistycznym.</w:t>
      </w:r>
    </w:p>
    <w:p w14:paraId="60788B5C" w14:textId="2991DEE3" w:rsidR="00426475" w:rsidRPr="00426475" w:rsidRDefault="008F685D" w:rsidP="00426475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Operat przeciwpożarowy spełniający wymagania określone w </w:t>
      </w:r>
      <w:r w:rsidRPr="008F685D">
        <w:rPr>
          <w:rFonts w:ascii="Times New Roman" w:eastAsia="Times New Roman" w:hAnsi="Times New Roman" w:cs="Times New Roman"/>
          <w:color w:val="1B1B1B"/>
          <w:sz w:val="24"/>
          <w:szCs w:val="24"/>
          <w:bdr w:val="none" w:sz="0" w:space="0" w:color="auto" w:frame="1"/>
          <w:lang w:eastAsia="pl-PL"/>
        </w:rPr>
        <w:t>art. 42 ust. 4b pkt 1</w:t>
      </w:r>
      <w:r w:rsidR="00426475">
        <w:rPr>
          <w:rFonts w:ascii="Times New Roman" w:eastAsia="Times New Roman" w:hAnsi="Times New Roman" w:cs="Times New Roman"/>
          <w:color w:val="1B1B1B"/>
          <w:sz w:val="24"/>
          <w:szCs w:val="24"/>
          <w:bdr w:val="none" w:sz="0" w:space="0" w:color="auto" w:frame="1"/>
          <w:lang w:eastAsia="pl-PL"/>
        </w:rPr>
        <w:t xml:space="preserve"> 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ustawy z dnia 14 grudnia 2012 r. o odpadach</w:t>
      </w:r>
      <w:r w:rsidR="00426475" w:rsidRPr="004264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.</w:t>
      </w:r>
    </w:p>
    <w:p w14:paraId="6BEC9C01" w14:textId="75A654DC" w:rsidR="008F685D" w:rsidRPr="00426475" w:rsidRDefault="008F685D" w:rsidP="00426475">
      <w:pPr>
        <w:pStyle w:val="Akapitzlist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4264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Postanowienie, o którym mowa w </w:t>
      </w:r>
      <w:r w:rsidRPr="00426475">
        <w:rPr>
          <w:rFonts w:ascii="Times New Roman" w:eastAsia="Times New Roman" w:hAnsi="Times New Roman" w:cs="Times New Roman"/>
          <w:color w:val="1B1B1B"/>
          <w:sz w:val="24"/>
          <w:szCs w:val="24"/>
          <w:bdr w:val="none" w:sz="0" w:space="0" w:color="auto" w:frame="1"/>
          <w:lang w:eastAsia="pl-PL"/>
        </w:rPr>
        <w:t>art. 42 ust. 4c </w:t>
      </w:r>
      <w:r w:rsidRPr="004264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ustawy z dnia 14 grudnia 2012 r. o</w:t>
      </w:r>
    </w:p>
    <w:p w14:paraId="5B7D6845" w14:textId="77777777" w:rsidR="00952837" w:rsidRDefault="008F685D" w:rsidP="00952837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odpadach.</w:t>
      </w:r>
    </w:p>
    <w:p w14:paraId="3AFF3097" w14:textId="77777777" w:rsidR="00B274D4" w:rsidRDefault="008F685D" w:rsidP="00B274D4">
      <w:pPr>
        <w:pStyle w:val="Akapitzlist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95283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Oświadczenie wytwórcy odpadów, że jest </w:t>
      </w:r>
      <w:proofErr w:type="spellStart"/>
      <w:r w:rsidRPr="0095283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mikroprzedsiębiorcą</w:t>
      </w:r>
      <w:proofErr w:type="spellEnd"/>
      <w:r w:rsidRPr="0095283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, małym albo średnim przedsiębiorcą</w:t>
      </w:r>
      <w:r w:rsidR="009955C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.</w:t>
      </w:r>
    </w:p>
    <w:p w14:paraId="102E54B6" w14:textId="39D1A6F7" w:rsidR="003D238B" w:rsidRPr="00B274D4" w:rsidRDefault="008F685D" w:rsidP="00B274D4">
      <w:pPr>
        <w:pStyle w:val="Akapitzlist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B274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Zaświadczenie o niekaralności prowadzącego instalację:</w:t>
      </w:r>
    </w:p>
    <w:p w14:paraId="3886E2DD" w14:textId="26AE84EE" w:rsidR="008F685D" w:rsidRPr="003D238B" w:rsidRDefault="008F685D" w:rsidP="003D238B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3D238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a)      za przestępstwa przeciwko środowisku,</w:t>
      </w:r>
    </w:p>
    <w:p w14:paraId="29B9F91A" w14:textId="65622525" w:rsidR="008F685D" w:rsidRPr="008F685D" w:rsidRDefault="008F685D" w:rsidP="003D238B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lastRenderedPageBreak/>
        <w:t>b)      będącego osobą fizyczną albo wspólnika, prokurenta, członka rady nadzorczej lub członka zarządu prowadzącego instalację będącego osobą prawną albo jednostką organizacyjną nieposiadającą osobowości prawnej za przestępstwa, o których mowa w </w:t>
      </w:r>
      <w:r w:rsidRPr="008F685D">
        <w:rPr>
          <w:rFonts w:ascii="Times New Roman" w:eastAsia="Times New Roman" w:hAnsi="Times New Roman" w:cs="Times New Roman"/>
          <w:color w:val="1B1B1B"/>
          <w:sz w:val="24"/>
          <w:szCs w:val="24"/>
          <w:bdr w:val="none" w:sz="0" w:space="0" w:color="auto" w:frame="1"/>
          <w:lang w:eastAsia="pl-PL"/>
        </w:rPr>
        <w:t>art. 163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, </w:t>
      </w:r>
      <w:r w:rsidRPr="008F685D">
        <w:rPr>
          <w:rFonts w:ascii="Times New Roman" w:eastAsia="Times New Roman" w:hAnsi="Times New Roman" w:cs="Times New Roman"/>
          <w:color w:val="1B1B1B"/>
          <w:sz w:val="24"/>
          <w:szCs w:val="24"/>
          <w:bdr w:val="none" w:sz="0" w:space="0" w:color="auto" w:frame="1"/>
          <w:lang w:eastAsia="pl-PL"/>
        </w:rPr>
        <w:t>art. 164 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lub </w:t>
      </w:r>
      <w:r w:rsidRPr="008F685D">
        <w:rPr>
          <w:rFonts w:ascii="Times New Roman" w:eastAsia="Times New Roman" w:hAnsi="Times New Roman" w:cs="Times New Roman"/>
          <w:color w:val="1B1B1B"/>
          <w:sz w:val="24"/>
          <w:szCs w:val="24"/>
          <w:bdr w:val="none" w:sz="0" w:space="0" w:color="auto" w:frame="1"/>
          <w:lang w:eastAsia="pl-PL"/>
        </w:rPr>
        <w:t>art. 168 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 związku z </w:t>
      </w:r>
      <w:r w:rsidRPr="008F685D">
        <w:rPr>
          <w:rFonts w:ascii="Times New Roman" w:eastAsia="Times New Roman" w:hAnsi="Times New Roman" w:cs="Times New Roman"/>
          <w:color w:val="1B1B1B"/>
          <w:sz w:val="24"/>
          <w:szCs w:val="24"/>
          <w:bdr w:val="none" w:sz="0" w:space="0" w:color="auto" w:frame="1"/>
          <w:lang w:eastAsia="pl-PL"/>
        </w:rPr>
        <w:t>art. 163 § 1 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ustawy z dnia 6 czerwca 1997 r. - Kodeks karny</w:t>
      </w:r>
      <w:r w:rsidR="00C3453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.</w:t>
      </w:r>
    </w:p>
    <w:p w14:paraId="698E2A72" w14:textId="77777777" w:rsidR="00860196" w:rsidRDefault="008F685D" w:rsidP="00860196">
      <w:pPr>
        <w:pStyle w:val="Akapitzlist"/>
        <w:numPr>
          <w:ilvl w:val="1"/>
          <w:numId w:val="1"/>
        </w:numPr>
        <w:spacing w:after="0" w:line="240" w:lineRule="auto"/>
        <w:ind w:left="426" w:hanging="2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6019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Dokument potwierdzający posiadanie tytułu prawnego do terenu, na którym odbywać się będzie magazynowanie odpadów- art. 25 ustawy z dnia 14 grudnia 2012 r. o odpadach</w:t>
      </w:r>
      <w:r w:rsidR="00E07F0B" w:rsidRPr="0086019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.</w:t>
      </w:r>
    </w:p>
    <w:p w14:paraId="499AA9A6" w14:textId="77777777" w:rsidR="00860196" w:rsidRDefault="00332607" w:rsidP="00860196">
      <w:pPr>
        <w:pStyle w:val="Akapitzlist"/>
        <w:numPr>
          <w:ilvl w:val="1"/>
          <w:numId w:val="1"/>
        </w:numPr>
        <w:spacing w:after="0" w:line="240" w:lineRule="auto"/>
        <w:ind w:left="426" w:hanging="2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6019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 przypadku reprezentowania Wnioskodawcy przez pełnomocnika – oryginał lub urzędowo poświadczony odpis pełnomocnictwa.</w:t>
      </w:r>
    </w:p>
    <w:p w14:paraId="3E504085" w14:textId="5D957447" w:rsidR="008F685D" w:rsidRPr="00860196" w:rsidRDefault="008F685D" w:rsidP="00860196">
      <w:pPr>
        <w:pStyle w:val="Akapitzlist"/>
        <w:numPr>
          <w:ilvl w:val="1"/>
          <w:numId w:val="1"/>
        </w:numPr>
        <w:spacing w:after="0" w:line="240" w:lineRule="auto"/>
        <w:ind w:left="426" w:hanging="2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6019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  <w:t>Dowód uiszczenia opłaty skarbowej</w:t>
      </w:r>
      <w:r w:rsidR="00332607" w:rsidRPr="0086019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  <w:t xml:space="preserve"> od pozwolenia oraz w przypadku udziału pełnomocnika – dowód uiszczenia opłaty za udzielone pełnomocnictwo </w:t>
      </w:r>
      <w:r w:rsidR="00332607" w:rsidRPr="00860196">
        <w:rPr>
          <w:rFonts w:ascii="Times New Roman" w:hAnsi="Times New Roman" w:cs="Times New Roman"/>
          <w:sz w:val="24"/>
          <w:szCs w:val="24"/>
          <w:shd w:val="clear" w:color="auto" w:fill="FFFFFF"/>
        </w:rPr>
        <w:t>(z wyłączeniem pełnomocnictwa udzielonego małżonkowi, wstępnemu, zstępnemu oraz rodzeństwu).</w:t>
      </w:r>
    </w:p>
    <w:p w14:paraId="22DE515F" w14:textId="77777777" w:rsidR="00860196" w:rsidRPr="00860196" w:rsidRDefault="00860196" w:rsidP="00860196">
      <w:pPr>
        <w:pStyle w:val="Akapitzlist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</w:p>
    <w:p w14:paraId="27C7F281" w14:textId="0C591D80" w:rsidR="008F685D" w:rsidRPr="008F685D" w:rsidRDefault="008F685D" w:rsidP="00443658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Zgodnie z ustawą z  dnia 16 listopada 2006 r. o opłacie skarbowej</w:t>
      </w:r>
      <w:r w:rsidR="00CF48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, 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pobiera się opłatę skarbową za pozwolenie na wprowadzanie substancji i energii do środowiska wydawane na podstawie przepisów o ochronie środowiska i przepisów o odpadach:</w:t>
      </w:r>
    </w:p>
    <w:p w14:paraId="3CAEFD94" w14:textId="4DEB0FDF" w:rsidR="008F685D" w:rsidRPr="008F685D" w:rsidRDefault="008F685D" w:rsidP="00443658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  <w:t>1. W związku z prowadzoną działalnością gospodarczą, z zastrzeżeniem pkt 2 – </w:t>
      </w: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2</w:t>
      </w:r>
      <w:r w:rsidR="004436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 </w:t>
      </w: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011</w:t>
      </w:r>
      <w:r w:rsidR="004436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,</w:t>
      </w: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00 zł</w:t>
      </w:r>
    </w:p>
    <w:p w14:paraId="2042F1E1" w14:textId="77777777" w:rsidR="008F685D" w:rsidRPr="008F685D" w:rsidRDefault="008F685D" w:rsidP="008F685D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2. W związku z działalnością gospodarczą prowadzoną przez podmioty prowadzące działalność wytwórczą w rolnictwie, </w:t>
      </w:r>
      <w:proofErr w:type="spellStart"/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mikroprzedsiębiorców</w:t>
      </w:r>
      <w:proofErr w:type="spellEnd"/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oraz małych i średnich przedsiębiorców </w:t>
      </w: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- 506,00 zł.</w:t>
      </w:r>
    </w:p>
    <w:p w14:paraId="7DDA9C34" w14:textId="77777777" w:rsidR="00443658" w:rsidRDefault="008F685D" w:rsidP="008F685D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3. </w:t>
      </w:r>
      <w:r w:rsidR="0044365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Za zmianę pozwolenia – </w:t>
      </w:r>
      <w:r w:rsidR="00443658" w:rsidRPr="004436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50%</w:t>
      </w:r>
      <w:r w:rsidR="0044365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stawki określonej od pozwolenia.</w:t>
      </w:r>
    </w:p>
    <w:p w14:paraId="21E04573" w14:textId="3DC7BCF3" w:rsidR="00443658" w:rsidRDefault="00443658" w:rsidP="008F685D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4. </w:t>
      </w:r>
      <w:r w:rsidRPr="004436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17,00 zł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-</w:t>
      </w:r>
      <w:r w:rsidRPr="0044365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za udzielenie pełnomocnictwa</w:t>
      </w:r>
      <w:r w:rsidR="007815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.</w:t>
      </w:r>
    </w:p>
    <w:p w14:paraId="0FEFF2D6" w14:textId="77777777" w:rsidR="00443658" w:rsidRDefault="00443658" w:rsidP="008F685D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</w:p>
    <w:p w14:paraId="434619C8" w14:textId="33D510BD" w:rsidR="008F685D" w:rsidRPr="008F685D" w:rsidRDefault="008F685D" w:rsidP="008F685D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br/>
        <w:t>Opłatę należy wpłacić na konto Urzędu  Miasta w Lęborku: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Bank Pekao S.A.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93 1240 1268 1111 0010 8728 6787</w:t>
      </w:r>
    </w:p>
    <w:p w14:paraId="7357EDB6" w14:textId="77777777" w:rsidR="008F685D" w:rsidRPr="008F685D" w:rsidRDefault="008F685D" w:rsidP="008F685D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 </w:t>
      </w:r>
    </w:p>
    <w:p w14:paraId="711994AE" w14:textId="30D632A5" w:rsidR="00205B18" w:rsidRPr="008F685D" w:rsidRDefault="008F685D" w:rsidP="008F685D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pl-PL"/>
        </w:rPr>
        <w:t>* -wszelkie  dokumenty należy potwierdzić za zgodność z oryginałem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</w:p>
    <w:p w14:paraId="0CCB6006" w14:textId="0A159998" w:rsidR="0026793B" w:rsidRDefault="008F685D" w:rsidP="00205B18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8F6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Uwagi: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="00B3776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- 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W przypadku braku kompletu wymaganych dokumentów wnioskodawca zostanie wezwany do ich uzupełnienia. Nie uzupełnienie wniosku w </w:t>
      </w:r>
      <w:r w:rsidR="00B3776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podanym 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terminie </w:t>
      </w:r>
      <w:r w:rsidR="00B3776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liczonym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od dnia doręczenia wezwania spowoduje pozostawienie wniosku bez rozpoznania (art. 64 § 2 ustawy z dnia 14.06.1960</w:t>
      </w:r>
      <w:r w:rsidR="00B3776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</w:t>
      </w:r>
      <w:r w:rsidRPr="008F68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r. </w:t>
      </w:r>
      <w:r w:rsidRPr="008F685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pl-PL"/>
        </w:rPr>
        <w:t>Kodeksu postępowania administracyjnego</w:t>
      </w:r>
      <w:r w:rsidR="00B3776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.</w:t>
      </w:r>
    </w:p>
    <w:p w14:paraId="79B213D0" w14:textId="28F84595" w:rsidR="00B37769" w:rsidRPr="00205B18" w:rsidRDefault="00B37769" w:rsidP="00205B18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 wniosku o wydanie pozwolenia uwzględnia się tylko odpady wytwarzane w związku z eksploatacją instalacji. </w:t>
      </w:r>
    </w:p>
    <w:sectPr w:rsidR="00B37769" w:rsidRPr="00205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E7307"/>
    <w:multiLevelType w:val="multilevel"/>
    <w:tmpl w:val="3294DBC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170310"/>
    <w:multiLevelType w:val="multilevel"/>
    <w:tmpl w:val="4C1C40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95737F"/>
    <w:multiLevelType w:val="multilevel"/>
    <w:tmpl w:val="4AAC29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3E4D89"/>
    <w:multiLevelType w:val="multilevel"/>
    <w:tmpl w:val="29A86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6540419">
    <w:abstractNumId w:val="3"/>
  </w:num>
  <w:num w:numId="2" w16cid:durableId="1121265041">
    <w:abstractNumId w:val="2"/>
  </w:num>
  <w:num w:numId="3" w16cid:durableId="1627420036">
    <w:abstractNumId w:val="1"/>
  </w:num>
  <w:num w:numId="4" w16cid:durableId="651756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496"/>
    <w:rsid w:val="002022E2"/>
    <w:rsid w:val="00205B18"/>
    <w:rsid w:val="0026793B"/>
    <w:rsid w:val="002E4496"/>
    <w:rsid w:val="00332607"/>
    <w:rsid w:val="003D238B"/>
    <w:rsid w:val="00426475"/>
    <w:rsid w:val="00443658"/>
    <w:rsid w:val="004519E8"/>
    <w:rsid w:val="004F5811"/>
    <w:rsid w:val="0053486A"/>
    <w:rsid w:val="00647C8B"/>
    <w:rsid w:val="00651DBF"/>
    <w:rsid w:val="00672BEA"/>
    <w:rsid w:val="007815B0"/>
    <w:rsid w:val="00860196"/>
    <w:rsid w:val="008C19E5"/>
    <w:rsid w:val="008F685D"/>
    <w:rsid w:val="00952837"/>
    <w:rsid w:val="009955C6"/>
    <w:rsid w:val="00A03F28"/>
    <w:rsid w:val="00B274D4"/>
    <w:rsid w:val="00B37769"/>
    <w:rsid w:val="00C34532"/>
    <w:rsid w:val="00CF48FC"/>
    <w:rsid w:val="00DE7601"/>
    <w:rsid w:val="00E07F0B"/>
    <w:rsid w:val="00EE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7DB89"/>
  <w15:chartTrackingRefBased/>
  <w15:docId w15:val="{E4DCA06E-7806-4F86-B898-F84A0B700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8F68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F68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F68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F685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F6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685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F685D"/>
    <w:rPr>
      <w:color w:val="0000FF"/>
      <w:u w:val="single"/>
    </w:rPr>
  </w:style>
  <w:style w:type="character" w:customStyle="1" w:styleId="luchili">
    <w:name w:val="luchili"/>
    <w:basedOn w:val="Domylnaczcionkaakapitu"/>
    <w:rsid w:val="008F685D"/>
  </w:style>
  <w:style w:type="character" w:styleId="Uwydatnienie">
    <w:name w:val="Emphasis"/>
    <w:basedOn w:val="Domylnaczcionkaakapitu"/>
    <w:uiPriority w:val="20"/>
    <w:qFormat/>
    <w:rsid w:val="008F685D"/>
    <w:rPr>
      <w:i/>
      <w:iCs/>
    </w:rPr>
  </w:style>
  <w:style w:type="paragraph" w:styleId="Akapitzlist">
    <w:name w:val="List Paragraph"/>
    <w:basedOn w:val="Normalny"/>
    <w:uiPriority w:val="34"/>
    <w:qFormat/>
    <w:rsid w:val="004264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1085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Chilińska</dc:creator>
  <cp:keywords/>
  <dc:description/>
  <cp:lastModifiedBy>Dominika Chilińska</cp:lastModifiedBy>
  <cp:revision>23</cp:revision>
  <dcterms:created xsi:type="dcterms:W3CDTF">2024-10-17T06:54:00Z</dcterms:created>
  <dcterms:modified xsi:type="dcterms:W3CDTF">2025-05-28T12:02:00Z</dcterms:modified>
</cp:coreProperties>
</file>