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05" w:rsidRPr="00B05E0B" w:rsidRDefault="00014105" w:rsidP="00014105">
      <w:pPr>
        <w:rPr>
          <w:rFonts w:ascii="Garamond" w:hAnsi="Garamond"/>
          <w:b/>
          <w:sz w:val="22"/>
          <w:szCs w:val="22"/>
        </w:rPr>
      </w:pPr>
      <w:r w:rsidRPr="00B05E0B">
        <w:rPr>
          <w:rFonts w:ascii="Garamond" w:hAnsi="Garamond"/>
          <w:b/>
          <w:sz w:val="22"/>
          <w:szCs w:val="22"/>
        </w:rPr>
        <w:t>STAROSTA LĘBORSKI</w:t>
      </w:r>
    </w:p>
    <w:p w:rsidR="00014105" w:rsidRPr="00B05E0B" w:rsidRDefault="00014105" w:rsidP="00014105">
      <w:pPr>
        <w:rPr>
          <w:rFonts w:ascii="Garamond" w:hAnsi="Garamond"/>
          <w:b/>
          <w:sz w:val="22"/>
          <w:szCs w:val="22"/>
        </w:rPr>
      </w:pPr>
      <w:r w:rsidRPr="00B05E0B">
        <w:rPr>
          <w:rFonts w:ascii="Garamond" w:hAnsi="Garamond"/>
          <w:b/>
          <w:sz w:val="22"/>
          <w:szCs w:val="22"/>
        </w:rPr>
        <w:t>__________________________________________________________________________________</w:t>
      </w:r>
    </w:p>
    <w:p w:rsidR="00724C68" w:rsidRPr="00724C68" w:rsidRDefault="00724C68" w:rsidP="00724C68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Lębork, d</w:t>
      </w:r>
      <w:r w:rsidR="00093D98">
        <w:rPr>
          <w:rFonts w:ascii="Garamond" w:hAnsi="Garamond"/>
          <w:sz w:val="22"/>
          <w:szCs w:val="22"/>
        </w:rPr>
        <w:t xml:space="preserve">n. </w:t>
      </w:r>
      <w:r w:rsidR="00FE7739">
        <w:rPr>
          <w:rFonts w:ascii="Garamond" w:hAnsi="Garamond"/>
          <w:sz w:val="22"/>
          <w:szCs w:val="22"/>
        </w:rPr>
        <w:t>29 kwietnia</w:t>
      </w:r>
      <w:r w:rsidRPr="00724C68">
        <w:rPr>
          <w:rFonts w:ascii="Garamond" w:hAnsi="Garamond"/>
          <w:sz w:val="22"/>
          <w:szCs w:val="22"/>
        </w:rPr>
        <w:t xml:space="preserve"> 202</w:t>
      </w:r>
      <w:r w:rsidR="00FE7739">
        <w:rPr>
          <w:rFonts w:ascii="Garamond" w:hAnsi="Garamond"/>
          <w:sz w:val="22"/>
          <w:szCs w:val="22"/>
        </w:rPr>
        <w:t>1</w:t>
      </w:r>
      <w:r w:rsidRPr="00724C68">
        <w:rPr>
          <w:rFonts w:ascii="Garamond" w:hAnsi="Garamond"/>
          <w:sz w:val="22"/>
          <w:szCs w:val="22"/>
        </w:rPr>
        <w:t xml:space="preserve"> roku</w:t>
      </w:r>
    </w:p>
    <w:p w:rsidR="00F34DF4" w:rsidRDefault="00FE7739" w:rsidP="00724C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G.6821.1.2021.SP.MG</w:t>
      </w:r>
    </w:p>
    <w:p w:rsidR="001B3249" w:rsidRPr="006663FF" w:rsidRDefault="001B3249" w:rsidP="00390EF0">
      <w:pPr>
        <w:jc w:val="both"/>
        <w:rPr>
          <w:rFonts w:ascii="Garamond" w:hAnsi="Garamond"/>
          <w:sz w:val="22"/>
          <w:szCs w:val="22"/>
        </w:rPr>
      </w:pPr>
    </w:p>
    <w:p w:rsidR="004E5059" w:rsidRPr="004E5059" w:rsidRDefault="007C6412" w:rsidP="00390EF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4E5059" w:rsidRDefault="004E505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7C6412" w:rsidRDefault="00A51A26" w:rsidP="00FE7739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9E446C" w:rsidRPr="009E446C">
        <w:rPr>
          <w:rFonts w:ascii="Garamond" w:hAnsi="Garamond"/>
          <w:sz w:val="22"/>
          <w:szCs w:val="22"/>
        </w:rPr>
        <w:t xml:space="preserve">, w związku z treścią art. 49, art. 49a </w:t>
      </w:r>
      <w:r w:rsidRPr="009E446C">
        <w:rPr>
          <w:rFonts w:ascii="Garamond" w:hAnsi="Garamond"/>
          <w:sz w:val="22"/>
          <w:szCs w:val="22"/>
        </w:rPr>
        <w:t>ustawy z dnia 14 czerwca 1960 roku Kodeks postępowania administracyjnego (</w:t>
      </w:r>
      <w:proofErr w:type="spellStart"/>
      <w:r w:rsidRPr="009E446C">
        <w:rPr>
          <w:rFonts w:ascii="Garamond" w:hAnsi="Garamond"/>
          <w:sz w:val="22"/>
          <w:szCs w:val="22"/>
        </w:rPr>
        <w:t>t.j</w:t>
      </w:r>
      <w:proofErr w:type="spellEnd"/>
      <w:r w:rsidRPr="009E446C">
        <w:rPr>
          <w:rFonts w:ascii="Garamond" w:hAnsi="Garamond"/>
          <w:sz w:val="22"/>
          <w:szCs w:val="22"/>
        </w:rPr>
        <w:t>. Dz.</w:t>
      </w:r>
      <w:r w:rsidR="00C544BE" w:rsidRP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U. z 20</w:t>
      </w:r>
      <w:r w:rsidR="00FE7739">
        <w:rPr>
          <w:rFonts w:ascii="Garamond" w:hAnsi="Garamond"/>
          <w:sz w:val="22"/>
          <w:szCs w:val="22"/>
        </w:rPr>
        <w:t>21r., poz. 735</w:t>
      </w:r>
      <w:r w:rsidR="00390EF0">
        <w:rPr>
          <w:rFonts w:ascii="Garamond" w:hAnsi="Garamond"/>
          <w:sz w:val="22"/>
          <w:szCs w:val="22"/>
        </w:rPr>
        <w:t>)</w:t>
      </w:r>
      <w:r w:rsidR="009E446C" w:rsidRPr="009E446C">
        <w:rPr>
          <w:rFonts w:ascii="Garamond" w:hAnsi="Garamond"/>
          <w:sz w:val="22"/>
          <w:szCs w:val="22"/>
        </w:rPr>
        <w:t xml:space="preserve"> </w:t>
      </w:r>
    </w:p>
    <w:p w:rsidR="00FE7739" w:rsidRPr="007C6412" w:rsidRDefault="00FE7739" w:rsidP="00FE7739">
      <w:pPr>
        <w:spacing w:line="360" w:lineRule="auto"/>
        <w:ind w:firstLine="708"/>
        <w:jc w:val="both"/>
        <w:rPr>
          <w:rFonts w:ascii="Garamond" w:hAnsi="Garamond"/>
          <w:sz w:val="16"/>
          <w:szCs w:val="16"/>
        </w:rPr>
      </w:pPr>
    </w:p>
    <w:p w:rsidR="00514AD1" w:rsidRDefault="00C544BE" w:rsidP="007C6412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 xml:space="preserve">Starosta Lęborski </w:t>
      </w:r>
      <w:r w:rsidR="007C6412" w:rsidRPr="007C6412">
        <w:rPr>
          <w:rFonts w:ascii="Garamond" w:hAnsi="Garamond"/>
          <w:b/>
          <w:sz w:val="22"/>
          <w:szCs w:val="22"/>
        </w:rPr>
        <w:t>zawiadamia</w:t>
      </w:r>
      <w:r w:rsidR="00514AD1">
        <w:rPr>
          <w:rFonts w:ascii="Garamond" w:hAnsi="Garamond"/>
          <w:sz w:val="22"/>
          <w:szCs w:val="22"/>
        </w:rPr>
        <w:t xml:space="preserve"> </w:t>
      </w:r>
      <w:r w:rsidR="00514AD1" w:rsidRPr="00514AD1">
        <w:rPr>
          <w:rFonts w:ascii="Garamond" w:hAnsi="Garamond"/>
          <w:b/>
          <w:sz w:val="22"/>
          <w:szCs w:val="22"/>
        </w:rPr>
        <w:t>strony postępowania</w:t>
      </w:r>
      <w:r w:rsidR="00724C68">
        <w:rPr>
          <w:rFonts w:ascii="Garamond" w:hAnsi="Garamond"/>
          <w:b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3269A8" w:rsidRDefault="00A51A26" w:rsidP="006663FF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że</w:t>
      </w:r>
      <w:r w:rsidR="009C3D9F" w:rsidRPr="009E446C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postępowanie administracyjne</w:t>
      </w:r>
      <w:r w:rsidR="00724C68">
        <w:rPr>
          <w:rFonts w:ascii="Garamond" w:hAnsi="Garamond"/>
          <w:sz w:val="22"/>
          <w:szCs w:val="22"/>
        </w:rPr>
        <w:t xml:space="preserve"> </w:t>
      </w:r>
      <w:r w:rsidR="003269A8">
        <w:rPr>
          <w:rFonts w:ascii="Garamond" w:hAnsi="Garamond"/>
          <w:sz w:val="22"/>
          <w:szCs w:val="22"/>
        </w:rPr>
        <w:t>prowadzone przez tut. organ pod sygnaturą akt</w:t>
      </w:r>
      <w:r w:rsidR="00FE7739">
        <w:rPr>
          <w:rFonts w:ascii="Garamond" w:hAnsi="Garamond"/>
          <w:sz w:val="22"/>
          <w:szCs w:val="22"/>
        </w:rPr>
        <w:t xml:space="preserve"> G.6821.1.2021.SP.MG</w:t>
      </w:r>
      <w:r w:rsidR="008C5811">
        <w:rPr>
          <w:rFonts w:ascii="Garamond" w:hAnsi="Garamond"/>
          <w:sz w:val="22"/>
          <w:szCs w:val="22"/>
        </w:rPr>
        <w:t>,</w:t>
      </w:r>
      <w:r w:rsidR="00C94096">
        <w:rPr>
          <w:rFonts w:ascii="Garamond" w:hAnsi="Garamond"/>
          <w:sz w:val="22"/>
          <w:szCs w:val="22"/>
        </w:rPr>
        <w:t xml:space="preserve"> </w:t>
      </w:r>
      <w:r w:rsidR="00FE7739">
        <w:rPr>
          <w:rFonts w:ascii="Garamond" w:hAnsi="Garamond"/>
          <w:sz w:val="22"/>
          <w:szCs w:val="22"/>
        </w:rPr>
        <w:t>dotyczące</w:t>
      </w:r>
      <w:r w:rsidR="00FE7739" w:rsidRPr="00CF703D">
        <w:rPr>
          <w:rFonts w:ascii="Garamond" w:hAnsi="Garamond"/>
          <w:sz w:val="22"/>
          <w:szCs w:val="22"/>
        </w:rPr>
        <w:t xml:space="preserve"> ograniczenia sposobu korzystania z nieruchomości położonej w obrębie Nowęcin gmina Wicko, oznaczonej w ewidencji gruntów i budynków jako działki nr 42/2 i 42/3, zapisane w księdze wieczystej nr SL1L/00021617/4, poprzez udzielenie zezwolenia na budowę przyłącza kablowego 0,4kV, w ramach realizacji inwestycji pod nazwą </w:t>
      </w:r>
      <w:r w:rsidR="00FE7739" w:rsidRPr="00CF703D">
        <w:rPr>
          <w:rFonts w:ascii="Garamond" w:hAnsi="Garamond"/>
          <w:i/>
          <w:sz w:val="22"/>
          <w:szCs w:val="22"/>
        </w:rPr>
        <w:t xml:space="preserve">„budowa przyłącza kablowego 0,4kV na dz. 2/49, 2/53, 42/2 i 42/3 – </w:t>
      </w:r>
      <w:proofErr w:type="spellStart"/>
      <w:r w:rsidR="00FE7739" w:rsidRPr="00CF703D">
        <w:rPr>
          <w:rFonts w:ascii="Garamond" w:hAnsi="Garamond"/>
          <w:i/>
          <w:sz w:val="22"/>
          <w:szCs w:val="22"/>
        </w:rPr>
        <w:t>obr</w:t>
      </w:r>
      <w:proofErr w:type="spellEnd"/>
      <w:r w:rsidR="00FE7739" w:rsidRPr="00CF703D">
        <w:rPr>
          <w:rFonts w:ascii="Garamond" w:hAnsi="Garamond"/>
          <w:i/>
          <w:sz w:val="22"/>
          <w:szCs w:val="22"/>
        </w:rPr>
        <w:t>. Nowęc</w:t>
      </w:r>
      <w:r w:rsidR="00FE7739">
        <w:rPr>
          <w:rFonts w:ascii="Garamond" w:hAnsi="Garamond"/>
          <w:i/>
          <w:sz w:val="22"/>
          <w:szCs w:val="22"/>
        </w:rPr>
        <w:t xml:space="preserve">in, gm. Wicko – OBI/83/2002480”, </w:t>
      </w:r>
      <w:r w:rsidRPr="009E446C">
        <w:rPr>
          <w:rFonts w:ascii="Garamond" w:hAnsi="Garamond"/>
          <w:sz w:val="22"/>
          <w:szCs w:val="22"/>
        </w:rPr>
        <w:t>nie mo</w:t>
      </w:r>
      <w:r w:rsidR="00C544BE" w:rsidRPr="009E446C">
        <w:rPr>
          <w:rFonts w:ascii="Garamond" w:hAnsi="Garamond"/>
          <w:sz w:val="22"/>
          <w:szCs w:val="22"/>
        </w:rPr>
        <w:t>gło</w:t>
      </w:r>
      <w:r w:rsidRPr="009E446C">
        <w:rPr>
          <w:rFonts w:ascii="Garamond" w:hAnsi="Garamond"/>
          <w:sz w:val="22"/>
          <w:szCs w:val="22"/>
        </w:rPr>
        <w:t xml:space="preserve"> zostać załatwione </w:t>
      </w:r>
      <w:r w:rsidR="00724C68">
        <w:rPr>
          <w:rFonts w:ascii="Garamond" w:hAnsi="Garamond"/>
          <w:sz w:val="22"/>
          <w:szCs w:val="22"/>
        </w:rPr>
        <w:t>w</w:t>
      </w:r>
      <w:r w:rsidR="00FE7739">
        <w:rPr>
          <w:rFonts w:ascii="Garamond" w:hAnsi="Garamond"/>
          <w:sz w:val="22"/>
          <w:szCs w:val="22"/>
        </w:rPr>
        <w:t xml:space="preserve"> </w:t>
      </w:r>
      <w:r w:rsidR="00691BDA">
        <w:rPr>
          <w:rFonts w:ascii="Garamond" w:hAnsi="Garamond"/>
          <w:sz w:val="22"/>
          <w:szCs w:val="22"/>
        </w:rPr>
        <w:t>terminie ustawowym</w:t>
      </w:r>
      <w:r w:rsidRPr="009E446C">
        <w:rPr>
          <w:rFonts w:ascii="Garamond" w:hAnsi="Garamond"/>
          <w:sz w:val="22"/>
          <w:szCs w:val="22"/>
        </w:rPr>
        <w:t>.</w:t>
      </w:r>
    </w:p>
    <w:p w:rsidR="008C5811" w:rsidRDefault="008C5811" w:rsidP="008C581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FD5BFA">
        <w:rPr>
          <w:rFonts w:ascii="Garamond" w:hAnsi="Garamond"/>
          <w:sz w:val="22"/>
          <w:szCs w:val="22"/>
        </w:rPr>
        <w:t xml:space="preserve">Opóźnienie w załatwieniu przedmiotowej sprawy spowodowane zostało koniecznością </w:t>
      </w:r>
      <w:r w:rsidR="00C94096">
        <w:rPr>
          <w:rFonts w:ascii="Garamond" w:hAnsi="Garamond"/>
          <w:sz w:val="22"/>
          <w:szCs w:val="22"/>
        </w:rPr>
        <w:t>zgromadzenia</w:t>
      </w:r>
      <w:r>
        <w:rPr>
          <w:rFonts w:ascii="Garamond" w:hAnsi="Garamond"/>
          <w:sz w:val="22"/>
          <w:szCs w:val="22"/>
        </w:rPr>
        <w:t xml:space="preserve"> materiału dowodowego, w szczególności </w:t>
      </w:r>
      <w:r w:rsidR="00C94096">
        <w:rPr>
          <w:rFonts w:ascii="Garamond" w:hAnsi="Garamond"/>
          <w:sz w:val="22"/>
          <w:szCs w:val="22"/>
        </w:rPr>
        <w:t>uzyskania wypisu i wyrysu z miejscowego planu zagospodarowania przestrzennego dla przedmiotowych nieruchomości.</w:t>
      </w:r>
    </w:p>
    <w:p w:rsidR="008C5811" w:rsidRPr="008C5811" w:rsidRDefault="008C5811" w:rsidP="008C5811">
      <w:pPr>
        <w:spacing w:line="360" w:lineRule="auto"/>
        <w:ind w:firstLine="709"/>
        <w:jc w:val="both"/>
        <w:rPr>
          <w:rFonts w:ascii="Garamond" w:hAnsi="Garamond"/>
          <w:b/>
          <w:sz w:val="22"/>
          <w:szCs w:val="22"/>
          <w:u w:val="single"/>
        </w:rPr>
      </w:pPr>
      <w:r w:rsidRPr="00FD5BFA">
        <w:rPr>
          <w:rFonts w:ascii="Garamond" w:hAnsi="Garamond"/>
          <w:sz w:val="22"/>
          <w:szCs w:val="22"/>
        </w:rPr>
        <w:t>W związku z powyższym, Starosta Lęborski wyznacza nowy termin załatwienia sprawy do dnia</w:t>
      </w:r>
      <w:r>
        <w:rPr>
          <w:rFonts w:ascii="Garamond" w:hAnsi="Garamond"/>
          <w:sz w:val="22"/>
          <w:szCs w:val="22"/>
        </w:rPr>
        <w:br/>
      </w:r>
      <w:r w:rsidR="00C94096">
        <w:rPr>
          <w:rFonts w:ascii="Garamond" w:hAnsi="Garamond"/>
          <w:b/>
          <w:sz w:val="22"/>
          <w:szCs w:val="22"/>
          <w:u w:val="single"/>
        </w:rPr>
        <w:t>31 maja</w:t>
      </w:r>
      <w:r w:rsidRPr="008C5811">
        <w:rPr>
          <w:rFonts w:ascii="Garamond" w:hAnsi="Garamond"/>
          <w:b/>
          <w:sz w:val="22"/>
          <w:szCs w:val="22"/>
          <w:u w:val="single"/>
        </w:rPr>
        <w:t xml:space="preserve"> 2021 roku.</w:t>
      </w:r>
    </w:p>
    <w:p w:rsidR="00A51A26" w:rsidRDefault="00A51A26" w:rsidP="00A51A26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</w:t>
      </w:r>
      <w:r w:rsidR="009C3D9F">
        <w:rPr>
          <w:rFonts w:ascii="Garamond" w:hAnsi="Garamond"/>
          <w:sz w:val="22"/>
          <w:szCs w:val="22"/>
        </w:rPr>
        <w:t xml:space="preserve">odeksu </w:t>
      </w:r>
      <w:r>
        <w:rPr>
          <w:rFonts w:ascii="Garamond" w:hAnsi="Garamond"/>
          <w:sz w:val="22"/>
          <w:szCs w:val="22"/>
        </w:rPr>
        <w:t>p</w:t>
      </w:r>
      <w:r w:rsidR="009C3D9F">
        <w:rPr>
          <w:rFonts w:ascii="Garamond" w:hAnsi="Garamond"/>
          <w:sz w:val="22"/>
          <w:szCs w:val="22"/>
        </w:rPr>
        <w:t xml:space="preserve">ostępowania </w:t>
      </w:r>
      <w:r>
        <w:rPr>
          <w:rFonts w:ascii="Garamond" w:hAnsi="Garamond"/>
          <w:sz w:val="22"/>
          <w:szCs w:val="22"/>
        </w:rPr>
        <w:t>a</w:t>
      </w:r>
      <w:r w:rsidR="009C3D9F">
        <w:rPr>
          <w:rFonts w:ascii="Garamond" w:hAnsi="Garamond"/>
          <w:sz w:val="22"/>
          <w:szCs w:val="22"/>
        </w:rPr>
        <w:t>dministracyjnego</w:t>
      </w:r>
      <w:r w:rsidR="0091673A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organ administracji publicznej obowiązany jest zawiadomić strony, podając przyczyny zwłoki oraz wskazując nowy termin załatwienia sprawy, zgodnie z art. 36 § 1 K</w:t>
      </w:r>
      <w:r w:rsidR="009C3D9F">
        <w:rPr>
          <w:rFonts w:ascii="Garamond" w:hAnsi="Garamond"/>
          <w:sz w:val="22"/>
          <w:szCs w:val="22"/>
        </w:rPr>
        <w:t>odeksu postępowania administracyjnego</w:t>
      </w:r>
      <w:r>
        <w:rPr>
          <w:rFonts w:ascii="Garamond" w:hAnsi="Garamond"/>
          <w:sz w:val="22"/>
          <w:szCs w:val="22"/>
        </w:rPr>
        <w:t>.</w:t>
      </w:r>
    </w:p>
    <w:p w:rsidR="00A51A26" w:rsidRDefault="00724C68" w:rsidP="008C581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B02166">
        <w:rPr>
          <w:rFonts w:ascii="Garamond" w:hAnsi="Garamond"/>
          <w:i/>
          <w:sz w:val="22"/>
          <w:szCs w:val="22"/>
          <w:u w:val="single"/>
        </w:rPr>
        <w:t>udostępnienie pisma w Biuletynie Informacji Publicznej</w:t>
      </w:r>
      <w:r w:rsidRPr="00B02166">
        <w:rPr>
          <w:rFonts w:ascii="Garamond" w:hAnsi="Garamond"/>
          <w:i/>
          <w:sz w:val="22"/>
          <w:szCs w:val="22"/>
        </w:rPr>
        <w:t xml:space="preserve"> wskazuje się w treści tego obwieszczenia, ogłoszenia lub </w:t>
      </w:r>
      <w:r w:rsidRPr="00807C4D">
        <w:rPr>
          <w:rFonts w:ascii="Garamond" w:hAnsi="Garamond"/>
          <w:i/>
          <w:sz w:val="22"/>
          <w:szCs w:val="22"/>
          <w:u w:val="single"/>
        </w:rPr>
        <w:t>w Biuletynie Informacji Publicznej</w:t>
      </w:r>
      <w:r w:rsidRPr="00B02166">
        <w:rPr>
          <w:rFonts w:ascii="Garamond" w:hAnsi="Garamond"/>
          <w:i/>
          <w:sz w:val="22"/>
          <w:szCs w:val="22"/>
        </w:rPr>
        <w:t xml:space="preserve">. </w:t>
      </w:r>
      <w:r w:rsidRPr="00B02166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od dnia, w którym nastąpiło publiczne </w:t>
      </w:r>
      <w:r w:rsidRPr="00807C4D">
        <w:rPr>
          <w:rFonts w:ascii="Garamond" w:hAnsi="Garamond"/>
          <w:i/>
          <w:sz w:val="22"/>
          <w:szCs w:val="22"/>
        </w:rPr>
        <w:t xml:space="preserve">obwieszczenie, inne publiczne ogłoszenie lub </w:t>
      </w:r>
      <w:r w:rsidRPr="00B02166">
        <w:rPr>
          <w:rFonts w:ascii="Garamond" w:hAnsi="Garamond"/>
          <w:i/>
          <w:sz w:val="22"/>
          <w:szCs w:val="22"/>
          <w:u w:val="single"/>
        </w:rPr>
        <w:t>udostępnienie pisma w B</w:t>
      </w:r>
      <w:r>
        <w:rPr>
          <w:rFonts w:ascii="Garamond" w:hAnsi="Garamond"/>
          <w:i/>
          <w:sz w:val="22"/>
          <w:szCs w:val="22"/>
          <w:u w:val="single"/>
        </w:rPr>
        <w:t>iuletynie Informacji Publicznej</w:t>
      </w:r>
      <w:r w:rsidRPr="00B02166">
        <w:rPr>
          <w:rFonts w:ascii="Garamond" w:hAnsi="Garamond"/>
          <w:i/>
          <w:sz w:val="22"/>
          <w:szCs w:val="22"/>
          <w:u w:val="single"/>
        </w:rPr>
        <w:t>”</w:t>
      </w:r>
      <w:r w:rsidRPr="00B02166">
        <w:rPr>
          <w:rFonts w:ascii="Garamond" w:hAnsi="Garamond"/>
          <w:i/>
          <w:sz w:val="22"/>
          <w:szCs w:val="22"/>
        </w:rPr>
        <w:t>.</w:t>
      </w:r>
      <w:r>
        <w:rPr>
          <w:rFonts w:ascii="Garamond" w:hAnsi="Garamond"/>
          <w:i/>
          <w:sz w:val="22"/>
          <w:szCs w:val="22"/>
        </w:rPr>
        <w:br/>
      </w:r>
      <w:r w:rsidR="00A51A26"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Pouczenie: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Stronie służy prawo do wniesienia ponaglenia, jeżeli:</w:t>
      </w:r>
    </w:p>
    <w:p w:rsidR="00A51A26" w:rsidRDefault="00A51A26" w:rsidP="00A5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 załatwiono sprawy w terminie określonym w art. 35 K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p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a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lub przepisach szczególnych ani </w:t>
      </w:r>
      <w:r>
        <w:rPr>
          <w:rFonts w:ascii="Garamond" w:hAnsi="Garamond"/>
          <w:sz w:val="22"/>
          <w:szCs w:val="22"/>
        </w:rPr>
        <w:br/>
        <w:t>w terminie wskazanym zgodnie z</w:t>
      </w:r>
      <w:r w:rsidR="006663FF">
        <w:rPr>
          <w:rFonts w:ascii="Garamond" w:hAnsi="Garamond"/>
          <w:sz w:val="22"/>
          <w:szCs w:val="22"/>
        </w:rPr>
        <w:t xml:space="preserve"> art. 36 § 1 Kpa (bezczynność);</w:t>
      </w:r>
    </w:p>
    <w:p w:rsidR="00A51A26" w:rsidRDefault="00A51A26" w:rsidP="00A5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Postępowanie jest prowadzone dłużej niż jest to niezbędne do załatwienia sprawy (przewlekłość).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Ponaglenie winno zawierać uzasadnienie.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Ponaglenie wnosi się do Wojewody Pomorskiego za pośrednictwem organu który prowadzi postępowanie, tj. Starosty Lęborskiego.</w:t>
      </w:r>
    </w:p>
    <w:p w:rsidR="00C94096" w:rsidRDefault="00C94096" w:rsidP="00C9409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C6412">
        <w:rPr>
          <w:rFonts w:ascii="Garamond" w:hAnsi="Garamond"/>
          <w:sz w:val="22"/>
          <w:szCs w:val="22"/>
        </w:rPr>
        <w:t>Zgodnie z treścią art. 49 § 2 ustawy z dnia 14 czerwca 1960 roku Kodeks postępowania administracyjnego (</w:t>
      </w:r>
      <w:proofErr w:type="spellStart"/>
      <w:r w:rsidRPr="007C6412">
        <w:rPr>
          <w:rFonts w:ascii="Garamond" w:hAnsi="Garamond"/>
          <w:sz w:val="22"/>
          <w:szCs w:val="22"/>
        </w:rPr>
        <w:t>t.j</w:t>
      </w:r>
      <w:proofErr w:type="spellEnd"/>
      <w:r w:rsidRPr="007C6412">
        <w:rPr>
          <w:rFonts w:ascii="Garamond" w:hAnsi="Garamond"/>
          <w:sz w:val="22"/>
          <w:szCs w:val="22"/>
        </w:rPr>
        <w:t>. Dz. U. z 20</w:t>
      </w:r>
      <w:r>
        <w:rPr>
          <w:rFonts w:ascii="Garamond" w:hAnsi="Garamond"/>
          <w:sz w:val="22"/>
          <w:szCs w:val="22"/>
        </w:rPr>
        <w:t>20r., poz. 735</w:t>
      </w:r>
      <w:r w:rsidRPr="007C6412">
        <w:rPr>
          <w:rFonts w:ascii="Garamond" w:hAnsi="Garamond"/>
          <w:sz w:val="22"/>
          <w:szCs w:val="22"/>
        </w:rPr>
        <w:t xml:space="preserve">) niniejsze zawiadomienie uważa się za dokonane po upływie 14 dni od dnia </w:t>
      </w:r>
      <w:r>
        <w:rPr>
          <w:rFonts w:ascii="Garamond" w:hAnsi="Garamond"/>
          <w:sz w:val="22"/>
          <w:szCs w:val="22"/>
        </w:rPr>
        <w:t>29 kwietnia 2021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tj. od dnia publikacji zawiadomienia na tablicach ogłoszeń Starostwa Powiatowego w Lęborku przy ul. Czołgistów 5 (parter oraz I piętro budynku przy pok. 117) 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6" w:history="1">
        <w:r w:rsidR="00521C6D" w:rsidRPr="0004278E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Pr="00EC797A">
        <w:rPr>
          <w:rFonts w:ascii="Garamond" w:hAnsi="Garamond"/>
          <w:sz w:val="22"/>
          <w:szCs w:val="22"/>
        </w:rPr>
        <w:t>.</w:t>
      </w:r>
    </w:p>
    <w:p w:rsidR="00C94096" w:rsidRDefault="00C94096" w:rsidP="00C9409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514AD1" w:rsidRDefault="00514AD1" w:rsidP="00514AD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93D98" w:rsidRDefault="00093D98" w:rsidP="008C581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14105" w:rsidRDefault="00014105" w:rsidP="008C581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14105" w:rsidRPr="00A915D6" w:rsidRDefault="00014105" w:rsidP="00014105">
      <w:pPr>
        <w:ind w:left="4536"/>
        <w:jc w:val="center"/>
        <w:rPr>
          <w:rFonts w:ascii="Garamond" w:hAnsi="Garamond"/>
          <w:sz w:val="20"/>
          <w:szCs w:val="20"/>
        </w:rPr>
      </w:pPr>
      <w:r w:rsidRPr="00A915D6">
        <w:rPr>
          <w:rFonts w:ascii="Garamond" w:hAnsi="Garamond"/>
          <w:sz w:val="20"/>
          <w:szCs w:val="20"/>
        </w:rPr>
        <w:t>Z up. Starosty</w:t>
      </w:r>
    </w:p>
    <w:p w:rsidR="00014105" w:rsidRPr="00A915D6" w:rsidRDefault="00014105" w:rsidP="00014105">
      <w:pPr>
        <w:ind w:left="4536"/>
        <w:jc w:val="center"/>
        <w:rPr>
          <w:rFonts w:ascii="Garamond" w:hAnsi="Garamond"/>
          <w:sz w:val="20"/>
          <w:szCs w:val="20"/>
        </w:rPr>
      </w:pPr>
      <w:r w:rsidRPr="00A915D6">
        <w:rPr>
          <w:rFonts w:ascii="Garamond" w:hAnsi="Garamond"/>
          <w:sz w:val="20"/>
          <w:szCs w:val="20"/>
        </w:rPr>
        <w:t>Kierownik R</w:t>
      </w:r>
      <w:r>
        <w:rPr>
          <w:rFonts w:ascii="Garamond" w:hAnsi="Garamond"/>
          <w:sz w:val="20"/>
          <w:szCs w:val="20"/>
        </w:rPr>
        <w:t>eferatu Ewidencji G</w:t>
      </w:r>
      <w:r w:rsidRPr="00A915D6">
        <w:rPr>
          <w:rFonts w:ascii="Garamond" w:hAnsi="Garamond"/>
          <w:sz w:val="20"/>
          <w:szCs w:val="20"/>
        </w:rPr>
        <w:t>runtów i Budynków</w:t>
      </w:r>
    </w:p>
    <w:p w:rsidR="00014105" w:rsidRDefault="00014105" w:rsidP="00014105">
      <w:pPr>
        <w:ind w:left="453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Pr="00A915D6">
        <w:rPr>
          <w:rFonts w:ascii="Garamond" w:hAnsi="Garamond"/>
          <w:sz w:val="20"/>
          <w:szCs w:val="20"/>
        </w:rPr>
        <w:t>raz Gospodarki</w:t>
      </w:r>
      <w:r>
        <w:rPr>
          <w:rFonts w:ascii="Garamond" w:hAnsi="Garamond"/>
          <w:sz w:val="20"/>
          <w:szCs w:val="20"/>
        </w:rPr>
        <w:t xml:space="preserve"> Nieruchomościami</w:t>
      </w:r>
    </w:p>
    <w:p w:rsidR="00014105" w:rsidRDefault="00014105" w:rsidP="00014105">
      <w:pPr>
        <w:ind w:left="4536"/>
        <w:jc w:val="center"/>
        <w:rPr>
          <w:rFonts w:ascii="Garamond" w:hAnsi="Garamond"/>
          <w:sz w:val="20"/>
          <w:szCs w:val="20"/>
        </w:rPr>
      </w:pPr>
    </w:p>
    <w:p w:rsidR="00093D98" w:rsidRDefault="00014105" w:rsidP="00014105">
      <w:pPr>
        <w:ind w:left="453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Karolina Wilk</w:t>
      </w:r>
    </w:p>
    <w:sectPr w:rsidR="00093D98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677"/>
    <w:multiLevelType w:val="hybridMultilevel"/>
    <w:tmpl w:val="AB520748"/>
    <w:lvl w:ilvl="0" w:tplc="CB4A7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67DB9"/>
    <w:multiLevelType w:val="hybridMultilevel"/>
    <w:tmpl w:val="6FA2F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16920"/>
    <w:multiLevelType w:val="hybridMultilevel"/>
    <w:tmpl w:val="945E3DD8"/>
    <w:lvl w:ilvl="0" w:tplc="B1242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59"/>
    <w:rsid w:val="00014105"/>
    <w:rsid w:val="000262F1"/>
    <w:rsid w:val="00060970"/>
    <w:rsid w:val="00093D98"/>
    <w:rsid w:val="000955C9"/>
    <w:rsid w:val="00115AA5"/>
    <w:rsid w:val="001761E9"/>
    <w:rsid w:val="001B3249"/>
    <w:rsid w:val="001C4654"/>
    <w:rsid w:val="00225CCC"/>
    <w:rsid w:val="003269A8"/>
    <w:rsid w:val="00354FE8"/>
    <w:rsid w:val="00380DF3"/>
    <w:rsid w:val="00390EF0"/>
    <w:rsid w:val="003F7C80"/>
    <w:rsid w:val="00436EE7"/>
    <w:rsid w:val="00456451"/>
    <w:rsid w:val="00462FD6"/>
    <w:rsid w:val="004B5764"/>
    <w:rsid w:val="004E5059"/>
    <w:rsid w:val="004F67F2"/>
    <w:rsid w:val="005105DE"/>
    <w:rsid w:val="00514AD1"/>
    <w:rsid w:val="00521C6D"/>
    <w:rsid w:val="005274E6"/>
    <w:rsid w:val="005329D8"/>
    <w:rsid w:val="005365AB"/>
    <w:rsid w:val="00574C31"/>
    <w:rsid w:val="00641BD2"/>
    <w:rsid w:val="006663FF"/>
    <w:rsid w:val="00691BDA"/>
    <w:rsid w:val="00724C68"/>
    <w:rsid w:val="007C6412"/>
    <w:rsid w:val="007F3CEB"/>
    <w:rsid w:val="008C5811"/>
    <w:rsid w:val="0091673A"/>
    <w:rsid w:val="009B56B9"/>
    <w:rsid w:val="009C3D9F"/>
    <w:rsid w:val="009D6B33"/>
    <w:rsid w:val="009E446C"/>
    <w:rsid w:val="00A51A26"/>
    <w:rsid w:val="00A74DD9"/>
    <w:rsid w:val="00B40CB9"/>
    <w:rsid w:val="00C05D1A"/>
    <w:rsid w:val="00C24CFC"/>
    <w:rsid w:val="00C544BE"/>
    <w:rsid w:val="00C7377A"/>
    <w:rsid w:val="00C94096"/>
    <w:rsid w:val="00D046EA"/>
    <w:rsid w:val="00D26FB3"/>
    <w:rsid w:val="00D64D94"/>
    <w:rsid w:val="00D8585F"/>
    <w:rsid w:val="00D95637"/>
    <w:rsid w:val="00D95960"/>
    <w:rsid w:val="00DC31B1"/>
    <w:rsid w:val="00EC1881"/>
    <w:rsid w:val="00EC797A"/>
    <w:rsid w:val="00F34DF4"/>
    <w:rsid w:val="00F52B34"/>
    <w:rsid w:val="00FB746B"/>
    <w:rsid w:val="00FE3EE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leborski.bip.gov.pl/geodez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Malgorzata Gliszczynska</cp:lastModifiedBy>
  <cp:revision>7</cp:revision>
  <cp:lastPrinted>2021-04-28T08:32:00Z</cp:lastPrinted>
  <dcterms:created xsi:type="dcterms:W3CDTF">2020-12-30T08:10:00Z</dcterms:created>
  <dcterms:modified xsi:type="dcterms:W3CDTF">2021-04-28T08:32:00Z</dcterms:modified>
</cp:coreProperties>
</file>