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31" w:rsidRPr="007F3A44" w:rsidRDefault="00E94790" w:rsidP="0098565E">
      <w:pPr>
        <w:rPr>
          <w:rFonts w:ascii="Garamond" w:hAnsi="Garamond"/>
          <w:b/>
          <w:color w:val="FFFFFF" w:themeColor="background1"/>
          <w:sz w:val="22"/>
          <w:szCs w:val="22"/>
        </w:rPr>
      </w:pPr>
      <w:r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77C4F" w:rsidRPr="003955C5" w:rsidRDefault="00477C4F" w:rsidP="0098565E">
      <w:pPr>
        <w:jc w:val="right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 xml:space="preserve">Lębork, dn. </w:t>
      </w:r>
      <w:r w:rsidR="0058004A">
        <w:rPr>
          <w:rFonts w:ascii="Garamond" w:hAnsi="Garamond"/>
          <w:sz w:val="22"/>
          <w:szCs w:val="22"/>
        </w:rPr>
        <w:t>9 sierpnia 2024 roku</w:t>
      </w:r>
    </w:p>
    <w:p w:rsidR="00477C4F" w:rsidRPr="003955C5" w:rsidRDefault="00477C4F" w:rsidP="0098565E">
      <w:pPr>
        <w:jc w:val="both"/>
        <w:rPr>
          <w:rFonts w:ascii="Garamond" w:hAnsi="Garamond"/>
          <w:sz w:val="22"/>
          <w:szCs w:val="22"/>
        </w:rPr>
      </w:pPr>
      <w:r w:rsidRPr="003955C5">
        <w:rPr>
          <w:rFonts w:ascii="Garamond" w:hAnsi="Garamond"/>
          <w:sz w:val="22"/>
          <w:szCs w:val="22"/>
        </w:rPr>
        <w:t>G.683.</w:t>
      </w:r>
      <w:r w:rsidR="00226149">
        <w:rPr>
          <w:rFonts w:ascii="Garamond" w:hAnsi="Garamond"/>
          <w:sz w:val="22"/>
          <w:szCs w:val="22"/>
        </w:rPr>
        <w:t>1</w:t>
      </w:r>
      <w:r w:rsidR="0098565E">
        <w:rPr>
          <w:rFonts w:ascii="Garamond" w:hAnsi="Garamond"/>
          <w:sz w:val="22"/>
          <w:szCs w:val="22"/>
        </w:rPr>
        <w:t>.</w:t>
      </w:r>
      <w:r w:rsidR="0058004A">
        <w:rPr>
          <w:rFonts w:ascii="Garamond" w:hAnsi="Garamond"/>
          <w:sz w:val="22"/>
          <w:szCs w:val="22"/>
        </w:rPr>
        <w:t>14</w:t>
      </w:r>
      <w:r w:rsidR="006873FF">
        <w:rPr>
          <w:rFonts w:ascii="Garamond" w:hAnsi="Garamond"/>
          <w:sz w:val="22"/>
          <w:szCs w:val="22"/>
        </w:rPr>
        <w:t>.2024</w:t>
      </w:r>
      <w:r w:rsidR="0098565E">
        <w:rPr>
          <w:rFonts w:ascii="Garamond" w:hAnsi="Garamond"/>
          <w:sz w:val="22"/>
          <w:szCs w:val="22"/>
        </w:rPr>
        <w:t>.</w:t>
      </w:r>
      <w:r w:rsidR="000A0F1C" w:rsidRPr="003955C5">
        <w:rPr>
          <w:rFonts w:ascii="Garamond" w:hAnsi="Garamond"/>
          <w:sz w:val="22"/>
          <w:szCs w:val="22"/>
        </w:rPr>
        <w:t>JK</w:t>
      </w:r>
    </w:p>
    <w:p w:rsidR="00C21239" w:rsidRDefault="00C21239" w:rsidP="001A7146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5423C4" w:rsidRPr="003955C5" w:rsidRDefault="005423C4" w:rsidP="001A7146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D319DA" w:rsidRPr="001A7146" w:rsidRDefault="00D319DA" w:rsidP="001A7146">
      <w:pPr>
        <w:spacing w:line="276" w:lineRule="auto"/>
        <w:jc w:val="center"/>
        <w:rPr>
          <w:rFonts w:ascii="Garamond" w:hAnsi="Garamond"/>
          <w:b/>
          <w:spacing w:val="20"/>
          <w:sz w:val="22"/>
          <w:szCs w:val="22"/>
        </w:rPr>
      </w:pPr>
      <w:r w:rsidRPr="001A7146">
        <w:rPr>
          <w:rFonts w:ascii="Garamond" w:hAnsi="Garamond"/>
          <w:b/>
          <w:spacing w:val="20"/>
          <w:sz w:val="22"/>
          <w:szCs w:val="22"/>
        </w:rPr>
        <w:t>OBWIESZCZENIE</w:t>
      </w:r>
    </w:p>
    <w:p w:rsidR="00D319DA" w:rsidRDefault="00D319DA" w:rsidP="001A7146">
      <w:pPr>
        <w:spacing w:line="276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D319DA" w:rsidRPr="006663FF" w:rsidRDefault="00D319DA" w:rsidP="001A7146">
      <w:pPr>
        <w:spacing w:line="276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811A06" w:rsidRDefault="00891103" w:rsidP="00811A0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Działając na podstawie treści art. 10 § 1 </w:t>
      </w:r>
      <w:r w:rsidR="00281B62">
        <w:rPr>
          <w:rFonts w:ascii="Garamond" w:hAnsi="Garamond"/>
          <w:sz w:val="22"/>
          <w:szCs w:val="22"/>
        </w:rPr>
        <w:t xml:space="preserve">ustawy z dnia 14 czerwca 1960 roku Kodeks postępowania administracyjnego (t. j. Dz. U. z 2024 r. poz. 572) </w:t>
      </w:r>
      <w:r w:rsidR="0058004A">
        <w:rPr>
          <w:rFonts w:ascii="Garamond" w:hAnsi="Garamond"/>
          <w:sz w:val="22"/>
          <w:szCs w:val="22"/>
        </w:rPr>
        <w:t xml:space="preserve">Starosta Lęborski </w:t>
      </w:r>
      <w:r w:rsidR="00811A06">
        <w:rPr>
          <w:rFonts w:ascii="Garamond" w:hAnsi="Garamond"/>
          <w:sz w:val="22"/>
          <w:szCs w:val="22"/>
        </w:rPr>
        <w:t xml:space="preserve">zawiadamia </w:t>
      </w:r>
      <w:r w:rsidR="00811A06" w:rsidRPr="00811A06">
        <w:rPr>
          <w:rFonts w:ascii="Garamond" w:hAnsi="Garamond"/>
          <w:b/>
          <w:sz w:val="22"/>
          <w:szCs w:val="22"/>
        </w:rPr>
        <w:t>strony postępowania,</w:t>
      </w:r>
      <w:r w:rsidR="00811A06" w:rsidRPr="00811A06">
        <w:rPr>
          <w:rFonts w:ascii="Garamond" w:hAnsi="Garamond"/>
          <w:b/>
          <w:sz w:val="22"/>
          <w:szCs w:val="22"/>
        </w:rPr>
        <w:br/>
        <w:t>w tym spadkobierców n.ż. Adama Laskowskiego (s. Władysława i Sabiny)</w:t>
      </w:r>
      <w:r w:rsidR="00811A06">
        <w:rPr>
          <w:rFonts w:ascii="Garamond" w:hAnsi="Garamond"/>
          <w:sz w:val="22"/>
          <w:szCs w:val="22"/>
        </w:rPr>
        <w:t xml:space="preserve"> zamieszkałego ostatnio</w:t>
      </w:r>
      <w:r w:rsidR="00811A06">
        <w:rPr>
          <w:rFonts w:ascii="Garamond" w:hAnsi="Garamond"/>
          <w:sz w:val="22"/>
          <w:szCs w:val="22"/>
        </w:rPr>
        <w:br/>
        <w:t xml:space="preserve">w Lęborku przy ul. Czołgistów 7/21, </w:t>
      </w:r>
      <w:r>
        <w:rPr>
          <w:rFonts w:ascii="Garamond" w:hAnsi="Garamond"/>
          <w:sz w:val="22"/>
          <w:szCs w:val="22"/>
        </w:rPr>
        <w:t>że w sprawie</w:t>
      </w:r>
      <w:r w:rsidR="00281B62">
        <w:rPr>
          <w:rFonts w:ascii="Garamond" w:hAnsi="Garamond"/>
          <w:sz w:val="22"/>
          <w:szCs w:val="22"/>
        </w:rPr>
        <w:t xml:space="preserve"> dotyczącej ustalenia odszkodowania za przejęcie</w:t>
      </w:r>
      <w:r w:rsidR="00811A06">
        <w:rPr>
          <w:rFonts w:ascii="Garamond" w:hAnsi="Garamond"/>
          <w:sz w:val="22"/>
          <w:szCs w:val="22"/>
        </w:rPr>
        <w:br/>
      </w:r>
      <w:r w:rsidR="001A7146">
        <w:rPr>
          <w:rFonts w:ascii="Garamond" w:hAnsi="Garamond"/>
          <w:sz w:val="22"/>
          <w:szCs w:val="22"/>
        </w:rPr>
        <w:t>pod realizację inwestycji drogowej pod nazwą „budowa ulicy Cisowej  Równoległej w Lęborku” nieruchomości położonej w obrębie 2 miasta Lęborka, oznaczonej jako działka nr 329/49 o powierzchni 289m</w:t>
      </w:r>
      <w:r w:rsidR="001A7146" w:rsidRPr="00281B62">
        <w:rPr>
          <w:rFonts w:ascii="Garamond" w:hAnsi="Garamond"/>
          <w:sz w:val="22"/>
          <w:szCs w:val="22"/>
          <w:vertAlign w:val="superscript"/>
        </w:rPr>
        <w:t>2</w:t>
      </w:r>
      <w:r w:rsidR="001A7146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został zgromadzony cały materiał dowodowy pozwalający na wydanie decyzji, a stronom postępowania przysługuje prawo zapoznania</w:t>
      </w:r>
      <w:r w:rsidR="004534B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się i wypowiedzenia co do zebranych dowodów i materiałów</w:t>
      </w:r>
      <w:r w:rsidR="00281B6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prowadzonym postępowaniu, w terminie </w:t>
      </w:r>
      <w:r w:rsidR="00281B62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 xml:space="preserve"> dni od dnia </w:t>
      </w:r>
      <w:r w:rsidR="00DA1D7B">
        <w:rPr>
          <w:rFonts w:ascii="Garamond" w:hAnsi="Garamond"/>
          <w:sz w:val="22"/>
          <w:szCs w:val="22"/>
        </w:rPr>
        <w:t>dokonania</w:t>
      </w:r>
      <w:r>
        <w:rPr>
          <w:rFonts w:ascii="Garamond" w:hAnsi="Garamond"/>
          <w:sz w:val="22"/>
          <w:szCs w:val="22"/>
        </w:rPr>
        <w:t xml:space="preserve"> niniejszego zawiadomienia.</w:t>
      </w:r>
    </w:p>
    <w:p w:rsidR="00891103" w:rsidRDefault="00891103" w:rsidP="00811A0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 tym terminie zostanie wydana stosowna decyzja.</w:t>
      </w:r>
    </w:p>
    <w:p w:rsidR="003E2CBF" w:rsidRDefault="005423C4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Starosta Lęborski informuje</w:t>
      </w:r>
      <w:r w:rsidR="00891103">
        <w:rPr>
          <w:rFonts w:ascii="Garamond" w:hAnsi="Garamond"/>
          <w:sz w:val="22"/>
          <w:szCs w:val="22"/>
        </w:rPr>
        <w:t xml:space="preserve"> jednocześnie, że podstawą określenia wysokości odszkodowania jest opinia biegłego</w:t>
      </w:r>
      <w:r>
        <w:rPr>
          <w:rFonts w:ascii="Garamond" w:hAnsi="Garamond"/>
          <w:sz w:val="22"/>
          <w:szCs w:val="22"/>
        </w:rPr>
        <w:t xml:space="preserve"> </w:t>
      </w:r>
      <w:r w:rsidR="00891103">
        <w:rPr>
          <w:rFonts w:ascii="Garamond" w:hAnsi="Garamond"/>
          <w:sz w:val="22"/>
          <w:szCs w:val="22"/>
        </w:rPr>
        <w:t xml:space="preserve">- operat szacunkowy z dnia </w:t>
      </w:r>
      <w:r w:rsidR="002804C4">
        <w:rPr>
          <w:rFonts w:ascii="Garamond" w:hAnsi="Garamond"/>
          <w:sz w:val="22"/>
          <w:szCs w:val="22"/>
        </w:rPr>
        <w:t>2</w:t>
      </w:r>
      <w:r w:rsidR="009C56E1">
        <w:rPr>
          <w:rFonts w:ascii="Garamond" w:hAnsi="Garamond"/>
          <w:sz w:val="22"/>
          <w:szCs w:val="22"/>
        </w:rPr>
        <w:t>3 lipca 2024 roku</w:t>
      </w:r>
      <w:r w:rsidR="00891103">
        <w:rPr>
          <w:rFonts w:ascii="Garamond" w:hAnsi="Garamond"/>
          <w:sz w:val="22"/>
          <w:szCs w:val="22"/>
        </w:rPr>
        <w:t xml:space="preserve"> sporządzony przez rzeczoznawcę majątkowego</w:t>
      </w:r>
      <w:r w:rsidR="00CF7275">
        <w:rPr>
          <w:rFonts w:ascii="Garamond" w:hAnsi="Garamond"/>
          <w:sz w:val="22"/>
          <w:szCs w:val="22"/>
        </w:rPr>
        <w:t xml:space="preserve"> </w:t>
      </w:r>
      <w:r w:rsidR="009C56E1">
        <w:rPr>
          <w:rFonts w:ascii="Garamond" w:hAnsi="Garamond"/>
          <w:sz w:val="22"/>
          <w:szCs w:val="22"/>
        </w:rPr>
        <w:t>Macieja Należnego</w:t>
      </w:r>
      <w:r w:rsidR="00891103">
        <w:rPr>
          <w:rFonts w:ascii="Garamond" w:hAnsi="Garamond"/>
          <w:sz w:val="22"/>
          <w:szCs w:val="22"/>
        </w:rPr>
        <w:t xml:space="preserve">, zgodnie z którą wartość </w:t>
      </w:r>
      <w:r w:rsidR="00CF7275">
        <w:rPr>
          <w:rFonts w:ascii="Garamond" w:hAnsi="Garamond"/>
          <w:sz w:val="22"/>
          <w:szCs w:val="22"/>
        </w:rPr>
        <w:t xml:space="preserve">nieruchomości </w:t>
      </w:r>
      <w:r w:rsidR="003E2CBF">
        <w:rPr>
          <w:rFonts w:ascii="Garamond" w:hAnsi="Garamond"/>
          <w:sz w:val="22"/>
          <w:szCs w:val="22"/>
        </w:rPr>
        <w:t>objętej postępowaniem r</w:t>
      </w:r>
      <w:r w:rsidR="00CF7275">
        <w:rPr>
          <w:rFonts w:ascii="Garamond" w:hAnsi="Garamond"/>
          <w:sz w:val="22"/>
          <w:szCs w:val="22"/>
        </w:rPr>
        <w:t xml:space="preserve">ówna jest kwocie </w:t>
      </w:r>
      <w:r w:rsidR="009C56E1">
        <w:rPr>
          <w:rFonts w:ascii="Garamond" w:hAnsi="Garamond"/>
          <w:sz w:val="22"/>
          <w:szCs w:val="22"/>
        </w:rPr>
        <w:t>38.411zł (słownie: trzydzieści osiem tysięcy czterysta jedenaście złotych), w tym 38.229zł (słownie: trzydzieści osiem tysięcy dwieście dwadzieścia dziewięć złotych) wartość rynkowa gruntu i 182zł (słownie: sto osiemdziesiąt dwa złote) wartość składników budowlanych</w:t>
      </w:r>
      <w:r w:rsidR="002804C4">
        <w:rPr>
          <w:rFonts w:ascii="Garamond" w:hAnsi="Garamond"/>
          <w:sz w:val="22"/>
          <w:szCs w:val="22"/>
        </w:rPr>
        <w:t xml:space="preserve"> /</w:t>
      </w:r>
      <w:r w:rsidR="009C56E1">
        <w:rPr>
          <w:rFonts w:ascii="Garamond" w:hAnsi="Garamond"/>
          <w:sz w:val="22"/>
          <w:szCs w:val="22"/>
        </w:rPr>
        <w:t>droga z płyt jumbo</w:t>
      </w:r>
      <w:r w:rsidR="002804C4">
        <w:rPr>
          <w:rFonts w:ascii="Garamond" w:hAnsi="Garamond"/>
          <w:sz w:val="22"/>
          <w:szCs w:val="22"/>
        </w:rPr>
        <w:t>/</w:t>
      </w:r>
      <w:r w:rsidR="003E2CBF">
        <w:rPr>
          <w:rFonts w:ascii="Garamond" w:hAnsi="Garamond"/>
          <w:sz w:val="22"/>
          <w:szCs w:val="22"/>
        </w:rPr>
        <w:t>.</w:t>
      </w:r>
    </w:p>
    <w:p w:rsidR="00891103" w:rsidRDefault="00891103" w:rsidP="00891103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A359B">
        <w:rPr>
          <w:rFonts w:ascii="Garamond" w:hAnsi="Garamond"/>
          <w:sz w:val="22"/>
          <w:szCs w:val="22"/>
        </w:rPr>
        <w:t>Z aktami sprawy można zapoznać się w Wydziale Geodezji, Referacie Ewidencji Gruntów</w:t>
      </w:r>
      <w:r w:rsidRPr="007A359B">
        <w:rPr>
          <w:rFonts w:ascii="Garamond" w:hAnsi="Garamond"/>
          <w:sz w:val="22"/>
          <w:szCs w:val="22"/>
        </w:rPr>
        <w:br/>
        <w:t>i Budynków oraz Gospodarki Nieruchomościami Starostwa Powiatowego w Lęborku, ul. Czołgistów 5 (pok. 118 - I piętro)</w:t>
      </w:r>
      <w:r>
        <w:rPr>
          <w:rFonts w:ascii="Garamond" w:hAnsi="Garamond"/>
          <w:sz w:val="22"/>
          <w:szCs w:val="22"/>
        </w:rPr>
        <w:t xml:space="preserve"> w godzinach pracy urzędu</w:t>
      </w:r>
      <w:r w:rsidRPr="007A359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/</w:t>
      </w:r>
      <w:r w:rsidRPr="007A359B">
        <w:rPr>
          <w:rFonts w:ascii="Garamond" w:hAnsi="Garamond"/>
          <w:sz w:val="22"/>
          <w:szCs w:val="22"/>
        </w:rPr>
        <w:t xml:space="preserve">kontakt z pracownikiem prowadzącym sprawę – </w:t>
      </w:r>
      <w:r w:rsidR="003E2CBF">
        <w:rPr>
          <w:rFonts w:ascii="Garamond" w:hAnsi="Garamond"/>
          <w:sz w:val="22"/>
          <w:szCs w:val="22"/>
        </w:rPr>
        <w:t>i</w:t>
      </w:r>
      <w:r w:rsidRPr="007A359B">
        <w:rPr>
          <w:rFonts w:ascii="Garamond" w:hAnsi="Garamond"/>
          <w:sz w:val="22"/>
          <w:szCs w:val="22"/>
        </w:rPr>
        <w:t>nspektor Joanna Kardas nr tel. 59 86 32 841 lub 59 8480 883</w:t>
      </w:r>
      <w:r>
        <w:rPr>
          <w:rFonts w:ascii="Garamond" w:hAnsi="Garamond"/>
          <w:sz w:val="22"/>
          <w:szCs w:val="22"/>
        </w:rPr>
        <w:t>/</w:t>
      </w:r>
      <w:r w:rsidRPr="007A359B">
        <w:rPr>
          <w:rFonts w:ascii="Garamond" w:hAnsi="Garamond"/>
          <w:sz w:val="22"/>
          <w:szCs w:val="22"/>
        </w:rPr>
        <w:t>.</w:t>
      </w:r>
    </w:p>
    <w:p w:rsidR="00D319DA" w:rsidRPr="00811A06" w:rsidRDefault="005423C4" w:rsidP="000576D8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podstawie art. 49 § 2 K.p.a. </w:t>
      </w:r>
      <w:r w:rsidR="00D319DA" w:rsidRPr="007C6412">
        <w:rPr>
          <w:rFonts w:ascii="Garamond" w:hAnsi="Garamond"/>
          <w:sz w:val="22"/>
          <w:szCs w:val="22"/>
        </w:rPr>
        <w:t>niniejsze zawiadomienie uwa</w:t>
      </w:r>
      <w:r w:rsidR="00610990">
        <w:rPr>
          <w:rFonts w:ascii="Garamond" w:hAnsi="Garamond"/>
          <w:sz w:val="22"/>
          <w:szCs w:val="22"/>
        </w:rPr>
        <w:t xml:space="preserve">ża się za dokonane po upływie </w:t>
      </w:r>
      <w:r w:rsidR="00242739">
        <w:rPr>
          <w:rFonts w:ascii="Garamond" w:hAnsi="Garamond"/>
          <w:sz w:val="22"/>
          <w:szCs w:val="22"/>
        </w:rPr>
        <w:t>14</w:t>
      </w:r>
      <w:r w:rsidR="00D319DA" w:rsidRPr="007C6412">
        <w:rPr>
          <w:rFonts w:ascii="Garamond" w:hAnsi="Garamond"/>
          <w:sz w:val="22"/>
          <w:szCs w:val="22"/>
        </w:rPr>
        <w:t xml:space="preserve"> dni</w:t>
      </w:r>
      <w:r w:rsidR="00242739">
        <w:rPr>
          <w:rFonts w:ascii="Garamond" w:hAnsi="Garamond"/>
          <w:sz w:val="22"/>
          <w:szCs w:val="22"/>
        </w:rPr>
        <w:br/>
      </w:r>
      <w:r w:rsidR="00D319DA" w:rsidRPr="007C6412">
        <w:rPr>
          <w:rFonts w:ascii="Garamond" w:hAnsi="Garamond"/>
          <w:sz w:val="22"/>
          <w:szCs w:val="22"/>
        </w:rPr>
        <w:t xml:space="preserve">od dnia </w:t>
      </w:r>
      <w:r w:rsidR="001A7146">
        <w:rPr>
          <w:rFonts w:ascii="Garamond" w:hAnsi="Garamond"/>
          <w:sz w:val="22"/>
          <w:szCs w:val="22"/>
        </w:rPr>
        <w:t>9 sierpnia</w:t>
      </w:r>
      <w:r w:rsidR="003E2CBF">
        <w:rPr>
          <w:rFonts w:ascii="Garamond" w:hAnsi="Garamond"/>
          <w:sz w:val="22"/>
          <w:szCs w:val="22"/>
        </w:rPr>
        <w:t xml:space="preserve"> 2024 roku</w:t>
      </w:r>
      <w:r w:rsidR="00D319DA" w:rsidRPr="007C6412">
        <w:rPr>
          <w:rFonts w:ascii="Garamond" w:hAnsi="Garamond"/>
          <w:sz w:val="22"/>
          <w:szCs w:val="22"/>
        </w:rPr>
        <w:t xml:space="preserve">, </w:t>
      </w:r>
      <w:r w:rsidR="00D319DA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242739">
        <w:rPr>
          <w:rFonts w:ascii="Garamond" w:hAnsi="Garamond"/>
          <w:sz w:val="22"/>
          <w:szCs w:val="22"/>
        </w:rPr>
        <w:t xml:space="preserve"> </w:t>
      </w:r>
      <w:r w:rsidR="00D319DA">
        <w:rPr>
          <w:rFonts w:ascii="Garamond" w:hAnsi="Garamond"/>
          <w:sz w:val="22"/>
          <w:szCs w:val="22"/>
        </w:rPr>
        <w:t xml:space="preserve">w Biuletynie Informacji Publicznej </w:t>
      </w:r>
      <w:r w:rsidR="00D319DA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="00D319DA" w:rsidRPr="00811A06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https://powiatleborski.bip.gov.pl/geodezja/</w:t>
        </w:r>
      </w:hyperlink>
      <w:r w:rsidR="00D319DA" w:rsidRPr="00811A06">
        <w:rPr>
          <w:rFonts w:ascii="Garamond" w:hAnsi="Garamond"/>
          <w:sz w:val="22"/>
          <w:szCs w:val="22"/>
        </w:rPr>
        <w:t>.</w:t>
      </w:r>
    </w:p>
    <w:p w:rsidR="006851B1" w:rsidRPr="00B0220E" w:rsidRDefault="006851B1" w:rsidP="003E2CBF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3E2CBF" w:rsidRDefault="003E2CBF" w:rsidP="003E2CBF">
      <w:pPr>
        <w:spacing w:line="360" w:lineRule="auto"/>
        <w:rPr>
          <w:rFonts w:ascii="Garamond" w:hAnsi="Garamond"/>
          <w:sz w:val="16"/>
          <w:szCs w:val="16"/>
        </w:rPr>
      </w:pPr>
    </w:p>
    <w:p w:rsidR="003E2CBF" w:rsidRDefault="003E2CBF" w:rsidP="003E2CBF">
      <w:pPr>
        <w:spacing w:line="360" w:lineRule="auto"/>
        <w:rPr>
          <w:rFonts w:ascii="Garamond" w:hAnsi="Garamond"/>
          <w:sz w:val="18"/>
          <w:szCs w:val="18"/>
        </w:rPr>
      </w:pPr>
      <w:bookmarkStart w:id="0" w:name="_GoBack"/>
      <w:bookmarkEnd w:id="0"/>
    </w:p>
    <w:p w:rsidR="003E2CBF" w:rsidRPr="003E2CBF" w:rsidRDefault="003E2CBF" w:rsidP="003E2CBF">
      <w:pPr>
        <w:spacing w:line="360" w:lineRule="auto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Otrzymują:</w:t>
      </w:r>
    </w:p>
    <w:p w:rsidR="003E2CBF" w:rsidRPr="003E2CBF" w:rsidRDefault="003E2CBF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Burmistrz Miasta Lęborka, ul. Armii Krajowej 14, 84-300 Lębork (e-PUAP),</w:t>
      </w:r>
    </w:p>
    <w:p w:rsidR="003E2CBF" w:rsidRPr="003E2CBF" w:rsidRDefault="003E2CBF" w:rsidP="003E2CBF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Garamond" w:hAnsi="Garamond"/>
          <w:sz w:val="20"/>
          <w:szCs w:val="20"/>
        </w:rPr>
      </w:pPr>
      <w:r w:rsidRPr="003E2CBF">
        <w:rPr>
          <w:rFonts w:ascii="Garamond" w:hAnsi="Garamond"/>
          <w:sz w:val="20"/>
          <w:szCs w:val="20"/>
        </w:rPr>
        <w:t>strony postępowania w drodze obwieszczenia.</w:t>
      </w:r>
    </w:p>
    <w:sectPr w:rsidR="003E2CBF" w:rsidRPr="003E2CBF" w:rsidSect="00EC0C24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44"/>
    <w:multiLevelType w:val="hybridMultilevel"/>
    <w:tmpl w:val="3F4C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68589D"/>
    <w:multiLevelType w:val="hybridMultilevel"/>
    <w:tmpl w:val="F92A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F74D8"/>
    <w:multiLevelType w:val="hybridMultilevel"/>
    <w:tmpl w:val="A202D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E48A7"/>
    <w:multiLevelType w:val="hybridMultilevel"/>
    <w:tmpl w:val="7C9E4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E"/>
    <w:rsid w:val="000253FE"/>
    <w:rsid w:val="000576D8"/>
    <w:rsid w:val="000A0F1C"/>
    <w:rsid w:val="000B41D9"/>
    <w:rsid w:val="0010111D"/>
    <w:rsid w:val="001205A8"/>
    <w:rsid w:val="00133733"/>
    <w:rsid w:val="001848C0"/>
    <w:rsid w:val="001A7146"/>
    <w:rsid w:val="001C57E0"/>
    <w:rsid w:val="00226149"/>
    <w:rsid w:val="00242739"/>
    <w:rsid w:val="00250D31"/>
    <w:rsid w:val="002534A2"/>
    <w:rsid w:val="002735B3"/>
    <w:rsid w:val="002804C4"/>
    <w:rsid w:val="00281B62"/>
    <w:rsid w:val="002B1952"/>
    <w:rsid w:val="002C2275"/>
    <w:rsid w:val="003944F8"/>
    <w:rsid w:val="003955C5"/>
    <w:rsid w:val="003A7440"/>
    <w:rsid w:val="003D2895"/>
    <w:rsid w:val="003E2CBF"/>
    <w:rsid w:val="003F124A"/>
    <w:rsid w:val="004454C5"/>
    <w:rsid w:val="004534B7"/>
    <w:rsid w:val="00477C4F"/>
    <w:rsid w:val="004C0052"/>
    <w:rsid w:val="004C72B6"/>
    <w:rsid w:val="00540651"/>
    <w:rsid w:val="005423C4"/>
    <w:rsid w:val="0058004A"/>
    <w:rsid w:val="005E5924"/>
    <w:rsid w:val="00610990"/>
    <w:rsid w:val="006308F2"/>
    <w:rsid w:val="006851B1"/>
    <w:rsid w:val="006873FF"/>
    <w:rsid w:val="0069751E"/>
    <w:rsid w:val="006A3A59"/>
    <w:rsid w:val="006C45BF"/>
    <w:rsid w:val="007318A8"/>
    <w:rsid w:val="00782BA0"/>
    <w:rsid w:val="007B57F1"/>
    <w:rsid w:val="007F02EA"/>
    <w:rsid w:val="007F3A44"/>
    <w:rsid w:val="00811A06"/>
    <w:rsid w:val="008571EE"/>
    <w:rsid w:val="00891103"/>
    <w:rsid w:val="008F3C36"/>
    <w:rsid w:val="00915F08"/>
    <w:rsid w:val="0098565E"/>
    <w:rsid w:val="009C56E1"/>
    <w:rsid w:val="009F19EB"/>
    <w:rsid w:val="00A24323"/>
    <w:rsid w:val="00A75CB7"/>
    <w:rsid w:val="00A82253"/>
    <w:rsid w:val="00AB16E3"/>
    <w:rsid w:val="00B0220E"/>
    <w:rsid w:val="00B2180E"/>
    <w:rsid w:val="00B244C4"/>
    <w:rsid w:val="00C20198"/>
    <w:rsid w:val="00C21239"/>
    <w:rsid w:val="00CF7275"/>
    <w:rsid w:val="00D23009"/>
    <w:rsid w:val="00D319DA"/>
    <w:rsid w:val="00DA1D7B"/>
    <w:rsid w:val="00E110A9"/>
    <w:rsid w:val="00E33A68"/>
    <w:rsid w:val="00E704CD"/>
    <w:rsid w:val="00E830C6"/>
    <w:rsid w:val="00E94790"/>
    <w:rsid w:val="00EC0C24"/>
    <w:rsid w:val="00F335C9"/>
    <w:rsid w:val="00F54184"/>
    <w:rsid w:val="00F93CB6"/>
    <w:rsid w:val="00FC4E53"/>
    <w:rsid w:val="00FE06E0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DF636-176A-41A2-9746-FE7A839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19D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3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4</cp:revision>
  <cp:lastPrinted>2024-05-14T08:08:00Z</cp:lastPrinted>
  <dcterms:created xsi:type="dcterms:W3CDTF">2024-08-09T05:52:00Z</dcterms:created>
  <dcterms:modified xsi:type="dcterms:W3CDTF">2024-08-09T08:44:00Z</dcterms:modified>
</cp:coreProperties>
</file>