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3C34E" w14:textId="3C327F5C" w:rsidR="00A412B6" w:rsidRPr="00CE2B33" w:rsidRDefault="00F73521" w:rsidP="00411FFA">
      <w:pPr>
        <w:spacing w:after="0" w:line="240" w:lineRule="auto"/>
        <w:jc w:val="both"/>
        <w:rPr>
          <w:rFonts w:ascii="TimesNewRoman" w:hAnsi="TimesNewRoman" w:cs="TimesNewRoman"/>
        </w:rPr>
      </w:pPr>
      <w:r w:rsidRPr="00CE2B33">
        <w:rPr>
          <w:rFonts w:ascii="TimesNewRoman" w:hAnsi="TimesNewRoman" w:cs="TimesNewRoman"/>
        </w:rPr>
        <w:t>PO.272.2.</w:t>
      </w:r>
      <w:r w:rsidR="00EF5ADD">
        <w:rPr>
          <w:rFonts w:ascii="TimesNewRoman" w:hAnsi="TimesNewRoman" w:cs="TimesNewRoman"/>
        </w:rPr>
        <w:t>4</w:t>
      </w:r>
      <w:r w:rsidRPr="00CE2B33">
        <w:rPr>
          <w:rFonts w:ascii="TimesNewRoman" w:hAnsi="TimesNewRoman" w:cs="TimesNewRoman"/>
        </w:rPr>
        <w:t>.2022</w:t>
      </w:r>
    </w:p>
    <w:p w14:paraId="5B411001" w14:textId="395F4439" w:rsidR="00712D16" w:rsidRDefault="00712D16" w:rsidP="00411FFA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         </w:t>
      </w:r>
      <w:r w:rsidR="004D16A6">
        <w:rPr>
          <w:rFonts w:ascii="TimesNewRoman" w:hAnsi="TimesNewRoman" w:cs="TimesNewRoman"/>
        </w:rPr>
        <w:t xml:space="preserve">         </w:t>
      </w:r>
      <w:r>
        <w:rPr>
          <w:rFonts w:ascii="TimesNewRoman" w:hAnsi="TimesNewRoman" w:cs="TimesNewRoman"/>
        </w:rPr>
        <w:t xml:space="preserve">Lębork, dnia </w:t>
      </w:r>
      <w:r w:rsidR="004D16A6">
        <w:rPr>
          <w:rFonts w:ascii="TimesNewRoman" w:hAnsi="TimesNewRoman" w:cs="TimesNewRoman"/>
        </w:rPr>
        <w:t xml:space="preserve"> </w:t>
      </w:r>
      <w:r w:rsidR="00EF5ADD">
        <w:rPr>
          <w:rFonts w:ascii="TimesNewRoman" w:hAnsi="TimesNewRoman" w:cs="TimesNewRoman"/>
        </w:rPr>
        <w:t>31</w:t>
      </w:r>
      <w:r w:rsidR="004D16A6">
        <w:rPr>
          <w:rFonts w:ascii="TimesNewRoman" w:hAnsi="TimesNewRoman" w:cs="TimesNewRoman"/>
        </w:rPr>
        <w:t>.01.2022 r.</w:t>
      </w:r>
    </w:p>
    <w:p w14:paraId="5970E878" w14:textId="77777777" w:rsidR="00712D16" w:rsidRDefault="00712D16" w:rsidP="00411FFA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NewRoman" w:hAnsi="TimesNewRoman" w:cs="TimesNewRoman"/>
        </w:rPr>
      </w:pPr>
    </w:p>
    <w:p w14:paraId="6A0FEFD2" w14:textId="4576953B" w:rsidR="00712D16" w:rsidRDefault="00712D16" w:rsidP="00411FF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ZAPYTANIE </w:t>
      </w:r>
      <w:r w:rsidR="009237C0">
        <w:rPr>
          <w:rFonts w:ascii="TimesNewRoman,Bold" w:hAnsi="TimesNewRoman,Bold" w:cs="TimesNewRoman,Bold"/>
          <w:b/>
          <w:bCs/>
          <w:sz w:val="32"/>
          <w:szCs w:val="32"/>
        </w:rPr>
        <w:t>CENOWE</w:t>
      </w:r>
    </w:p>
    <w:p w14:paraId="3510E62E" w14:textId="77777777" w:rsidR="00712D16" w:rsidRDefault="00712D16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32"/>
          <w:szCs w:val="32"/>
        </w:rPr>
      </w:pPr>
    </w:p>
    <w:p w14:paraId="007035FE" w14:textId="77777777" w:rsidR="00712D16" w:rsidRDefault="00712D16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NAZWA ORAZ ADRES ZAMAWIAJĄCEGO</w:t>
      </w:r>
    </w:p>
    <w:p w14:paraId="6BD3F78F" w14:textId="77777777" w:rsidR="00712D16" w:rsidRDefault="00712D16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Starostwo Powiatowe w Lęborku, ul. Czołgistów 5, 84-300 Lębork, tel.: (59) 8632 825, faks:</w:t>
      </w:r>
    </w:p>
    <w:p w14:paraId="3DCD222F" w14:textId="77777777" w:rsidR="00712D16" w:rsidRDefault="00712D16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(59) 8632 850, e-mail: starostwo_lebork@poczta.onet.pl, adres strony internetowej:</w:t>
      </w:r>
    </w:p>
    <w:p w14:paraId="01A54669" w14:textId="4E2EAB4E" w:rsidR="00712D16" w:rsidRDefault="008E3325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hyperlink r:id="rId7" w:history="1">
        <w:r w:rsidR="00712D16" w:rsidRPr="00C50000">
          <w:rPr>
            <w:rStyle w:val="Hipercze"/>
            <w:rFonts w:ascii="TimesNewRoman" w:hAnsi="TimesNewRoman" w:cs="TimesNewRoman"/>
          </w:rPr>
          <w:t>www.powiat-lebork.com</w:t>
        </w:r>
      </w:hyperlink>
    </w:p>
    <w:p w14:paraId="1B5E4860" w14:textId="77777777" w:rsidR="00712D16" w:rsidRDefault="00712D16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4D4B2DE7" w14:textId="0772CF48" w:rsidR="00252BBC" w:rsidRPr="00252BBC" w:rsidRDefault="00252BB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 xml:space="preserve">1. </w:t>
      </w:r>
      <w:r w:rsidR="00712D16" w:rsidRPr="00252BBC">
        <w:rPr>
          <w:rFonts w:ascii="TimesNewRoman,Bold" w:hAnsi="TimesNewRoman,Bold" w:cs="TimesNewRoman,Bold"/>
          <w:b/>
          <w:bCs/>
        </w:rPr>
        <w:t>OPIS PRZEDMIOTU ZAMÓWIENIA</w:t>
      </w:r>
    </w:p>
    <w:p w14:paraId="361D11AB" w14:textId="77777777" w:rsidR="00712D16" w:rsidRDefault="00712D16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Przedmiotem zamówienia jest :</w:t>
      </w:r>
    </w:p>
    <w:p w14:paraId="592392A4" w14:textId="4C0DD5E3" w:rsidR="00252BBC" w:rsidRPr="00CF1990" w:rsidRDefault="00252BB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bCs/>
          <w:i/>
          <w:iCs/>
        </w:rPr>
      </w:pPr>
      <w:bookmarkStart w:id="0" w:name="_Hlk93491658"/>
      <w:r w:rsidRPr="00CF1990">
        <w:rPr>
          <w:rFonts w:ascii="TimesNewRoman" w:hAnsi="TimesNewRoman" w:cs="TimesNewRoman"/>
          <w:b/>
          <w:bCs/>
          <w:i/>
          <w:iCs/>
        </w:rPr>
        <w:t>Opracowanie autorskiego programu nauczania i przeprowadzenie cyklu zajęć pozalekcyjnych dla uczniów szczególnie uzdolnionych w ramach projektu „Zdolni z Pomorza – powiat lęborski” współfinansowanego</w:t>
      </w:r>
      <w:r w:rsidR="00F73521">
        <w:rPr>
          <w:rFonts w:ascii="TimesNewRoman" w:hAnsi="TimesNewRoman" w:cs="TimesNewRoman"/>
          <w:b/>
          <w:bCs/>
          <w:i/>
          <w:iCs/>
        </w:rPr>
        <w:t xml:space="preserve"> </w:t>
      </w:r>
      <w:r w:rsidRPr="00CF1990">
        <w:rPr>
          <w:rFonts w:ascii="TimesNewRoman" w:hAnsi="TimesNewRoman" w:cs="TimesNewRoman"/>
          <w:b/>
          <w:bCs/>
          <w:i/>
          <w:iCs/>
        </w:rPr>
        <w:t>ze środków Europejskiego Funduszu Europejskiego w ramach Regionalnego Programu Operacyjnego Województwa Pomorskiego na lata 2014 – 2020 (Oś Priorytetowa 3 „Edukacja”; Działanie 3.2 „Edukacja Ogólna”, Poddziałanie 3.2.2 „Wsparcie ucznia szczególnie uzdolnionego”.</w:t>
      </w:r>
    </w:p>
    <w:bookmarkEnd w:id="0"/>
    <w:p w14:paraId="4EF5995A" w14:textId="3F08F187" w:rsidR="00F67415" w:rsidRDefault="00F67415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1E9BD485" w14:textId="597FB18D" w:rsidR="00F67415" w:rsidRPr="00F67415" w:rsidRDefault="00F67415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F67415">
        <w:rPr>
          <w:rFonts w:ascii="TimesNewRoman" w:hAnsi="TimesNewRoman" w:cs="TimesNewRoman"/>
        </w:rPr>
        <w:t>Przedmiot zamówienia został podzielony na</w:t>
      </w:r>
      <w:r>
        <w:rPr>
          <w:rFonts w:ascii="TimesNewRoman" w:hAnsi="TimesNewRoman" w:cs="TimesNewRoman"/>
        </w:rPr>
        <w:t xml:space="preserve"> 2</w:t>
      </w:r>
      <w:r w:rsidRPr="00F67415">
        <w:rPr>
          <w:rFonts w:ascii="TimesNewRoman" w:hAnsi="TimesNewRoman" w:cs="TimesNewRoman"/>
        </w:rPr>
        <w:t xml:space="preserve"> następując</w:t>
      </w:r>
      <w:r>
        <w:rPr>
          <w:rFonts w:ascii="TimesNewRoman" w:hAnsi="TimesNewRoman" w:cs="TimesNewRoman"/>
        </w:rPr>
        <w:t xml:space="preserve">e </w:t>
      </w:r>
      <w:r w:rsidRPr="00F67415">
        <w:rPr>
          <w:rFonts w:ascii="TimesNewRoman" w:hAnsi="TimesNewRoman" w:cs="TimesNewRoman"/>
        </w:rPr>
        <w:t>części:</w:t>
      </w:r>
    </w:p>
    <w:p w14:paraId="5B34B467" w14:textId="77777777" w:rsidR="00F67415" w:rsidRPr="00F67415" w:rsidRDefault="00F67415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0FF9C0B4" w14:textId="77777777" w:rsidR="00F67415" w:rsidRPr="00CF1990" w:rsidRDefault="00F67415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bCs/>
          <w:i/>
          <w:iCs/>
        </w:rPr>
      </w:pPr>
      <w:bookmarkStart w:id="1" w:name="_Hlk93491690"/>
      <w:r w:rsidRPr="00CF1990">
        <w:rPr>
          <w:rFonts w:ascii="TimesNewRoman" w:hAnsi="TimesNewRoman" w:cs="TimesNewRoman"/>
          <w:b/>
          <w:bCs/>
          <w:i/>
          <w:iCs/>
        </w:rPr>
        <w:t>Część 1: Opracowanie autorskiego programu nauczania i przeprowadzenie cyklu 40 godz. zajęć pozalekcyjnych dla uczniów szczególnie uzdolnionych w ramach projektu „Zdolni z Pomorza – powiat lęborski”, zajęcia pozalekcyjne z matematyki, etap edukacyjny –  szkoła podstawowa.</w:t>
      </w:r>
    </w:p>
    <w:p w14:paraId="7B627D1F" w14:textId="77777777" w:rsidR="00F67415" w:rsidRPr="00CF1990" w:rsidRDefault="00F67415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bCs/>
          <w:i/>
          <w:iCs/>
        </w:rPr>
      </w:pPr>
      <w:r w:rsidRPr="00CF1990">
        <w:rPr>
          <w:rFonts w:ascii="TimesNewRoman" w:hAnsi="TimesNewRoman" w:cs="TimesNewRoman"/>
          <w:b/>
          <w:bCs/>
          <w:i/>
          <w:iCs/>
        </w:rPr>
        <w:tab/>
      </w:r>
    </w:p>
    <w:p w14:paraId="5526AE18" w14:textId="12CB539B" w:rsidR="00F67415" w:rsidRPr="00CF1990" w:rsidRDefault="00F67415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bCs/>
          <w:i/>
          <w:iCs/>
        </w:rPr>
      </w:pPr>
      <w:r w:rsidRPr="00CF1990">
        <w:rPr>
          <w:rFonts w:ascii="TimesNewRoman" w:hAnsi="TimesNewRoman" w:cs="TimesNewRoman"/>
          <w:b/>
          <w:bCs/>
          <w:i/>
          <w:iCs/>
        </w:rPr>
        <w:t>Część 2: Opracowanie autorskiego programu nauczania i przeprowadzenie cyklu 46 godz.  zajęć pozalekcyjnych dla uczniów szczególnie uzdolnionych w ramach projektu „Zdolni z Pomorza – powiat lęborski”, zajęcia pozalekcyjne z matematyki, etap edukacyjny – ponadpodstawowy.</w:t>
      </w:r>
    </w:p>
    <w:p w14:paraId="1D530B92" w14:textId="5F480CE0" w:rsidR="00F67415" w:rsidRDefault="00F67415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bookmarkEnd w:id="1"/>
    <w:p w14:paraId="2D7BD914" w14:textId="5AA9917F" w:rsidR="00F67415" w:rsidRPr="00F67415" w:rsidRDefault="00F67415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F67415">
        <w:rPr>
          <w:rFonts w:ascii="TimesNewRoman" w:hAnsi="TimesNewRoman" w:cs="TimesNewRoman"/>
        </w:rPr>
        <w:t>1)</w:t>
      </w:r>
      <w:r>
        <w:rPr>
          <w:rFonts w:ascii="TimesNewRoman" w:hAnsi="TimesNewRoman" w:cs="TimesNewRoman"/>
        </w:rPr>
        <w:t xml:space="preserve"> </w:t>
      </w:r>
      <w:r w:rsidRPr="00F67415">
        <w:rPr>
          <w:rFonts w:ascii="TimesNewRoman" w:hAnsi="TimesNewRoman" w:cs="TimesNewRoman"/>
        </w:rPr>
        <w:t>Wykonawca może złożyć ofertę na dowolną liczbę części zamówienia.</w:t>
      </w:r>
    </w:p>
    <w:p w14:paraId="0343AEDC" w14:textId="4336D222" w:rsidR="00F67415" w:rsidRPr="00F67415" w:rsidRDefault="00F67415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F67415">
        <w:rPr>
          <w:rFonts w:ascii="TimesNewRoman" w:hAnsi="TimesNewRoman" w:cs="TimesNewRoman"/>
        </w:rPr>
        <w:t>2)</w:t>
      </w:r>
      <w:r>
        <w:rPr>
          <w:rFonts w:ascii="TimesNewRoman" w:hAnsi="TimesNewRoman" w:cs="TimesNewRoman"/>
        </w:rPr>
        <w:t xml:space="preserve"> </w:t>
      </w:r>
      <w:r w:rsidRPr="00F67415">
        <w:rPr>
          <w:rFonts w:ascii="TimesNewRoman" w:hAnsi="TimesNewRoman" w:cs="TimesNewRoman"/>
        </w:rPr>
        <w:t xml:space="preserve">Zajęcia mają rozwijać kreatywność i wspierać rozwój uzdolnień kierunkowych, jak również przygotować do udziału w olimpiadach i konkursach. </w:t>
      </w:r>
    </w:p>
    <w:p w14:paraId="5697D230" w14:textId="086BCC09" w:rsidR="00F67415" w:rsidRPr="00F67415" w:rsidRDefault="00F67415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F67415">
        <w:rPr>
          <w:rFonts w:ascii="TimesNewRoman" w:hAnsi="TimesNewRoman" w:cs="TimesNewRoman"/>
        </w:rPr>
        <w:t>3)</w:t>
      </w:r>
      <w:r>
        <w:rPr>
          <w:rFonts w:ascii="TimesNewRoman" w:hAnsi="TimesNewRoman" w:cs="TimesNewRoman"/>
        </w:rPr>
        <w:t xml:space="preserve"> </w:t>
      </w:r>
      <w:r w:rsidRPr="00F67415">
        <w:rPr>
          <w:rFonts w:ascii="TimesNewRoman" w:hAnsi="TimesNewRoman" w:cs="TimesNewRoman"/>
        </w:rPr>
        <w:t>Proces rekrutacji, zakończony diagnozą, pozwoli na dostosowanie form pracy do indywidualnych potrzeb ucznia, uwzględni uzdolnienia kierunkowe jak również inteligencję i zdolności twórcze ucznia.</w:t>
      </w:r>
    </w:p>
    <w:p w14:paraId="196751FC" w14:textId="6C228F5B" w:rsidR="00F67415" w:rsidRPr="00F67415" w:rsidRDefault="00F67415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F67415">
        <w:rPr>
          <w:rFonts w:ascii="TimesNewRoman" w:hAnsi="TimesNewRoman" w:cs="TimesNewRoman"/>
        </w:rPr>
        <w:t>4)</w:t>
      </w:r>
      <w:r>
        <w:rPr>
          <w:rFonts w:ascii="TimesNewRoman" w:hAnsi="TimesNewRoman" w:cs="TimesNewRoman"/>
        </w:rPr>
        <w:t xml:space="preserve"> </w:t>
      </w:r>
      <w:r w:rsidRPr="00F67415">
        <w:rPr>
          <w:rFonts w:ascii="TimesNewRoman" w:hAnsi="TimesNewRoman" w:cs="TimesNewRoman"/>
        </w:rPr>
        <w:t>Tematyka zajęć pozalekcyjnych musi uwzględniać indywidualne potrzeby uczniów i ich predyspozycje oraz może wykraczać poza podstawę programową.</w:t>
      </w:r>
    </w:p>
    <w:p w14:paraId="6A22D35A" w14:textId="62F6CEFF" w:rsidR="00F67415" w:rsidRDefault="00F67415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F67415">
        <w:rPr>
          <w:rFonts w:ascii="TimesNewRoman" w:hAnsi="TimesNewRoman" w:cs="TimesNewRoman"/>
        </w:rPr>
        <w:t>5)</w:t>
      </w:r>
      <w:r>
        <w:rPr>
          <w:rFonts w:ascii="TimesNewRoman" w:hAnsi="TimesNewRoman" w:cs="TimesNewRoman"/>
        </w:rPr>
        <w:t xml:space="preserve"> </w:t>
      </w:r>
      <w:r w:rsidRPr="00F67415">
        <w:rPr>
          <w:rFonts w:ascii="TimesNewRoman" w:hAnsi="TimesNewRoman" w:cs="TimesNewRoman"/>
        </w:rPr>
        <w:t>Liczebność grupy od 3 do 10 osób.</w:t>
      </w:r>
    </w:p>
    <w:p w14:paraId="49BDE108" w14:textId="77777777" w:rsidR="00411FFA" w:rsidRPr="005212D0" w:rsidRDefault="00411FFA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212D0">
        <w:rPr>
          <w:rFonts w:ascii="TimesNewRoman" w:hAnsi="TimesNewRoman" w:cs="TimesNewRoman"/>
        </w:rPr>
        <w:t>Zajęcia pozalekcyjne odbędą się pod warunkiem wyłonienia grupy uczestników na daną część przedmiotu zamówienia.</w:t>
      </w:r>
    </w:p>
    <w:p w14:paraId="316FFC48" w14:textId="302E225C" w:rsidR="00912D3B" w:rsidRDefault="00912D3B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7118FA89" w14:textId="77777777" w:rsidR="00A17F6D" w:rsidRDefault="00A17F6D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30F4F586" w14:textId="0B45B8BC" w:rsidR="00A17F6D" w:rsidRPr="00012922" w:rsidRDefault="00E05D5E" w:rsidP="00012922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bCs/>
        </w:rPr>
      </w:pPr>
      <w:r w:rsidRPr="00012922">
        <w:rPr>
          <w:rFonts w:ascii="TimesNewRoman" w:hAnsi="TimesNewRoman" w:cs="TimesNewRoman"/>
          <w:b/>
          <w:bCs/>
        </w:rPr>
        <w:t xml:space="preserve">WARUNKI UDZIAŁU W POSTĘPOWANIU </w:t>
      </w:r>
    </w:p>
    <w:p w14:paraId="08BDCB50" w14:textId="77777777" w:rsidR="00E05D5E" w:rsidRPr="00A37656" w:rsidRDefault="00E05D5E" w:rsidP="00A3765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A37656">
        <w:rPr>
          <w:rFonts w:ascii="TimesNewRoman" w:hAnsi="TimesNewRoman" w:cs="TimesNewRoman"/>
        </w:rPr>
        <w:t xml:space="preserve">O udzielenie zamówienia mogą ubiegać się Wykonawcy, którzy dysponują lub będą dysponować osobami, które będą skierowane przez Wykonawcę do realizacji zamówienia publicznego i posiadają: </w:t>
      </w:r>
    </w:p>
    <w:p w14:paraId="0C56A73E" w14:textId="77777777" w:rsidR="00E05D5E" w:rsidRDefault="00E05D5E" w:rsidP="00E05D5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476F4F16" w14:textId="77777777" w:rsidR="00835C1A" w:rsidRPr="00835C1A" w:rsidRDefault="00E05D5E" w:rsidP="00E05D5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i/>
          <w:iCs/>
        </w:rPr>
      </w:pPr>
      <w:r w:rsidRPr="00835C1A">
        <w:rPr>
          <w:rFonts w:ascii="TimesNewRoman" w:hAnsi="TimesNewRoman" w:cs="TimesNewRoman"/>
          <w:i/>
          <w:iCs/>
        </w:rPr>
        <w:t xml:space="preserve">- wykształcenie wyższe uprawniające do nauczania na kierunku zgodnym z przedmiotem nauczania w danej części postępowania </w:t>
      </w:r>
      <w:r w:rsidR="00835C1A" w:rsidRPr="00835C1A">
        <w:rPr>
          <w:rFonts w:ascii="TimesNewRoman" w:hAnsi="TimesNewRoman" w:cs="TimesNewRoman"/>
          <w:i/>
          <w:iCs/>
        </w:rPr>
        <w:t xml:space="preserve">wraz z przygotowaniem pedagogicznym </w:t>
      </w:r>
    </w:p>
    <w:p w14:paraId="2B558B07" w14:textId="77777777" w:rsidR="00835C1A" w:rsidRPr="00835C1A" w:rsidRDefault="00835C1A" w:rsidP="00E05D5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i/>
          <w:iCs/>
        </w:rPr>
      </w:pPr>
      <w:r w:rsidRPr="00835C1A">
        <w:rPr>
          <w:rFonts w:ascii="TimesNewRoman" w:hAnsi="TimesNewRoman" w:cs="TimesNewRoman"/>
          <w:i/>
          <w:iCs/>
        </w:rPr>
        <w:t xml:space="preserve">- co najmniej 3 letni staż w nauczaniu w szkole podstawowej /ponadpodstawowej/na uczelni </w:t>
      </w:r>
    </w:p>
    <w:p w14:paraId="46B33517" w14:textId="77777777" w:rsidR="00835C1A" w:rsidRDefault="00835C1A" w:rsidP="00E05D5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835C1A">
        <w:rPr>
          <w:rFonts w:ascii="TimesNewRoman" w:hAnsi="TimesNewRoman" w:cs="TimesNewRoman"/>
          <w:i/>
          <w:iCs/>
        </w:rPr>
        <w:t>- doświadczanie w zakresie prowadzenia działań na rzecz uczniów szczególnie uzdolnionych</w:t>
      </w:r>
      <w:r>
        <w:rPr>
          <w:rFonts w:ascii="TimesNewRoman" w:hAnsi="TimesNewRoman" w:cs="TimesNewRoman"/>
        </w:rPr>
        <w:t xml:space="preserve">  </w:t>
      </w:r>
    </w:p>
    <w:p w14:paraId="347FC6F8" w14:textId="77777777" w:rsidR="00835C1A" w:rsidRDefault="00835C1A" w:rsidP="00E05D5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74B79438" w14:textId="77777777" w:rsidR="00835C1A" w:rsidRPr="00A37656" w:rsidRDefault="00835C1A" w:rsidP="00A3765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A37656">
        <w:rPr>
          <w:rFonts w:ascii="TimesNewRoman" w:hAnsi="TimesNewRoman" w:cs="TimesNewRoman"/>
        </w:rPr>
        <w:t xml:space="preserve">W celu potwierdzenia spełnienia warunków udziału w postepowaniu, Wykonawcy są zobowiązani: </w:t>
      </w:r>
    </w:p>
    <w:p w14:paraId="38376865" w14:textId="77777777" w:rsidR="00835C1A" w:rsidRDefault="00835C1A" w:rsidP="00E05D5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298C0890" w14:textId="151A3273" w:rsidR="00E05D5E" w:rsidRPr="00E05D5E" w:rsidRDefault="00835C1A" w:rsidP="00835C1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lastRenderedPageBreak/>
        <w:t xml:space="preserve">Złożyć na formularzu ofertowym oświadczenie o spełnianiu warunków udziału </w:t>
      </w:r>
      <w:r w:rsidR="00041808">
        <w:rPr>
          <w:rFonts w:ascii="TimesNewRoman" w:hAnsi="TimesNewRoman" w:cs="TimesNewRoman"/>
        </w:rPr>
        <w:br/>
      </w:r>
      <w:r>
        <w:rPr>
          <w:rFonts w:ascii="TimesNewRoman" w:hAnsi="TimesNewRoman" w:cs="TimesNewRoman"/>
        </w:rPr>
        <w:t xml:space="preserve">w postępowaniu  </w:t>
      </w:r>
      <w:r w:rsidR="00E05D5E">
        <w:rPr>
          <w:rFonts w:ascii="TimesNewRoman" w:hAnsi="TimesNewRoman" w:cs="TimesNewRoman"/>
        </w:rPr>
        <w:t xml:space="preserve">  </w:t>
      </w:r>
    </w:p>
    <w:p w14:paraId="3E33300A" w14:textId="77777777" w:rsidR="00A17F6D" w:rsidRDefault="00A17F6D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7E87070B" w14:textId="77777777" w:rsidR="00A17F6D" w:rsidRDefault="00A17F6D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15AFE07C" w14:textId="52A25AC5" w:rsidR="00912D3B" w:rsidRPr="00012922" w:rsidRDefault="00012922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bCs/>
          <w:u w:val="single"/>
        </w:rPr>
      </w:pPr>
      <w:r w:rsidRPr="00012922">
        <w:rPr>
          <w:rFonts w:ascii="TimesNewRoman" w:hAnsi="TimesNewRoman" w:cs="TimesNewRoman"/>
          <w:b/>
          <w:bCs/>
          <w:u w:val="single"/>
        </w:rPr>
        <w:t xml:space="preserve">b) </w:t>
      </w:r>
      <w:r w:rsidR="00912D3B" w:rsidRPr="00012922">
        <w:rPr>
          <w:rFonts w:ascii="TimesNewRoman" w:hAnsi="TimesNewRoman" w:cs="TimesNewRoman"/>
          <w:b/>
          <w:bCs/>
          <w:u w:val="single"/>
        </w:rPr>
        <w:t>Osoba prowadząca zajęcia w ramach danej części zamówienia:</w:t>
      </w:r>
    </w:p>
    <w:p w14:paraId="1743A262" w14:textId="7AD3C3D2" w:rsidR="00912D3B" w:rsidRPr="00912D3B" w:rsidRDefault="00912D3B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912D3B">
        <w:rPr>
          <w:rFonts w:ascii="TimesNewRoman" w:hAnsi="TimesNewRoman" w:cs="TimesNewRoman"/>
        </w:rPr>
        <w:t>1)</w:t>
      </w:r>
      <w:r>
        <w:rPr>
          <w:rFonts w:ascii="TimesNewRoman" w:hAnsi="TimesNewRoman" w:cs="TimesNewRoman"/>
        </w:rPr>
        <w:t xml:space="preserve"> </w:t>
      </w:r>
      <w:r w:rsidRPr="00912D3B">
        <w:rPr>
          <w:rFonts w:ascii="TimesNewRoman" w:hAnsi="TimesNewRoman" w:cs="TimesNewRoman"/>
        </w:rPr>
        <w:t>Opracowuje autorski program nauczania, zawierający następujące informacje: metryczkę, cele ogólne i szczegółowe, plan nauczania określający nazwę obszarów tematycznych, treści kształcenia</w:t>
      </w:r>
      <w:r w:rsidR="00411FFA">
        <w:rPr>
          <w:rFonts w:ascii="TimesNewRoman" w:hAnsi="TimesNewRoman" w:cs="TimesNewRoman"/>
        </w:rPr>
        <w:br/>
      </w:r>
      <w:r w:rsidRPr="00912D3B">
        <w:rPr>
          <w:rFonts w:ascii="TimesNewRoman" w:hAnsi="TimesNewRoman" w:cs="TimesNewRoman"/>
        </w:rPr>
        <w:t xml:space="preserve"> w zakresie poszczególnych obszarów tematycznych, procedury osiągania zamierzonych  celów, przewidywane osiągnięcia uczniów, literaturę. Autorski program nauczania musi uwzględniać zagadnienia i zadania pojawiające się na konkursach przedmiotowych i olimpiadach.                              </w:t>
      </w:r>
    </w:p>
    <w:p w14:paraId="18B938F5" w14:textId="3489FC86" w:rsidR="00912D3B" w:rsidRPr="00912D3B" w:rsidRDefault="00912D3B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912D3B">
        <w:rPr>
          <w:rFonts w:ascii="TimesNewRoman" w:hAnsi="TimesNewRoman" w:cs="TimesNewRoman"/>
        </w:rPr>
        <w:t>2)</w:t>
      </w:r>
      <w:r>
        <w:rPr>
          <w:rFonts w:ascii="TimesNewRoman" w:hAnsi="TimesNewRoman" w:cs="TimesNewRoman"/>
        </w:rPr>
        <w:t xml:space="preserve"> </w:t>
      </w:r>
      <w:r w:rsidRPr="00912D3B">
        <w:rPr>
          <w:rFonts w:ascii="TimesNewRoman" w:hAnsi="TimesNewRoman" w:cs="TimesNewRoman"/>
        </w:rPr>
        <w:t xml:space="preserve">Opracowuje harmonogram zawierający terminy, listę planowanych tematów i wymiar godzin przeznaczonych na ich realizację. </w:t>
      </w:r>
    </w:p>
    <w:p w14:paraId="14CAE10E" w14:textId="7F82300F" w:rsidR="00912D3B" w:rsidRPr="00912D3B" w:rsidRDefault="00912D3B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912D3B">
        <w:rPr>
          <w:rFonts w:ascii="TimesNewRoman" w:hAnsi="TimesNewRoman" w:cs="TimesNewRoman"/>
        </w:rPr>
        <w:t>−</w:t>
      </w:r>
      <w:r>
        <w:rPr>
          <w:rFonts w:ascii="TimesNewRoman" w:hAnsi="TimesNewRoman" w:cs="TimesNewRoman"/>
        </w:rPr>
        <w:t xml:space="preserve"> </w:t>
      </w:r>
      <w:r w:rsidRPr="00912D3B">
        <w:rPr>
          <w:rFonts w:ascii="TimesNewRoman" w:hAnsi="TimesNewRoman" w:cs="TimesNewRoman"/>
        </w:rPr>
        <w:t xml:space="preserve">Harmonogram należy przedstawić Zamawiającemu w ciągu 4 dni roboczych od podpisania umowy na miesiąc </w:t>
      </w:r>
      <w:r w:rsidR="005212D0">
        <w:rPr>
          <w:rFonts w:ascii="TimesNewRoman" w:hAnsi="TimesNewRoman" w:cs="TimesNewRoman"/>
        </w:rPr>
        <w:t xml:space="preserve">luty </w:t>
      </w:r>
      <w:r w:rsidRPr="00912D3B">
        <w:rPr>
          <w:rFonts w:ascii="TimesNewRoman" w:hAnsi="TimesNewRoman" w:cs="TimesNewRoman"/>
        </w:rPr>
        <w:t>202</w:t>
      </w:r>
      <w:r w:rsidR="005212D0">
        <w:rPr>
          <w:rFonts w:ascii="TimesNewRoman" w:hAnsi="TimesNewRoman" w:cs="TimesNewRoman"/>
        </w:rPr>
        <w:t>2</w:t>
      </w:r>
      <w:r w:rsidRPr="00912D3B">
        <w:rPr>
          <w:rFonts w:ascii="TimesNewRoman" w:hAnsi="TimesNewRoman" w:cs="TimesNewRoman"/>
        </w:rPr>
        <w:t xml:space="preserve">, w ciągu 30 dni od podpisania umowy: harmonogramy na miesiące </w:t>
      </w:r>
      <w:r w:rsidR="005212D0">
        <w:rPr>
          <w:rFonts w:ascii="TimesNewRoman" w:hAnsi="TimesNewRoman" w:cs="TimesNewRoman"/>
        </w:rPr>
        <w:t>marzec</w:t>
      </w:r>
      <w:r w:rsidRPr="00912D3B">
        <w:rPr>
          <w:rFonts w:ascii="TimesNewRoman" w:hAnsi="TimesNewRoman" w:cs="TimesNewRoman"/>
        </w:rPr>
        <w:t xml:space="preserve"> 202</w:t>
      </w:r>
      <w:r w:rsidR="005212D0">
        <w:rPr>
          <w:rFonts w:ascii="TimesNewRoman" w:hAnsi="TimesNewRoman" w:cs="TimesNewRoman"/>
        </w:rPr>
        <w:t>2</w:t>
      </w:r>
      <w:r w:rsidRPr="00912D3B">
        <w:rPr>
          <w:rFonts w:ascii="TimesNewRoman" w:hAnsi="TimesNewRoman" w:cs="TimesNewRoman"/>
        </w:rPr>
        <w:t xml:space="preserve"> – czerwiec 2022. Harmonogram ten jest harmonogramem ostatecznym, na podstawie którego Wykonawca będzie realizował przedmiot zamówienia. Jedna godzina lekcyjna = 45 minut.</w:t>
      </w:r>
    </w:p>
    <w:p w14:paraId="46288597" w14:textId="1EA2DC8D" w:rsidR="00912D3B" w:rsidRPr="00912D3B" w:rsidRDefault="00912D3B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912D3B">
        <w:rPr>
          <w:rFonts w:ascii="TimesNewRoman" w:hAnsi="TimesNewRoman" w:cs="TimesNewRoman"/>
        </w:rPr>
        <w:t>−</w:t>
      </w:r>
      <w:r>
        <w:rPr>
          <w:rFonts w:ascii="TimesNewRoman" w:hAnsi="TimesNewRoman" w:cs="TimesNewRoman"/>
        </w:rPr>
        <w:t xml:space="preserve"> </w:t>
      </w:r>
      <w:r w:rsidRPr="00912D3B">
        <w:rPr>
          <w:rFonts w:ascii="TimesNewRoman" w:hAnsi="TimesNewRoman" w:cs="TimesNewRoman"/>
        </w:rPr>
        <w:t>Harmonogram  zawiera datę świadczenia usług i wymiar godzin przeznaczonych na ich realizację na wszystkie miesiące planowanego zamówienia.</w:t>
      </w:r>
    </w:p>
    <w:p w14:paraId="1B99D1D7" w14:textId="6DDA9AAA" w:rsidR="00912D3B" w:rsidRPr="00912D3B" w:rsidRDefault="00912D3B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912D3B">
        <w:rPr>
          <w:rFonts w:ascii="TimesNewRoman" w:hAnsi="TimesNewRoman" w:cs="TimesNewRoman"/>
        </w:rPr>
        <w:t>−</w:t>
      </w:r>
      <w:r>
        <w:rPr>
          <w:rFonts w:ascii="TimesNewRoman" w:hAnsi="TimesNewRoman" w:cs="TimesNewRoman"/>
        </w:rPr>
        <w:t xml:space="preserve"> </w:t>
      </w:r>
      <w:r w:rsidRPr="00912D3B">
        <w:rPr>
          <w:rFonts w:ascii="TimesNewRoman" w:hAnsi="TimesNewRoman" w:cs="TimesNewRoman"/>
        </w:rPr>
        <w:t>Wszelkie zmiany w harmonogramie wymagają zgody przedstawiciela Zamawiającego i nie spowodują konieczności dokonania zmian Umowy w formie aneksu.</w:t>
      </w:r>
    </w:p>
    <w:p w14:paraId="7713F2BA" w14:textId="38E6A925" w:rsidR="00912D3B" w:rsidRPr="00912D3B" w:rsidRDefault="00912D3B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912D3B">
        <w:rPr>
          <w:rFonts w:ascii="TimesNewRoman" w:hAnsi="TimesNewRoman" w:cs="TimesNewRoman"/>
        </w:rPr>
        <w:t>3)</w:t>
      </w:r>
      <w:r>
        <w:rPr>
          <w:rFonts w:ascii="TimesNewRoman" w:hAnsi="TimesNewRoman" w:cs="TimesNewRoman"/>
        </w:rPr>
        <w:t xml:space="preserve"> </w:t>
      </w:r>
      <w:r w:rsidRPr="00912D3B">
        <w:rPr>
          <w:rFonts w:ascii="TimesNewRoman" w:hAnsi="TimesNewRoman" w:cs="TimesNewRoman"/>
        </w:rPr>
        <w:t>Przeprowadza diagnozę kompetencji kluczowych uczniów właściwych dla danego przedmiotu, na początku i przy zakończeniu zajęć oraz opracowuje raport z zajęć.</w:t>
      </w:r>
    </w:p>
    <w:p w14:paraId="5353D0AA" w14:textId="25615E41" w:rsidR="00912D3B" w:rsidRPr="00912D3B" w:rsidRDefault="00912D3B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912D3B">
        <w:rPr>
          <w:rFonts w:ascii="TimesNewRoman" w:hAnsi="TimesNewRoman" w:cs="TimesNewRoman"/>
        </w:rPr>
        <w:t>4)</w:t>
      </w:r>
      <w:r>
        <w:rPr>
          <w:rFonts w:ascii="TimesNewRoman" w:hAnsi="TimesNewRoman" w:cs="TimesNewRoman"/>
        </w:rPr>
        <w:t xml:space="preserve"> </w:t>
      </w:r>
      <w:r w:rsidRPr="00912D3B">
        <w:rPr>
          <w:rFonts w:ascii="TimesNewRoman" w:hAnsi="TimesNewRoman" w:cs="TimesNewRoman"/>
        </w:rPr>
        <w:t xml:space="preserve">Bada nabycie kompetencji kluczowych </w:t>
      </w:r>
      <w:r w:rsidR="00A11AD4">
        <w:rPr>
          <w:rFonts w:ascii="TimesNewRoman" w:hAnsi="TimesNewRoman" w:cs="TimesNewRoman"/>
        </w:rPr>
        <w:t xml:space="preserve">– etap </w:t>
      </w:r>
      <w:r w:rsidR="00366ED1">
        <w:rPr>
          <w:rFonts w:ascii="TimesNewRoman" w:hAnsi="TimesNewRoman" w:cs="TimesNewRoman"/>
        </w:rPr>
        <w:t xml:space="preserve">II i </w:t>
      </w:r>
      <w:r w:rsidR="00A11AD4">
        <w:rPr>
          <w:rFonts w:ascii="TimesNewRoman" w:hAnsi="TimesNewRoman" w:cs="TimesNewRoman"/>
        </w:rPr>
        <w:t xml:space="preserve">III. Badanie nabycia kompetencji odbywa się </w:t>
      </w:r>
      <w:r w:rsidRPr="00912D3B">
        <w:rPr>
          <w:rFonts w:ascii="TimesNewRoman" w:hAnsi="TimesNewRoman" w:cs="TimesNewRoman"/>
        </w:rPr>
        <w:t xml:space="preserve">wg schematu: </w:t>
      </w:r>
    </w:p>
    <w:p w14:paraId="48E5DB18" w14:textId="77777777" w:rsidR="00912D3B" w:rsidRDefault="00912D3B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912D3B">
        <w:rPr>
          <w:rFonts w:ascii="TimesNewRoman" w:hAnsi="TimesNewRoman" w:cs="TimesNewRoman"/>
        </w:rPr>
        <w:t>•</w:t>
      </w:r>
      <w:r>
        <w:rPr>
          <w:rFonts w:ascii="TimesNewRoman" w:hAnsi="TimesNewRoman" w:cs="TimesNewRoman"/>
        </w:rPr>
        <w:t xml:space="preserve"> </w:t>
      </w:r>
      <w:r w:rsidRPr="00912D3B">
        <w:rPr>
          <w:rFonts w:ascii="TimesNewRoman" w:hAnsi="TimesNewRoman" w:cs="TimesNewRoman"/>
        </w:rPr>
        <w:t>Etap I nabycia kompetencji - Zakres: grupa docelowa - uczniowie szczególnie uzdolnieni, wyłonieni zgodnie z zasadami rekrutacji; obszar interwencji - rozwój kompetencji kluczowych: - matematyka</w:t>
      </w:r>
      <w:r>
        <w:rPr>
          <w:rFonts w:ascii="TimesNewRoman" w:hAnsi="TimesNewRoman" w:cs="TimesNewRoman"/>
        </w:rPr>
        <w:t xml:space="preserve"> </w:t>
      </w:r>
    </w:p>
    <w:p w14:paraId="28A01526" w14:textId="67F54F08" w:rsidR="00912D3B" w:rsidRPr="00912D3B" w:rsidRDefault="00912D3B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912D3B">
        <w:rPr>
          <w:rFonts w:ascii="TimesNewRoman" w:hAnsi="TimesNewRoman" w:cs="TimesNewRoman"/>
        </w:rPr>
        <w:t>i podstawowe kompetencje naukowo-techniczne (przypisana tematyka/dziedziny: matematyka, fizyka, biologia, chemia), - informatyczne (przypisana tematyka/dziedziny: informatyka), - społeczne (przypisana tematyka/dziedziny: współpraca, komunikacja interpersonalna itp.).</w:t>
      </w:r>
    </w:p>
    <w:p w14:paraId="20581904" w14:textId="7D33563F" w:rsidR="00912D3B" w:rsidRPr="00912D3B" w:rsidRDefault="00912D3B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912D3B">
        <w:rPr>
          <w:rFonts w:ascii="TimesNewRoman" w:hAnsi="TimesNewRoman" w:cs="TimesNewRoman"/>
        </w:rPr>
        <w:t>•</w:t>
      </w:r>
      <w:r>
        <w:rPr>
          <w:rFonts w:ascii="TimesNewRoman" w:hAnsi="TimesNewRoman" w:cs="TimesNewRoman"/>
        </w:rPr>
        <w:t xml:space="preserve"> </w:t>
      </w:r>
      <w:r w:rsidRPr="00912D3B">
        <w:rPr>
          <w:rFonts w:ascii="TimesNewRoman" w:hAnsi="TimesNewRoman" w:cs="TimesNewRoman"/>
        </w:rPr>
        <w:t xml:space="preserve">Etap II nabycia kompetencji - Wzorzec: nabycie kompetencji kluczowych wymienionych powyżej. Szczegółowy zakres wzorca zostanie opracowany odrębnie dla każdego ucznia w ramach opinii psychologicznej oraz programu opracowanego przez nauczyciela. </w:t>
      </w:r>
    </w:p>
    <w:p w14:paraId="6EC4697E" w14:textId="268D22BA" w:rsidR="00912D3B" w:rsidRPr="00912D3B" w:rsidRDefault="00912D3B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912D3B">
        <w:rPr>
          <w:rFonts w:ascii="TimesNewRoman" w:hAnsi="TimesNewRoman" w:cs="TimesNewRoman"/>
        </w:rPr>
        <w:t>•</w:t>
      </w:r>
      <w:r>
        <w:rPr>
          <w:rFonts w:ascii="TimesNewRoman" w:hAnsi="TimesNewRoman" w:cs="TimesNewRoman"/>
        </w:rPr>
        <w:t xml:space="preserve"> </w:t>
      </w:r>
      <w:r w:rsidRPr="00912D3B">
        <w:rPr>
          <w:rFonts w:ascii="TimesNewRoman" w:hAnsi="TimesNewRoman" w:cs="TimesNewRoman"/>
        </w:rPr>
        <w:t xml:space="preserve">Etap III nabycia kompetencji - Ocena: weryfikacja nabycia kompetencji prowadzona będzie przez naucz. prowadzących zajęcia oraz opiekuna pedagogiczno-metodycznego, z wykorzystaniem kryteriów i metod właściwych dla danej formy, np. testów, opinii, sprawozdań. </w:t>
      </w:r>
    </w:p>
    <w:p w14:paraId="5F0EF3E9" w14:textId="77777777" w:rsidR="005212D0" w:rsidRDefault="00912D3B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912D3B">
        <w:rPr>
          <w:rFonts w:ascii="TimesNewRoman" w:hAnsi="TimesNewRoman" w:cs="TimesNewRoman"/>
        </w:rPr>
        <w:t>•</w:t>
      </w:r>
      <w:r>
        <w:rPr>
          <w:rFonts w:ascii="TimesNewRoman" w:hAnsi="TimesNewRoman" w:cs="TimesNewRoman"/>
        </w:rPr>
        <w:t xml:space="preserve"> </w:t>
      </w:r>
      <w:r w:rsidRPr="00912D3B">
        <w:rPr>
          <w:rFonts w:ascii="TimesNewRoman" w:hAnsi="TimesNewRoman" w:cs="TimesNewRoman"/>
        </w:rPr>
        <w:t>Etap IV nabycia kompetencji - Porównanie: porównanie uzyskanych wyników z przyjętymi wymaganiami prowadzone będzie przez opiekunów pedagogiczno-metodycznych i dokumentowane</w:t>
      </w:r>
      <w:r w:rsidR="005212D0">
        <w:rPr>
          <w:rFonts w:ascii="TimesNewRoman" w:hAnsi="TimesNewRoman" w:cs="TimesNewRoman"/>
        </w:rPr>
        <w:t xml:space="preserve"> </w:t>
      </w:r>
    </w:p>
    <w:p w14:paraId="0430406E" w14:textId="4B217726" w:rsidR="005212D0" w:rsidRDefault="00912D3B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912D3B">
        <w:rPr>
          <w:rFonts w:ascii="TimesNewRoman" w:hAnsi="TimesNewRoman" w:cs="TimesNewRoman"/>
        </w:rPr>
        <w:t>w formie sprawozdań.</w:t>
      </w:r>
    </w:p>
    <w:p w14:paraId="5C8E49A7" w14:textId="65AA60BD" w:rsidR="005212D0" w:rsidRPr="005212D0" w:rsidRDefault="00A11AD4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5) </w:t>
      </w:r>
      <w:r w:rsidR="005212D0" w:rsidRPr="005212D0">
        <w:rPr>
          <w:rFonts w:ascii="TimesNewRoman" w:hAnsi="TimesNewRoman" w:cs="TimesNewRoman"/>
        </w:rPr>
        <w:t xml:space="preserve">Monitoruje udział uczestników w zajęciach, przedstawia co miesiąc oryginały list obecności </w:t>
      </w:r>
      <w:r w:rsidR="004B1AB4">
        <w:rPr>
          <w:rFonts w:ascii="TimesNewRoman" w:hAnsi="TimesNewRoman" w:cs="TimesNewRoman"/>
        </w:rPr>
        <w:br/>
      </w:r>
      <w:r w:rsidR="005212D0" w:rsidRPr="005212D0">
        <w:rPr>
          <w:rFonts w:ascii="TimesNewRoman" w:hAnsi="TimesNewRoman" w:cs="TimesNewRoman"/>
        </w:rPr>
        <w:t>z podpisami uczniów uczestniczących zajęcia w dokumentacji rozliczeniowej</w:t>
      </w:r>
    </w:p>
    <w:p w14:paraId="59AC7936" w14:textId="35797355" w:rsidR="005212D0" w:rsidRPr="005212D0" w:rsidRDefault="005212D0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5</w:t>
      </w:r>
      <w:r w:rsidRPr="005212D0">
        <w:rPr>
          <w:rFonts w:ascii="TimesNewRoman" w:hAnsi="TimesNewRoman" w:cs="TimesNewRoman"/>
        </w:rPr>
        <w:t>)</w:t>
      </w:r>
      <w:r w:rsidR="005B6528">
        <w:rPr>
          <w:rFonts w:ascii="TimesNewRoman" w:hAnsi="TimesNewRoman" w:cs="TimesNewRoman"/>
        </w:rPr>
        <w:t xml:space="preserve"> </w:t>
      </w:r>
      <w:r w:rsidRPr="005212D0">
        <w:rPr>
          <w:rFonts w:ascii="TimesNewRoman" w:hAnsi="TimesNewRoman" w:cs="TimesNewRoman"/>
        </w:rPr>
        <w:t>Organizuje jeden wyjazd edukacyjny i sprawuje opiekę nad uczniami (w wymiarze ok. 8 godzin wraz z dojazdem, przy czym 1 godzina=60 minut) dla uczniów na spotkania akademickie do wybranych uczelni wyższych (Akademii Morskiej w Gdyni, Akademii Pomorskiej w Słupsku, Gdańskiego Uniwersytetu Medycznego, Politechniki Gdańskiej, Polsko-Japońskiej Akademii Technik Komputerowych lub Uniwersytetu Gdańskiego), w tym:</w:t>
      </w:r>
    </w:p>
    <w:p w14:paraId="48B2FBE3" w14:textId="339286AA" w:rsidR="005212D0" w:rsidRPr="005212D0" w:rsidRDefault="005212D0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212D0">
        <w:rPr>
          <w:rFonts w:ascii="TimesNewRoman" w:hAnsi="TimesNewRoman" w:cs="TimesNewRoman"/>
        </w:rPr>
        <w:t>•</w:t>
      </w:r>
      <w:r w:rsidR="005B6528">
        <w:rPr>
          <w:rFonts w:ascii="TimesNewRoman" w:hAnsi="TimesNewRoman" w:cs="TimesNewRoman"/>
        </w:rPr>
        <w:t xml:space="preserve"> </w:t>
      </w:r>
      <w:r w:rsidRPr="005212D0">
        <w:rPr>
          <w:rFonts w:ascii="TimesNewRoman" w:hAnsi="TimesNewRoman" w:cs="TimesNewRoman"/>
        </w:rPr>
        <w:t xml:space="preserve">nauczyciel prowadzący zajęcia zbiera grupę chętnych uczniów, </w:t>
      </w:r>
    </w:p>
    <w:p w14:paraId="15760331" w14:textId="0A43B265" w:rsidR="005212D0" w:rsidRPr="005212D0" w:rsidRDefault="005212D0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212D0">
        <w:rPr>
          <w:rFonts w:ascii="TimesNewRoman" w:hAnsi="TimesNewRoman" w:cs="TimesNewRoman"/>
        </w:rPr>
        <w:t>•</w:t>
      </w:r>
      <w:r w:rsidR="005B6528">
        <w:rPr>
          <w:rFonts w:ascii="TimesNewRoman" w:hAnsi="TimesNewRoman" w:cs="TimesNewRoman"/>
        </w:rPr>
        <w:t xml:space="preserve"> </w:t>
      </w:r>
      <w:r w:rsidRPr="005212D0">
        <w:rPr>
          <w:rFonts w:ascii="TimesNewRoman" w:hAnsi="TimesNewRoman" w:cs="TimesNewRoman"/>
        </w:rPr>
        <w:t>zbiera zgody od rodziców na wyjazd dzieci, które są niepełnoletnie,</w:t>
      </w:r>
    </w:p>
    <w:p w14:paraId="6B652C77" w14:textId="494D6AF1" w:rsidR="005212D0" w:rsidRPr="005212D0" w:rsidRDefault="005212D0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212D0">
        <w:rPr>
          <w:rFonts w:ascii="TimesNewRoman" w:hAnsi="TimesNewRoman" w:cs="TimesNewRoman"/>
        </w:rPr>
        <w:t>•</w:t>
      </w:r>
      <w:r w:rsidR="005B6528">
        <w:rPr>
          <w:rFonts w:ascii="TimesNewRoman" w:hAnsi="TimesNewRoman" w:cs="TimesNewRoman"/>
        </w:rPr>
        <w:t xml:space="preserve"> </w:t>
      </w:r>
      <w:r w:rsidRPr="005212D0">
        <w:rPr>
          <w:rFonts w:ascii="TimesNewRoman" w:hAnsi="TimesNewRoman" w:cs="TimesNewRoman"/>
        </w:rPr>
        <w:t>wyjeżdża razem z uczniami i sprawuje nad nimi opiekę podczas wyjazdu (podczas wyjazdu nauczyciel nie prowadzi zajęć; wyjazdy odbywają się poza liczbą godzin zajęć dodatkowych przewidzianych do przeprowadzenia w ramach części zamówienia)</w:t>
      </w:r>
    </w:p>
    <w:p w14:paraId="2367BDE1" w14:textId="6C34726C" w:rsidR="005212D0" w:rsidRPr="005212D0" w:rsidRDefault="005212D0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212D0">
        <w:rPr>
          <w:rFonts w:ascii="TimesNewRoman" w:hAnsi="TimesNewRoman" w:cs="TimesNewRoman"/>
        </w:rPr>
        <w:t>•</w:t>
      </w:r>
      <w:r w:rsidR="005B6528">
        <w:rPr>
          <w:rFonts w:ascii="TimesNewRoman" w:hAnsi="TimesNewRoman" w:cs="TimesNewRoman"/>
        </w:rPr>
        <w:t xml:space="preserve"> </w:t>
      </w:r>
      <w:r w:rsidRPr="005212D0">
        <w:rPr>
          <w:rFonts w:ascii="TimesNewRoman" w:hAnsi="TimesNewRoman" w:cs="TimesNewRoman"/>
        </w:rPr>
        <w:t xml:space="preserve">nauczyciel prowadzący zajęcia pozalekcyjne z więcej jak jedną grupą nie może łączyć grup </w:t>
      </w:r>
    </w:p>
    <w:p w14:paraId="5DEC22E6" w14:textId="77777777" w:rsidR="005212D0" w:rsidRPr="005212D0" w:rsidRDefault="005212D0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212D0">
        <w:rPr>
          <w:rFonts w:ascii="TimesNewRoman" w:hAnsi="TimesNewRoman" w:cs="TimesNewRoman"/>
        </w:rPr>
        <w:t>w jednym czasie  podczas wyjazdów edukacyjnych</w:t>
      </w:r>
    </w:p>
    <w:p w14:paraId="4703BA4E" w14:textId="027CACB8" w:rsidR="005212D0" w:rsidRPr="005212D0" w:rsidRDefault="005212D0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212D0">
        <w:rPr>
          <w:rFonts w:ascii="TimesNewRoman" w:hAnsi="TimesNewRoman" w:cs="TimesNewRoman"/>
        </w:rPr>
        <w:t>•</w:t>
      </w:r>
      <w:r w:rsidR="005B6528">
        <w:rPr>
          <w:rFonts w:ascii="TimesNewRoman" w:hAnsi="TimesNewRoman" w:cs="TimesNewRoman"/>
        </w:rPr>
        <w:t xml:space="preserve"> </w:t>
      </w:r>
      <w:r w:rsidRPr="005212D0">
        <w:rPr>
          <w:rFonts w:ascii="TimesNewRoman" w:hAnsi="TimesNewRoman" w:cs="TimesNewRoman"/>
        </w:rPr>
        <w:t>zwrot kosztów dojazdu zgodnie z Regulaminem</w:t>
      </w:r>
    </w:p>
    <w:p w14:paraId="750F19A0" w14:textId="48229CC3" w:rsidR="005212D0" w:rsidRPr="005212D0" w:rsidRDefault="005212D0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lastRenderedPageBreak/>
        <w:t>6</w:t>
      </w:r>
      <w:r w:rsidRPr="005212D0">
        <w:rPr>
          <w:rFonts w:ascii="TimesNewRoman" w:hAnsi="TimesNewRoman" w:cs="TimesNewRoman"/>
        </w:rPr>
        <w:t>)</w:t>
      </w:r>
      <w:r w:rsidR="005B6528">
        <w:rPr>
          <w:rFonts w:ascii="TimesNewRoman" w:hAnsi="TimesNewRoman" w:cs="TimesNewRoman"/>
        </w:rPr>
        <w:t xml:space="preserve"> </w:t>
      </w:r>
      <w:r w:rsidRPr="005212D0">
        <w:rPr>
          <w:rFonts w:ascii="TimesNewRoman" w:hAnsi="TimesNewRoman" w:cs="TimesNewRoman"/>
        </w:rPr>
        <w:t>Jest zobowiązana do informowania uczniów o wszelkich formach wsparcia, w których uczniowie mogą brać udział w tym m. in.: o wyjazdach edukacyjnych, lidze zadaniowej, obozach naukowych.</w:t>
      </w:r>
    </w:p>
    <w:p w14:paraId="5F57006A" w14:textId="4CDB0A37" w:rsidR="005212D0" w:rsidRPr="005212D0" w:rsidRDefault="005212D0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7</w:t>
      </w:r>
      <w:r w:rsidRPr="005212D0">
        <w:rPr>
          <w:rFonts w:ascii="TimesNewRoman" w:hAnsi="TimesNewRoman" w:cs="TimesNewRoman"/>
        </w:rPr>
        <w:t>)</w:t>
      </w:r>
      <w:r w:rsidR="005B6528">
        <w:rPr>
          <w:rFonts w:ascii="TimesNewRoman" w:hAnsi="TimesNewRoman" w:cs="TimesNewRoman"/>
        </w:rPr>
        <w:t xml:space="preserve"> </w:t>
      </w:r>
      <w:r w:rsidRPr="005212D0">
        <w:rPr>
          <w:rFonts w:ascii="TimesNewRoman" w:hAnsi="TimesNewRoman" w:cs="TimesNewRoman"/>
        </w:rPr>
        <w:t>Dba o wysoką jakość realizowanych zajęć, z nastawieniem na rozwój indywidualny uczniów zgodnie z ich predyspozycjami i zdiagnozowanymi zdolnościami.</w:t>
      </w:r>
    </w:p>
    <w:p w14:paraId="27B7D4ED" w14:textId="1803FA4F" w:rsidR="005212D0" w:rsidRPr="005212D0" w:rsidRDefault="005212D0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8</w:t>
      </w:r>
      <w:r w:rsidRPr="005212D0">
        <w:rPr>
          <w:rFonts w:ascii="TimesNewRoman" w:hAnsi="TimesNewRoman" w:cs="TimesNewRoman"/>
        </w:rPr>
        <w:t>)</w:t>
      </w:r>
      <w:r w:rsidR="005B6528">
        <w:rPr>
          <w:rFonts w:ascii="TimesNewRoman" w:hAnsi="TimesNewRoman" w:cs="TimesNewRoman"/>
        </w:rPr>
        <w:t xml:space="preserve"> </w:t>
      </w:r>
      <w:r w:rsidRPr="005212D0">
        <w:rPr>
          <w:rFonts w:ascii="TimesNewRoman" w:hAnsi="TimesNewRoman" w:cs="TimesNewRoman"/>
        </w:rPr>
        <w:t>Prowadzi zajęcia z zaplanowaniem pracy własnej uczniów, w tym np. wykonywanie dodatkowych zadań, pracę metodą projektu w grupach kilku uczniów itp.; jak też prowadzi zajęcia z uwzględnieniem specyficznych potrzeb każdego ucznia, które zostaną określone na podstawie diagnozy przeprowadzonej w poradniach psychologiczno-pedagogicznych na etapie rekrutacji ucznia do projektu oraz na podstawie obserwacji prowadzonej przez osobę prowadzącą zajęcia.</w:t>
      </w:r>
    </w:p>
    <w:p w14:paraId="52704996" w14:textId="614FD350" w:rsidR="005212D0" w:rsidRPr="005212D0" w:rsidRDefault="005212D0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9</w:t>
      </w:r>
      <w:r w:rsidR="005B6528">
        <w:rPr>
          <w:rFonts w:ascii="TimesNewRoman" w:hAnsi="TimesNewRoman" w:cs="TimesNewRoman"/>
        </w:rPr>
        <w:t xml:space="preserve">) </w:t>
      </w:r>
      <w:r w:rsidRPr="005212D0">
        <w:rPr>
          <w:rFonts w:ascii="TimesNewRoman" w:hAnsi="TimesNewRoman" w:cs="TimesNewRoman"/>
        </w:rPr>
        <w:t>Współpracuje ściśle z opiekunem pedagogiczno-metodycznym oraz psychologiem LCNK</w:t>
      </w:r>
    </w:p>
    <w:p w14:paraId="38C3CFE4" w14:textId="72D4486A" w:rsidR="005212D0" w:rsidRPr="005212D0" w:rsidRDefault="005212D0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212D0">
        <w:rPr>
          <w:rFonts w:ascii="TimesNewRoman" w:hAnsi="TimesNewRoman" w:cs="TimesNewRoman"/>
        </w:rPr>
        <w:t>1</w:t>
      </w:r>
      <w:r>
        <w:rPr>
          <w:rFonts w:ascii="TimesNewRoman" w:hAnsi="TimesNewRoman" w:cs="TimesNewRoman"/>
        </w:rPr>
        <w:t>0</w:t>
      </w:r>
      <w:r w:rsidRPr="005212D0">
        <w:rPr>
          <w:rFonts w:ascii="TimesNewRoman" w:hAnsi="TimesNewRoman" w:cs="TimesNewRoman"/>
        </w:rPr>
        <w:t>)</w:t>
      </w:r>
      <w:r w:rsidR="005B6528">
        <w:rPr>
          <w:rFonts w:ascii="TimesNewRoman" w:hAnsi="TimesNewRoman" w:cs="TimesNewRoman"/>
        </w:rPr>
        <w:t xml:space="preserve"> </w:t>
      </w:r>
      <w:r w:rsidRPr="005212D0">
        <w:rPr>
          <w:rFonts w:ascii="TimesNewRoman" w:hAnsi="TimesNewRoman" w:cs="TimesNewRoman"/>
        </w:rPr>
        <w:t>Uczestniczy w spotkaniach w ramach projektu np. (inauguracyjne, podsumowujący rok szkolny) oraz w zebraniach z rodzicami uczniów uczestniczących w zajęciach</w:t>
      </w:r>
      <w:r w:rsidR="005B6528">
        <w:rPr>
          <w:rFonts w:ascii="TimesNewRoman" w:hAnsi="TimesNewRoman" w:cs="TimesNewRoman"/>
        </w:rPr>
        <w:t>.</w:t>
      </w:r>
      <w:r w:rsidRPr="005212D0">
        <w:rPr>
          <w:rFonts w:ascii="TimesNewRoman" w:hAnsi="TimesNewRoman" w:cs="TimesNewRoman"/>
        </w:rPr>
        <w:t xml:space="preserve"> </w:t>
      </w:r>
    </w:p>
    <w:p w14:paraId="4B0B33D8" w14:textId="54F5FD3E" w:rsidR="005212D0" w:rsidRPr="005212D0" w:rsidRDefault="005212D0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212D0">
        <w:rPr>
          <w:rFonts w:ascii="TimesNewRoman" w:hAnsi="TimesNewRoman" w:cs="TimesNewRoman"/>
        </w:rPr>
        <w:t>1</w:t>
      </w:r>
      <w:r>
        <w:rPr>
          <w:rFonts w:ascii="TimesNewRoman" w:hAnsi="TimesNewRoman" w:cs="TimesNewRoman"/>
        </w:rPr>
        <w:t>1</w:t>
      </w:r>
      <w:r w:rsidRPr="005212D0">
        <w:rPr>
          <w:rFonts w:ascii="TimesNewRoman" w:hAnsi="TimesNewRoman" w:cs="TimesNewRoman"/>
        </w:rPr>
        <w:t>)</w:t>
      </w:r>
      <w:r w:rsidR="005B6528">
        <w:rPr>
          <w:rFonts w:ascii="TimesNewRoman" w:hAnsi="TimesNewRoman" w:cs="TimesNewRoman"/>
        </w:rPr>
        <w:t xml:space="preserve"> </w:t>
      </w:r>
      <w:r w:rsidRPr="005212D0">
        <w:rPr>
          <w:rFonts w:ascii="TimesNewRoman" w:hAnsi="TimesNewRoman" w:cs="TimesNewRoman"/>
        </w:rPr>
        <w:t>Rozlicza prowadzone przez siebie zajęcia co miesiąc, składając niezbędne dokumenty rozliczeniowe, potwierdzone przez opiekuna dydaktyczno-pedagogicznego, do Starostwa Powiatowego w Lęborku – w terminie nie później niż do 5 dnia kalendarzowego następnego miesiąca po miesiącu,</w:t>
      </w:r>
      <w:r w:rsidR="005B6528">
        <w:rPr>
          <w:rFonts w:ascii="TimesNewRoman" w:hAnsi="TimesNewRoman" w:cs="TimesNewRoman"/>
        </w:rPr>
        <w:t xml:space="preserve">  </w:t>
      </w:r>
      <w:r w:rsidRPr="005212D0">
        <w:rPr>
          <w:rFonts w:ascii="TimesNewRoman" w:hAnsi="TimesNewRoman" w:cs="TimesNewRoman"/>
        </w:rPr>
        <w:t xml:space="preserve"> w którym zrealizowała zajęcia i/lub zorganizowała wyjazd. </w:t>
      </w:r>
    </w:p>
    <w:p w14:paraId="2A0EB895" w14:textId="475B2167" w:rsidR="005B6528" w:rsidRDefault="005212D0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212D0">
        <w:rPr>
          <w:rFonts w:ascii="TimesNewRoman" w:hAnsi="TimesNewRoman" w:cs="TimesNewRoman"/>
        </w:rPr>
        <w:t>1</w:t>
      </w:r>
      <w:r>
        <w:rPr>
          <w:rFonts w:ascii="TimesNewRoman" w:hAnsi="TimesNewRoman" w:cs="TimesNewRoman"/>
        </w:rPr>
        <w:t>2</w:t>
      </w:r>
      <w:r w:rsidRPr="005212D0">
        <w:rPr>
          <w:rFonts w:ascii="TimesNewRoman" w:hAnsi="TimesNewRoman" w:cs="TimesNewRoman"/>
        </w:rPr>
        <w:t>)</w:t>
      </w:r>
      <w:r w:rsidR="005B6528">
        <w:rPr>
          <w:rFonts w:ascii="TimesNewRoman" w:hAnsi="TimesNewRoman" w:cs="TimesNewRoman"/>
        </w:rPr>
        <w:t xml:space="preserve"> </w:t>
      </w:r>
      <w:r w:rsidRPr="005212D0">
        <w:rPr>
          <w:rFonts w:ascii="TimesNewRoman" w:hAnsi="TimesNewRoman" w:cs="TimesNewRoman"/>
        </w:rPr>
        <w:t>Rzetelnie sporządza dokumentację wykonywania umowy, na podstawie wzorów zatwierdzonych przez Zamawiającego, w tym dokumentuje prowadzone zajęcia w formie dziennika</w:t>
      </w:r>
      <w:r w:rsidR="005B6528">
        <w:rPr>
          <w:rFonts w:ascii="TimesNewRoman" w:hAnsi="TimesNewRoman" w:cs="TimesNewRoman"/>
        </w:rPr>
        <w:t xml:space="preserve"> </w:t>
      </w:r>
    </w:p>
    <w:p w14:paraId="07D0D364" w14:textId="46B85E84" w:rsidR="005212D0" w:rsidRPr="005212D0" w:rsidRDefault="005212D0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212D0">
        <w:rPr>
          <w:rFonts w:ascii="TimesNewRoman" w:hAnsi="TimesNewRoman" w:cs="TimesNewRoman"/>
        </w:rPr>
        <w:t>z realizacji zajęć, list obecności, dokumentacji fotograficznej (10 zdjęć), raportu itp.</w:t>
      </w:r>
    </w:p>
    <w:p w14:paraId="4C2959DA" w14:textId="77777777" w:rsidR="005B6528" w:rsidRDefault="005212D0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212D0">
        <w:rPr>
          <w:rFonts w:ascii="TimesNewRoman" w:hAnsi="TimesNewRoman" w:cs="TimesNewRoman"/>
        </w:rPr>
        <w:t>1</w:t>
      </w:r>
      <w:r>
        <w:rPr>
          <w:rFonts w:ascii="TimesNewRoman" w:hAnsi="TimesNewRoman" w:cs="TimesNewRoman"/>
        </w:rPr>
        <w:t>3</w:t>
      </w:r>
      <w:r w:rsidR="005B6528">
        <w:rPr>
          <w:rFonts w:ascii="TimesNewRoman" w:hAnsi="TimesNewRoman" w:cs="TimesNewRoman"/>
        </w:rPr>
        <w:t xml:space="preserve">) </w:t>
      </w:r>
      <w:r w:rsidRPr="005212D0">
        <w:rPr>
          <w:rFonts w:ascii="TimesNewRoman" w:hAnsi="TimesNewRoman" w:cs="TimesNewRoman"/>
        </w:rPr>
        <w:t xml:space="preserve">Przestrzega przepisów o ochronie danych osobowych, zgodnie z ustawą z dnia 10 maja 2018 r., oraz Rozporządzeniem Parlamentu Europejskiego i Rady (UE) 2016/679 z dnia 27 kwietnia 2016 r. </w:t>
      </w:r>
    </w:p>
    <w:p w14:paraId="76649E3B" w14:textId="77777777" w:rsidR="005B6528" w:rsidRDefault="005212D0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212D0">
        <w:rPr>
          <w:rFonts w:ascii="TimesNewRoman" w:hAnsi="TimesNewRoman" w:cs="TimesNewRoman"/>
        </w:rPr>
        <w:t xml:space="preserve">w sprawie ochrony osób fizycznych w związku z przetwarzaniem danych osobowych i w sprawie swobodnego przepływu takich danych oraz uchylenia dyrektywy 95/ 46/ WE (ogólne rozporządzenie </w:t>
      </w:r>
    </w:p>
    <w:p w14:paraId="4E9FEF99" w14:textId="0D174009" w:rsidR="005212D0" w:rsidRPr="005212D0" w:rsidRDefault="005212D0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212D0">
        <w:rPr>
          <w:rFonts w:ascii="TimesNewRoman" w:hAnsi="TimesNewRoman" w:cs="TimesNewRoman"/>
        </w:rPr>
        <w:t>o ochronie danych) (Dz. Urz. UE L119 z 04.05.2016 str. 1) zw. „RODO”. Podstawa prawna  jest zgodna z aneksem nr 1 do umowy o partnerstwie z dnia 28 maja 2019 r.</w:t>
      </w:r>
    </w:p>
    <w:p w14:paraId="68B7A68F" w14:textId="08F2382B" w:rsidR="005212D0" w:rsidRPr="005212D0" w:rsidRDefault="005212D0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212D0">
        <w:rPr>
          <w:rFonts w:ascii="TimesNewRoman" w:hAnsi="TimesNewRoman" w:cs="TimesNewRoman"/>
        </w:rPr>
        <w:t>1</w:t>
      </w:r>
      <w:r>
        <w:rPr>
          <w:rFonts w:ascii="TimesNewRoman" w:hAnsi="TimesNewRoman" w:cs="TimesNewRoman"/>
        </w:rPr>
        <w:t>4</w:t>
      </w:r>
      <w:r w:rsidRPr="005212D0">
        <w:rPr>
          <w:rFonts w:ascii="TimesNewRoman" w:hAnsi="TimesNewRoman" w:cs="TimesNewRoman"/>
        </w:rPr>
        <w:t>)</w:t>
      </w:r>
      <w:r w:rsidR="005B6528">
        <w:rPr>
          <w:rFonts w:ascii="TimesNewRoman" w:hAnsi="TimesNewRoman" w:cs="TimesNewRoman"/>
        </w:rPr>
        <w:t xml:space="preserve"> </w:t>
      </w:r>
      <w:r w:rsidRPr="005212D0">
        <w:rPr>
          <w:rFonts w:ascii="TimesNewRoman" w:hAnsi="TimesNewRoman" w:cs="TimesNewRoman"/>
        </w:rPr>
        <w:t xml:space="preserve">Realizuje zajęcia zgodnie z zasadą równości szans i niedyskryminacji, w tym dostępności dla osób </w:t>
      </w:r>
    </w:p>
    <w:p w14:paraId="6856ED48" w14:textId="77777777" w:rsidR="005B6528" w:rsidRDefault="005212D0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212D0">
        <w:rPr>
          <w:rFonts w:ascii="TimesNewRoman" w:hAnsi="TimesNewRoman" w:cs="TimesNewRoman"/>
        </w:rPr>
        <w:t xml:space="preserve">z niepełnosprawnościami i zasady równości szans kobiet i mężczyzn; w szczególności zgodnie </w:t>
      </w:r>
    </w:p>
    <w:p w14:paraId="47017664" w14:textId="77777777" w:rsidR="005B6528" w:rsidRDefault="005212D0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212D0">
        <w:rPr>
          <w:rFonts w:ascii="TimesNewRoman" w:hAnsi="TimesNewRoman" w:cs="TimesNewRoman"/>
        </w:rPr>
        <w:t xml:space="preserve">z Wytycznymi w zakresie zasady równości szans i niedyskryminacji, w tym dostępności dla osób </w:t>
      </w:r>
    </w:p>
    <w:p w14:paraId="362189F6" w14:textId="6267E678" w:rsidR="005212D0" w:rsidRPr="005212D0" w:rsidRDefault="005212D0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212D0">
        <w:rPr>
          <w:rFonts w:ascii="TimesNewRoman" w:hAnsi="TimesNewRoman" w:cs="TimesNewRoman"/>
        </w:rPr>
        <w:t>z niepełnosprawnościami oraz zasady równości szans kobiet i mężczyzn w ramach funduszy unijnych na lata 2014-2020.</w:t>
      </w:r>
    </w:p>
    <w:p w14:paraId="3FB6608F" w14:textId="77777777" w:rsidR="005212D0" w:rsidRPr="005212D0" w:rsidRDefault="005212D0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52A31EA5" w14:textId="77777777" w:rsidR="005212D0" w:rsidRPr="0086229E" w:rsidRDefault="005212D0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u w:val="single"/>
        </w:rPr>
      </w:pPr>
      <w:r w:rsidRPr="0086229E">
        <w:rPr>
          <w:rFonts w:ascii="TimesNewRoman" w:hAnsi="TimesNewRoman" w:cs="TimesNewRoman"/>
          <w:u w:val="single"/>
        </w:rPr>
        <w:t>Komunikacja pomiędzy Zamawiającym a Wykonawcą:</w:t>
      </w:r>
    </w:p>
    <w:p w14:paraId="56DB91D5" w14:textId="72BC385C" w:rsidR="005212D0" w:rsidRPr="005212D0" w:rsidRDefault="005212D0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212D0">
        <w:rPr>
          <w:rFonts w:ascii="TimesNewRoman" w:hAnsi="TimesNewRoman" w:cs="TimesNewRoman"/>
        </w:rPr>
        <w:t>1.</w:t>
      </w:r>
      <w:r w:rsidR="005B6528">
        <w:rPr>
          <w:rFonts w:ascii="TimesNewRoman" w:hAnsi="TimesNewRoman" w:cs="TimesNewRoman"/>
        </w:rPr>
        <w:t xml:space="preserve"> </w:t>
      </w:r>
      <w:r w:rsidRPr="005212D0">
        <w:rPr>
          <w:rFonts w:ascii="TimesNewRoman" w:hAnsi="TimesNewRoman" w:cs="TimesNewRoman"/>
        </w:rPr>
        <w:t>Forma komunikacji: pisemna lub elektroniczna.</w:t>
      </w:r>
    </w:p>
    <w:p w14:paraId="407675D1" w14:textId="41CCFDC0" w:rsidR="005212D0" w:rsidRPr="005212D0" w:rsidRDefault="005212D0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212D0">
        <w:rPr>
          <w:rFonts w:ascii="TimesNewRoman" w:hAnsi="TimesNewRoman" w:cs="TimesNewRoman"/>
        </w:rPr>
        <w:t>2.</w:t>
      </w:r>
      <w:r w:rsidR="005B6528">
        <w:rPr>
          <w:rFonts w:ascii="TimesNewRoman" w:hAnsi="TimesNewRoman" w:cs="TimesNewRoman"/>
        </w:rPr>
        <w:t xml:space="preserve"> </w:t>
      </w:r>
      <w:r w:rsidRPr="005212D0">
        <w:rPr>
          <w:rFonts w:ascii="TimesNewRoman" w:hAnsi="TimesNewRoman" w:cs="TimesNewRoman"/>
        </w:rPr>
        <w:t>Wykonawca będzie zobowiązany do przekazywania Zamawiającemu bieżącej informacji o wszelkich nieprawidłowościach w wykonaniu przedmiotu zamówienia.</w:t>
      </w:r>
    </w:p>
    <w:p w14:paraId="23171673" w14:textId="257D348F" w:rsidR="005212D0" w:rsidRDefault="005212D0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212D0">
        <w:rPr>
          <w:rFonts w:ascii="TimesNewRoman" w:hAnsi="TimesNewRoman" w:cs="TimesNewRoman"/>
        </w:rPr>
        <w:t>3.Wykonawca będzie zobowiązany do umożliwienia Zamawiającemu prowadzenia obserwacji zrealizowanych zajęć.</w:t>
      </w:r>
    </w:p>
    <w:p w14:paraId="4F5608B9" w14:textId="32997295" w:rsidR="005B6528" w:rsidRDefault="005B6528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3F9C2A9C" w14:textId="77777777" w:rsidR="005B6528" w:rsidRPr="00E444EE" w:rsidRDefault="005B6528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u w:val="single"/>
        </w:rPr>
      </w:pPr>
      <w:r w:rsidRPr="00E444EE">
        <w:rPr>
          <w:rFonts w:ascii="TimesNewRoman" w:hAnsi="TimesNewRoman" w:cs="TimesNewRoman"/>
          <w:u w:val="single"/>
        </w:rPr>
        <w:t>Dodatkowe  informacje (wymogi i obowiązki Wykonawcy i Zamawiającego):</w:t>
      </w:r>
    </w:p>
    <w:p w14:paraId="651B74CB" w14:textId="23616606" w:rsidR="005B6528" w:rsidRPr="005B6528" w:rsidRDefault="005B6528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B6528">
        <w:rPr>
          <w:rFonts w:ascii="TimesNewRoman" w:hAnsi="TimesNewRoman" w:cs="TimesNewRoman"/>
        </w:rPr>
        <w:t>1.</w:t>
      </w:r>
      <w:r>
        <w:rPr>
          <w:rFonts w:ascii="TimesNewRoman" w:hAnsi="TimesNewRoman" w:cs="TimesNewRoman"/>
        </w:rPr>
        <w:t xml:space="preserve"> </w:t>
      </w:r>
      <w:r w:rsidRPr="005B6528">
        <w:rPr>
          <w:rFonts w:ascii="TimesNewRoman" w:hAnsi="TimesNewRoman" w:cs="TimesNewRoman"/>
        </w:rPr>
        <w:t xml:space="preserve">Zamawiający zastrzega sobie (w związku z finansowaniem ze środków unijnych) oraz instytucjom upoważnionym do przeprowadzenia kontroli prawo wglądu do dokumentów Wykonawcy związanych z realizowaniem zamówienia, w tym dokumentów finansowych. </w:t>
      </w:r>
    </w:p>
    <w:p w14:paraId="19BE6BFE" w14:textId="141C13B5" w:rsidR="005B6528" w:rsidRPr="005B6528" w:rsidRDefault="005B6528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B6528">
        <w:rPr>
          <w:rFonts w:ascii="TimesNewRoman" w:hAnsi="TimesNewRoman" w:cs="TimesNewRoman"/>
        </w:rPr>
        <w:t>2.</w:t>
      </w:r>
      <w:r>
        <w:rPr>
          <w:rFonts w:ascii="TimesNewRoman" w:hAnsi="TimesNewRoman" w:cs="TimesNewRoman"/>
        </w:rPr>
        <w:t xml:space="preserve"> </w:t>
      </w:r>
      <w:r w:rsidRPr="005B6528">
        <w:rPr>
          <w:rFonts w:ascii="TimesNewRoman" w:hAnsi="TimesNewRoman" w:cs="TimesNewRoman"/>
        </w:rPr>
        <w:t xml:space="preserve">Usługi co do zasady należy przeprowadzić w dni robocze, w godzinach pracy LCNK (Lokalnego Centrum Nauczania Kreatywnego). W uzasadnionych przypadkach mogą to być inne godziny (np. popołudniami lub w weekendy), ale aby przeprowadzić zajęcia w tych dniach i godzinach, należy uzyskać zgodę uczestników </w:t>
      </w:r>
    </w:p>
    <w:p w14:paraId="3941BD46" w14:textId="77777777" w:rsidR="005B6528" w:rsidRPr="005B6528" w:rsidRDefault="005B6528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B6528">
        <w:rPr>
          <w:rFonts w:ascii="TimesNewRoman" w:hAnsi="TimesNewRoman" w:cs="TimesNewRoman"/>
        </w:rPr>
        <w:t xml:space="preserve">i uczestniczek. Terminy i godziny dostosowane będą do najbardziej pożądanych przez odbiorców. </w:t>
      </w:r>
    </w:p>
    <w:p w14:paraId="2A0703A4" w14:textId="1244C2DE" w:rsidR="005B6528" w:rsidRPr="005B6528" w:rsidRDefault="005B6528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B6528">
        <w:rPr>
          <w:rFonts w:ascii="TimesNewRoman" w:hAnsi="TimesNewRoman" w:cs="TimesNewRoman"/>
        </w:rPr>
        <w:t>3.</w:t>
      </w:r>
      <w:r>
        <w:rPr>
          <w:rFonts w:ascii="TimesNewRoman" w:hAnsi="TimesNewRoman" w:cs="TimesNewRoman"/>
        </w:rPr>
        <w:t xml:space="preserve"> </w:t>
      </w:r>
      <w:r w:rsidRPr="005B6528">
        <w:rPr>
          <w:rFonts w:ascii="TimesNewRoman" w:hAnsi="TimesNewRoman" w:cs="TimesNewRoman"/>
        </w:rPr>
        <w:t xml:space="preserve">Zamawiający udostępni Wykonawcy nieodpłatnie pomieszczenia: salę wyposażoną w stoły i krzesła, </w:t>
      </w:r>
    </w:p>
    <w:p w14:paraId="6A2382EB" w14:textId="77777777" w:rsidR="005B6528" w:rsidRPr="005B6528" w:rsidRDefault="005B6528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B6528">
        <w:rPr>
          <w:rFonts w:ascii="TimesNewRoman" w:hAnsi="TimesNewRoman" w:cs="TimesNewRoman"/>
        </w:rPr>
        <w:t xml:space="preserve">z dostępem do WC, niezbędne do wykonania zamówienia. </w:t>
      </w:r>
    </w:p>
    <w:p w14:paraId="0E8D25B7" w14:textId="659A834F" w:rsidR="005B6528" w:rsidRPr="005B6528" w:rsidRDefault="005B6528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B6528">
        <w:rPr>
          <w:rFonts w:ascii="TimesNewRoman" w:hAnsi="TimesNewRoman" w:cs="TimesNewRoman"/>
        </w:rPr>
        <w:t>4.</w:t>
      </w:r>
      <w:r>
        <w:rPr>
          <w:rFonts w:ascii="TimesNewRoman" w:hAnsi="TimesNewRoman" w:cs="TimesNewRoman"/>
        </w:rPr>
        <w:t xml:space="preserve"> </w:t>
      </w:r>
      <w:r w:rsidRPr="005B6528">
        <w:rPr>
          <w:rFonts w:ascii="TimesNewRoman" w:hAnsi="TimesNewRoman" w:cs="TimesNewRoman"/>
        </w:rPr>
        <w:t xml:space="preserve">Przedmiot zamówienia należy zrealizować w miejscu wskazanym przez Powiat Lęborski na terenie miasta Lęborka, z zastrzeżeniem: w przypadku czasowego ograniczenia funkcjonowania szkół w związku z zapobieganiem, przeciwdziałaniem i zwalczaniem COVID – 19, dopuszcza się prowadzenie </w:t>
      </w:r>
      <w:r w:rsidRPr="005B6528">
        <w:rPr>
          <w:rFonts w:ascii="TimesNewRoman" w:hAnsi="TimesNewRoman" w:cs="TimesNewRoman"/>
        </w:rPr>
        <w:lastRenderedPageBreak/>
        <w:t>zajęć</w:t>
      </w:r>
      <w:r>
        <w:rPr>
          <w:rFonts w:ascii="TimesNewRoman" w:hAnsi="TimesNewRoman" w:cs="TimesNewRoman"/>
        </w:rPr>
        <w:t xml:space="preserve"> </w:t>
      </w:r>
      <w:r w:rsidRPr="005B6528">
        <w:rPr>
          <w:rFonts w:ascii="TimesNewRoman" w:hAnsi="TimesNewRoman" w:cs="TimesNewRoman"/>
        </w:rPr>
        <w:t>z wykorzystaniem metod i technik kształcenia na odległość lub innego sposobu kształcenia, przy czy Wykonawca na przeprowadzenie zajęć na odległość musi uzyskać zgodę Zamawiającego.</w:t>
      </w:r>
    </w:p>
    <w:p w14:paraId="57EC838B" w14:textId="384ED09C" w:rsidR="005B6528" w:rsidRPr="005B6528" w:rsidRDefault="005B6528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B6528">
        <w:rPr>
          <w:rFonts w:ascii="TimesNewRoman" w:hAnsi="TimesNewRoman" w:cs="TimesNewRoman"/>
        </w:rPr>
        <w:t>5.</w:t>
      </w:r>
      <w:r>
        <w:rPr>
          <w:rFonts w:ascii="TimesNewRoman" w:hAnsi="TimesNewRoman" w:cs="TimesNewRoman"/>
        </w:rPr>
        <w:t xml:space="preserve"> </w:t>
      </w:r>
      <w:r w:rsidRPr="005B6528">
        <w:rPr>
          <w:rFonts w:ascii="TimesNewRoman" w:hAnsi="TimesNewRoman" w:cs="TimesNewRoman"/>
        </w:rPr>
        <w:t xml:space="preserve">Wykonawca ponosi pełną odpowiedzialność za uczestników w czasie trwania realizacji przedmiotu zamówienia. </w:t>
      </w:r>
    </w:p>
    <w:p w14:paraId="277F4FD4" w14:textId="6B516C8A" w:rsidR="005B6528" w:rsidRPr="005B6528" w:rsidRDefault="005B6528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B6528">
        <w:rPr>
          <w:rFonts w:ascii="TimesNewRoman" w:hAnsi="TimesNewRoman" w:cs="TimesNewRoman"/>
        </w:rPr>
        <w:t>6.</w:t>
      </w:r>
      <w:r>
        <w:rPr>
          <w:rFonts w:ascii="TimesNewRoman" w:hAnsi="TimesNewRoman" w:cs="TimesNewRoman"/>
        </w:rPr>
        <w:t xml:space="preserve"> </w:t>
      </w:r>
      <w:r w:rsidRPr="005B6528">
        <w:rPr>
          <w:rFonts w:ascii="TimesNewRoman" w:hAnsi="TimesNewRoman" w:cs="TimesNewRoman"/>
        </w:rPr>
        <w:t xml:space="preserve">Wykonawca jest odpowiedzialny za jakość oferowanych usług, zgodność z warunkami technicznymi </w:t>
      </w:r>
    </w:p>
    <w:p w14:paraId="5A2633CF" w14:textId="77777777" w:rsidR="005B6528" w:rsidRPr="005B6528" w:rsidRDefault="005B6528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B6528">
        <w:rPr>
          <w:rFonts w:ascii="TimesNewRoman" w:hAnsi="TimesNewRoman" w:cs="TimesNewRoman"/>
        </w:rPr>
        <w:t>i jakościowymi opisanymi dla przedmiotu zamówienia.</w:t>
      </w:r>
    </w:p>
    <w:p w14:paraId="069E6418" w14:textId="65F123BC" w:rsidR="005B6528" w:rsidRPr="005B6528" w:rsidRDefault="005B6528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B6528">
        <w:rPr>
          <w:rFonts w:ascii="TimesNewRoman" w:hAnsi="TimesNewRoman" w:cs="TimesNewRoman"/>
        </w:rPr>
        <w:t>7.</w:t>
      </w:r>
      <w:r>
        <w:rPr>
          <w:rFonts w:ascii="TimesNewRoman" w:hAnsi="TimesNewRoman" w:cs="TimesNewRoman"/>
        </w:rPr>
        <w:t xml:space="preserve"> </w:t>
      </w:r>
      <w:r w:rsidRPr="005B6528">
        <w:rPr>
          <w:rFonts w:ascii="TimesNewRoman" w:hAnsi="TimesNewRoman" w:cs="TimesNewRoman"/>
        </w:rPr>
        <w:t>Wymagana jest należyta staranność przy realizacji zobowiązań umowy.</w:t>
      </w:r>
    </w:p>
    <w:p w14:paraId="0572A2AC" w14:textId="3FFA0303" w:rsidR="005B6528" w:rsidRPr="005B6528" w:rsidRDefault="005B6528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B6528">
        <w:rPr>
          <w:rFonts w:ascii="TimesNewRoman" w:hAnsi="TimesNewRoman" w:cs="TimesNewRoman"/>
        </w:rPr>
        <w:t>8.</w:t>
      </w:r>
      <w:r>
        <w:rPr>
          <w:rFonts w:ascii="TimesNewRoman" w:hAnsi="TimesNewRoman" w:cs="TimesNewRoman"/>
        </w:rPr>
        <w:t xml:space="preserve"> </w:t>
      </w:r>
      <w:r w:rsidRPr="005B6528">
        <w:rPr>
          <w:rFonts w:ascii="TimesNewRoman" w:hAnsi="TimesNewRoman" w:cs="TimesNewRoman"/>
        </w:rPr>
        <w:t>Zamawiający nie ponosi odpowiedzialności za szkody wyrządzone przez Wykonawcę i uczestników lub uczestniczki podczas realizacji przedmiotu zamówienia.</w:t>
      </w:r>
    </w:p>
    <w:p w14:paraId="19D74B92" w14:textId="7726583B" w:rsidR="005B6528" w:rsidRPr="005B6528" w:rsidRDefault="005B6528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B6528">
        <w:rPr>
          <w:rFonts w:ascii="TimesNewRoman" w:hAnsi="TimesNewRoman" w:cs="TimesNewRoman"/>
        </w:rPr>
        <w:t>9.</w:t>
      </w:r>
      <w:r>
        <w:rPr>
          <w:rFonts w:ascii="TimesNewRoman" w:hAnsi="TimesNewRoman" w:cs="TimesNewRoman"/>
        </w:rPr>
        <w:t xml:space="preserve"> </w:t>
      </w:r>
      <w:r w:rsidRPr="005B6528">
        <w:rPr>
          <w:rFonts w:ascii="TimesNewRoman" w:hAnsi="TimesNewRoman" w:cs="TimesNewRoman"/>
        </w:rPr>
        <w:t>Wykonawca zobowiązany jest również do:</w:t>
      </w:r>
    </w:p>
    <w:p w14:paraId="737AE485" w14:textId="77777777" w:rsidR="005B6528" w:rsidRPr="005B6528" w:rsidRDefault="005B6528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B6528">
        <w:rPr>
          <w:rFonts w:ascii="TimesNewRoman" w:hAnsi="TimesNewRoman" w:cs="TimesNewRoman"/>
        </w:rPr>
        <w:t xml:space="preserve">- bieżącego monitorowania obecności uczestników na zajęciach w celu udokumentowania uczestnictwa </w:t>
      </w:r>
    </w:p>
    <w:p w14:paraId="4C9DC344" w14:textId="77777777" w:rsidR="005B6528" w:rsidRPr="005B6528" w:rsidRDefault="005B6528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B6528">
        <w:rPr>
          <w:rFonts w:ascii="TimesNewRoman" w:hAnsi="TimesNewRoman" w:cs="TimesNewRoman"/>
        </w:rPr>
        <w:t>w projekcie,</w:t>
      </w:r>
    </w:p>
    <w:p w14:paraId="5B58F8C5" w14:textId="77777777" w:rsidR="005B6528" w:rsidRPr="005B6528" w:rsidRDefault="005B6528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B6528">
        <w:rPr>
          <w:rFonts w:ascii="TimesNewRoman" w:hAnsi="TimesNewRoman" w:cs="TimesNewRoman"/>
        </w:rPr>
        <w:t>- sporządzenia dokumentacji fotograficznej ze zrealizowanych działań – min. 10 zdjęć podczas realizacji przedmiotu zamówienia,</w:t>
      </w:r>
    </w:p>
    <w:p w14:paraId="7F4C7B13" w14:textId="77777777" w:rsidR="005B6528" w:rsidRPr="005B6528" w:rsidRDefault="005B6528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B6528">
        <w:rPr>
          <w:rFonts w:ascii="TimesNewRoman" w:hAnsi="TimesNewRoman" w:cs="TimesNewRoman"/>
        </w:rPr>
        <w:t>- odpowiedniego oznaczenia wszystkich miejsc i dokumentów bezpośrednio związanych z realizacją zajęć wychodzących od Wykonawcy, zgodnie z Podręcznikiem wnioskodawcy i beneficjenta programów polityki spójności 2014-2020 w zakresie informacji i promocji oraz Wytycznymi w zakresie informacji i promocji projektów dofinansowanych w ramach Regionalnego Programu Operacyjnego Województwa Pomorskiego na lata 2014 – 2020;</w:t>
      </w:r>
    </w:p>
    <w:p w14:paraId="3151DE0E" w14:textId="77777777" w:rsidR="00D03392" w:rsidRDefault="005B6528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B6528">
        <w:rPr>
          <w:rFonts w:ascii="TimesNewRoman" w:hAnsi="TimesNewRoman" w:cs="TimesNewRoman"/>
        </w:rPr>
        <w:t>10.</w:t>
      </w:r>
      <w:r>
        <w:rPr>
          <w:rFonts w:ascii="TimesNewRoman" w:hAnsi="TimesNewRoman" w:cs="TimesNewRoman"/>
        </w:rPr>
        <w:t xml:space="preserve"> </w:t>
      </w:r>
      <w:r w:rsidRPr="005B6528">
        <w:rPr>
          <w:rFonts w:ascii="TimesNewRoman" w:hAnsi="TimesNewRoman" w:cs="TimesNewRoman"/>
        </w:rPr>
        <w:t xml:space="preserve">Po zakończeniu miesiąca Wykonawcy za wykonanie przedmiotu umowy przysługuje wynagrodzenie ryczałtowe za przepracowane w danym miesiącu godziny. Zapłata następuje w terminie nie późniejszym niż 30 dni od dnia doręczenia do siedziby Zleceniodawcy prawidłowo wystawionej faktury/rachunku i protokołu odbioru wskazującego szczegółowy zakres wykonanych czynności oraz liczbę godzin dotyczących realizacji danej części umowy (miesięcznej karty czasu pracy) wraz z inną wymaganą przez Zleceniodawcę dokumentacją za przepracowane godziny w danym miesiącu </w:t>
      </w:r>
    </w:p>
    <w:p w14:paraId="77185A3F" w14:textId="2BF356B3" w:rsidR="005B6528" w:rsidRPr="005B6528" w:rsidRDefault="005B6528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B6528">
        <w:rPr>
          <w:rFonts w:ascii="TimesNewRoman" w:hAnsi="TimesNewRoman" w:cs="TimesNewRoman"/>
        </w:rPr>
        <w:t xml:space="preserve">(z zastrzeżeniem § 7 ust. 1 d umowy): </w:t>
      </w:r>
    </w:p>
    <w:p w14:paraId="7C4B0A6F" w14:textId="77777777" w:rsidR="005B6528" w:rsidRPr="005B6528" w:rsidRDefault="005B6528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B6528">
        <w:rPr>
          <w:rFonts w:ascii="TimesNewRoman" w:hAnsi="TimesNewRoman" w:cs="TimesNewRoman"/>
        </w:rPr>
        <w:t xml:space="preserve">- dzienniki zajęć, które muszą zawierać następujące informacje: listy obecności wraz z liczbą poszczególnych godzin i tematów, z informacją na temat łącznej ilości zrealizowanych godzin; </w:t>
      </w:r>
    </w:p>
    <w:p w14:paraId="4E6BBEB8" w14:textId="1C0A28DF" w:rsidR="005B6528" w:rsidRPr="005B6528" w:rsidRDefault="005B6528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B6528">
        <w:rPr>
          <w:rFonts w:ascii="TimesNewRoman" w:hAnsi="TimesNewRoman" w:cs="TimesNewRoman"/>
        </w:rPr>
        <w:t xml:space="preserve">- protokół odbioru (miesięczna karta czasu pracy – dostarczona w ciągu 5 dni kalendarzowych od zakończonego miesiąca) zawierający co najmniej minimalny zakres danych koniecznych do wprowadzenia do SL2014 w zakresie bazy personelu. </w:t>
      </w:r>
    </w:p>
    <w:p w14:paraId="168083FE" w14:textId="77777777" w:rsidR="005B6528" w:rsidRPr="005B6528" w:rsidRDefault="005B6528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B6528">
        <w:rPr>
          <w:rFonts w:ascii="TimesNewRoman" w:hAnsi="TimesNewRoman" w:cs="TimesNewRoman"/>
        </w:rPr>
        <w:t>- dokumentację fotograficzną ze zrealizowanych działań – min. 10 zdjęć podczas realizacji przedmiotu zamówienia (w tym zdjęcia dokumentujące realizowane zajęcia oraz udział w spotkaniach akademickich);</w:t>
      </w:r>
    </w:p>
    <w:p w14:paraId="5B54775F" w14:textId="77777777" w:rsidR="005B6528" w:rsidRPr="005B6528" w:rsidRDefault="005B6528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B6528">
        <w:rPr>
          <w:rFonts w:ascii="TimesNewRoman" w:hAnsi="TimesNewRoman" w:cs="TimesNewRoman"/>
        </w:rPr>
        <w:t>- 1 egzemplarz materiałów dydaktycznych – jeśli będą przygotowane podczas spotkań (np. skrypt dotyczący zagadnień omawianych podczas zajęć w formie papierowej);</w:t>
      </w:r>
    </w:p>
    <w:p w14:paraId="52745805" w14:textId="77777777" w:rsidR="005B6528" w:rsidRPr="005B6528" w:rsidRDefault="005B6528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B6528">
        <w:rPr>
          <w:rFonts w:ascii="TimesNewRoman" w:hAnsi="TimesNewRoman" w:cs="TimesNewRoman"/>
        </w:rPr>
        <w:t>- po zrealizowaniu całości usługi dodatkowo:</w:t>
      </w:r>
    </w:p>
    <w:p w14:paraId="54618FDB" w14:textId="72251FDF" w:rsidR="005B6528" w:rsidRPr="005B6528" w:rsidRDefault="005B6528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B6528">
        <w:rPr>
          <w:rFonts w:ascii="TimesNewRoman" w:hAnsi="TimesNewRoman" w:cs="TimesNewRoman"/>
        </w:rPr>
        <w:t>•</w:t>
      </w:r>
      <w:r w:rsidR="00D03392">
        <w:rPr>
          <w:rFonts w:ascii="TimesNewRoman" w:hAnsi="TimesNewRoman" w:cs="TimesNewRoman"/>
        </w:rPr>
        <w:t xml:space="preserve"> </w:t>
      </w:r>
      <w:r w:rsidRPr="005B6528">
        <w:rPr>
          <w:rFonts w:ascii="TimesNewRoman" w:hAnsi="TimesNewRoman" w:cs="TimesNewRoman"/>
        </w:rPr>
        <w:t>harmonogram powykonawczy (tylko w przypadku, gdy nastąpiły zmiany w realizacji zajęć w stosunku do określonych w harmonogramie początkowym),</w:t>
      </w:r>
    </w:p>
    <w:p w14:paraId="3DD8AECF" w14:textId="070483EC" w:rsidR="005B6528" w:rsidRPr="005B6528" w:rsidRDefault="005B6528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B6528">
        <w:rPr>
          <w:rFonts w:ascii="TimesNewRoman" w:hAnsi="TimesNewRoman" w:cs="TimesNewRoman"/>
        </w:rPr>
        <w:t>•</w:t>
      </w:r>
      <w:r w:rsidR="00D03392">
        <w:rPr>
          <w:rFonts w:ascii="TimesNewRoman" w:hAnsi="TimesNewRoman" w:cs="TimesNewRoman"/>
        </w:rPr>
        <w:t xml:space="preserve"> </w:t>
      </w:r>
      <w:r w:rsidRPr="005B6528">
        <w:rPr>
          <w:rFonts w:ascii="TimesNewRoman" w:hAnsi="TimesNewRoman" w:cs="TimesNewRoman"/>
        </w:rPr>
        <w:t xml:space="preserve">raport - sprawozdanie z wykonania pracy sporządzone zgodnie z opisem przedmiotu zamówienia wraz </w:t>
      </w:r>
    </w:p>
    <w:p w14:paraId="3CB70468" w14:textId="77777777" w:rsidR="005B6528" w:rsidRPr="005B6528" w:rsidRDefault="005B6528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B6528">
        <w:rPr>
          <w:rFonts w:ascii="TimesNewRoman" w:hAnsi="TimesNewRoman" w:cs="TimesNewRoman"/>
        </w:rPr>
        <w:t>z załącznikami,</w:t>
      </w:r>
    </w:p>
    <w:p w14:paraId="5430CF04" w14:textId="30676768" w:rsidR="005B6528" w:rsidRPr="005B6528" w:rsidRDefault="005B6528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B6528">
        <w:rPr>
          <w:rFonts w:ascii="TimesNewRoman" w:hAnsi="TimesNewRoman" w:cs="TimesNewRoman"/>
        </w:rPr>
        <w:t>•</w:t>
      </w:r>
      <w:r w:rsidR="00D03392">
        <w:rPr>
          <w:rFonts w:ascii="TimesNewRoman" w:hAnsi="TimesNewRoman" w:cs="TimesNewRoman"/>
        </w:rPr>
        <w:t xml:space="preserve"> </w:t>
      </w:r>
      <w:r w:rsidRPr="005B6528">
        <w:rPr>
          <w:rFonts w:ascii="TimesNewRoman" w:hAnsi="TimesNewRoman" w:cs="TimesNewRoman"/>
        </w:rPr>
        <w:t>protokół zdawczo - odbiorczy dotyczący wykonania zlecenia.</w:t>
      </w:r>
    </w:p>
    <w:p w14:paraId="6F829FFF" w14:textId="5A7C21FB" w:rsidR="005B6528" w:rsidRPr="005B6528" w:rsidRDefault="005B6528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B6528">
        <w:rPr>
          <w:rFonts w:ascii="TimesNewRoman" w:hAnsi="TimesNewRoman" w:cs="TimesNewRoman"/>
        </w:rPr>
        <w:t>11.</w:t>
      </w:r>
      <w:r w:rsidR="00D03392">
        <w:rPr>
          <w:rFonts w:ascii="TimesNewRoman" w:hAnsi="TimesNewRoman" w:cs="TimesNewRoman"/>
        </w:rPr>
        <w:t xml:space="preserve"> </w:t>
      </w:r>
      <w:r w:rsidRPr="005B6528">
        <w:rPr>
          <w:rFonts w:ascii="TimesNewRoman" w:hAnsi="TimesNewRoman" w:cs="TimesNewRoman"/>
        </w:rPr>
        <w:t xml:space="preserve">Wykonawca zapewnia, że: </w:t>
      </w:r>
    </w:p>
    <w:p w14:paraId="4AC5A5FF" w14:textId="77777777" w:rsidR="00D03392" w:rsidRDefault="005B6528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B6528">
        <w:rPr>
          <w:rFonts w:ascii="TimesNewRoman" w:hAnsi="TimesNewRoman" w:cs="TimesNewRoman"/>
        </w:rPr>
        <w:t xml:space="preserve">a) obciążenie wynikające z tytułu wykonywania umowy, nie wyklucza możliwości prawidłowej </w:t>
      </w:r>
    </w:p>
    <w:p w14:paraId="0140E7C9" w14:textId="673080AF" w:rsidR="005B6528" w:rsidRPr="005B6528" w:rsidRDefault="005B6528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B6528">
        <w:rPr>
          <w:rFonts w:ascii="TimesNewRoman" w:hAnsi="TimesNewRoman" w:cs="TimesNewRoman"/>
        </w:rPr>
        <w:t xml:space="preserve"> i efektywnej realizacji wszystkich powierzonych zadań,</w:t>
      </w:r>
    </w:p>
    <w:p w14:paraId="4B1721FC" w14:textId="77777777" w:rsidR="00D03392" w:rsidRDefault="005B6528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B6528">
        <w:rPr>
          <w:rFonts w:ascii="TimesNewRoman" w:hAnsi="TimesNewRoman" w:cs="TimesNewRoman"/>
        </w:rPr>
        <w:t xml:space="preserve">b)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</w:t>
      </w:r>
    </w:p>
    <w:p w14:paraId="3208BE19" w14:textId="1B7DFB1C" w:rsidR="005B6528" w:rsidRPr="005B6528" w:rsidRDefault="005B6528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B6528">
        <w:rPr>
          <w:rFonts w:ascii="TimesNewRoman" w:hAnsi="TimesNewRoman" w:cs="TimesNewRoman"/>
        </w:rPr>
        <w:t>w szczególności: ze stosunku pracy i stosunku cywilnoprawnego. Spełnienie warunków, o których mowa powyżej Zamawiający ma obowiązek na mocy Umowy o dofinansowanie projektu i innych Wytycznych zweryfikować przed zaangażowaniem Wykonawcy do projektu i przy comiesięcznym rozliczaniu wynagrodzenia.</w:t>
      </w:r>
    </w:p>
    <w:p w14:paraId="2801F1C0" w14:textId="77777777" w:rsidR="00D03392" w:rsidRDefault="005B6528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B6528">
        <w:rPr>
          <w:rFonts w:ascii="TimesNewRoman" w:hAnsi="TimesNewRoman" w:cs="TimesNewRoman"/>
        </w:rPr>
        <w:lastRenderedPageBreak/>
        <w:t xml:space="preserve">c)  nie jest zatrudniony/a (w tym osoby prowadzące zajęcia) jednocześnie w Instytucji uczestniczącej </w:t>
      </w:r>
    </w:p>
    <w:p w14:paraId="147181C7" w14:textId="517F9EF5" w:rsidR="005B6528" w:rsidRPr="005B6528" w:rsidRDefault="005B6528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B6528">
        <w:rPr>
          <w:rFonts w:ascii="TimesNewRoman" w:hAnsi="TimesNewRoman" w:cs="TimesNewRoman"/>
        </w:rPr>
        <w:t>w realizacji RPO WP (tj. Instytucji Zarządzającej RPO WP – Zarząd Województwa Pomorskiego, obsługiwanej przez Urząd Marszałkowski Województwa Pomorskiego z siedzibą w Gdańsku, ul. Okopowa 21/27, 80-810 Gdańsk).</w:t>
      </w:r>
    </w:p>
    <w:p w14:paraId="618C7337" w14:textId="1AC898A7" w:rsidR="005B6528" w:rsidRPr="005B6528" w:rsidRDefault="005B6528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B6528">
        <w:rPr>
          <w:rFonts w:ascii="TimesNewRoman" w:hAnsi="TimesNewRoman" w:cs="TimesNewRoman"/>
        </w:rPr>
        <w:t xml:space="preserve">12.Wykonawca zobowiązuje się do spełnienia ww. warunków w okresie kwalifikowania wynagrodzenia </w:t>
      </w:r>
    </w:p>
    <w:p w14:paraId="7DC88BD0" w14:textId="1C95058D" w:rsidR="00F67415" w:rsidRDefault="005B6528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5B6528">
        <w:rPr>
          <w:rFonts w:ascii="TimesNewRoman" w:hAnsi="TimesNewRoman" w:cs="TimesNewRoman"/>
        </w:rPr>
        <w:t>w tym projekcie.</w:t>
      </w:r>
    </w:p>
    <w:p w14:paraId="24BB723B" w14:textId="77777777" w:rsidR="00252BBC" w:rsidRDefault="00252BB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1A9E778E" w14:textId="52ADAD83" w:rsidR="00712D16" w:rsidRDefault="00712D16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Słownik Zamówień (CPV):</w:t>
      </w:r>
    </w:p>
    <w:p w14:paraId="6BE66A01" w14:textId="77777777" w:rsidR="00252BBC" w:rsidRDefault="00252BB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</w:p>
    <w:p w14:paraId="6E6BD1F2" w14:textId="77777777" w:rsidR="00252BBC" w:rsidRPr="00252BBC" w:rsidRDefault="00252BB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252BBC">
        <w:rPr>
          <w:rFonts w:ascii="TimesNewRoman" w:hAnsi="TimesNewRoman" w:cs="TimesNewRoman"/>
        </w:rPr>
        <w:t>Główny kod CPV:</w:t>
      </w:r>
    </w:p>
    <w:p w14:paraId="39621864" w14:textId="77777777" w:rsidR="00252BBC" w:rsidRPr="00252BBC" w:rsidRDefault="00252BB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252BBC">
        <w:rPr>
          <w:rFonts w:ascii="TimesNewRoman" w:hAnsi="TimesNewRoman" w:cs="TimesNewRoman"/>
        </w:rPr>
        <w:t>80000000-4 Usługi edukacyjne i szkoleniowe</w:t>
      </w:r>
    </w:p>
    <w:p w14:paraId="034E8854" w14:textId="77777777" w:rsidR="00252BBC" w:rsidRPr="00252BBC" w:rsidRDefault="00252BB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252BBC">
        <w:rPr>
          <w:rFonts w:ascii="TimesNewRoman" w:hAnsi="TimesNewRoman" w:cs="TimesNewRoman"/>
        </w:rPr>
        <w:t xml:space="preserve">Dodatkowe kody CPV: </w:t>
      </w:r>
    </w:p>
    <w:p w14:paraId="76D0A361" w14:textId="77777777" w:rsidR="00252BBC" w:rsidRPr="00252BBC" w:rsidRDefault="00252BB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252BBC">
        <w:rPr>
          <w:rFonts w:ascii="TimesNewRoman" w:hAnsi="TimesNewRoman" w:cs="TimesNewRoman"/>
        </w:rPr>
        <w:t>80100000-5 Usługi szkolnictwa podstawowego</w:t>
      </w:r>
    </w:p>
    <w:p w14:paraId="3D18A82B" w14:textId="77777777" w:rsidR="00252BBC" w:rsidRPr="00252BBC" w:rsidRDefault="00252BB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252BBC">
        <w:rPr>
          <w:rFonts w:ascii="TimesNewRoman" w:hAnsi="TimesNewRoman" w:cs="TimesNewRoman"/>
        </w:rPr>
        <w:t>80200000-6 Usługi szkolnictwa średniego</w:t>
      </w:r>
    </w:p>
    <w:p w14:paraId="75F841A0" w14:textId="77777777" w:rsidR="00252BBC" w:rsidRPr="00252BBC" w:rsidRDefault="00252BB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252BBC">
        <w:rPr>
          <w:rFonts w:ascii="TimesNewRoman" w:hAnsi="TimesNewRoman" w:cs="TimesNewRoman"/>
        </w:rPr>
        <w:t>80310000-0 Usługi edukacji młodzieży</w:t>
      </w:r>
    </w:p>
    <w:p w14:paraId="4FFA8651" w14:textId="77777777" w:rsidR="00252BBC" w:rsidRPr="00252BBC" w:rsidRDefault="00252BB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252BBC">
        <w:rPr>
          <w:rFonts w:ascii="TimesNewRoman" w:hAnsi="TimesNewRoman" w:cs="TimesNewRoman"/>
        </w:rPr>
        <w:t>80340000-9 Usługi edukacji specjalnej</w:t>
      </w:r>
    </w:p>
    <w:p w14:paraId="58FFC08B" w14:textId="77777777" w:rsidR="00252BBC" w:rsidRPr="00252BBC" w:rsidRDefault="00252BB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252BBC">
        <w:rPr>
          <w:rFonts w:ascii="TimesNewRoman" w:hAnsi="TimesNewRoman" w:cs="TimesNewRoman"/>
        </w:rPr>
        <w:t>80500000-9 Usługi szkoleniowe</w:t>
      </w:r>
    </w:p>
    <w:p w14:paraId="668A7CA5" w14:textId="77777777" w:rsidR="00252BBC" w:rsidRPr="00252BBC" w:rsidRDefault="00252BB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252BBC">
        <w:rPr>
          <w:rFonts w:ascii="TimesNewRoman" w:hAnsi="TimesNewRoman" w:cs="TimesNewRoman"/>
        </w:rPr>
        <w:t>80521000-2 Usługi opracowywania programów szkoleniowych</w:t>
      </w:r>
    </w:p>
    <w:p w14:paraId="0E23FEC2" w14:textId="77777777" w:rsidR="00252BBC" w:rsidRDefault="00252BB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 w:rsidRPr="00252BBC">
        <w:rPr>
          <w:rFonts w:ascii="TimesNewRoman" w:hAnsi="TimesNewRoman" w:cs="TimesNewRoman"/>
        </w:rPr>
        <w:t>80570000-0 Usługi szkolenia w dziedzinie rozwoju osobistego</w:t>
      </w:r>
    </w:p>
    <w:p w14:paraId="5EC59A62" w14:textId="77777777" w:rsidR="00252BBC" w:rsidRDefault="00252BB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3228D05E" w14:textId="21088295" w:rsidR="00712D16" w:rsidRDefault="00712D16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2. TERMIN WYKONANIA ZAMÓWIENIA</w:t>
      </w:r>
    </w:p>
    <w:p w14:paraId="5E865310" w14:textId="77777777" w:rsidR="00CE2A74" w:rsidRDefault="00CE2A74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</w:p>
    <w:p w14:paraId="62CE860E" w14:textId="493B7947" w:rsidR="00712D16" w:rsidRDefault="00252BB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Od dnia podpisania umowy do </w:t>
      </w:r>
      <w:r w:rsidR="00CE2A74">
        <w:rPr>
          <w:rFonts w:ascii="TimesNewRoman" w:hAnsi="TimesNewRoman" w:cs="TimesNewRoman"/>
        </w:rPr>
        <w:t>dnia 24 czerwca 2022 r.</w:t>
      </w:r>
    </w:p>
    <w:p w14:paraId="09A88525" w14:textId="77777777" w:rsidR="00CE2A74" w:rsidRDefault="00CE2A74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27F9B41C" w14:textId="299500F1" w:rsidR="00712D16" w:rsidRDefault="00712D16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3. KRYTERIUM WYBORU OFERTY</w:t>
      </w:r>
    </w:p>
    <w:p w14:paraId="5451DA8B" w14:textId="6339DACA" w:rsidR="00C835CC" w:rsidRDefault="00C835C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</w:p>
    <w:p w14:paraId="328BB964" w14:textId="60427E8A" w:rsidR="00C835CC" w:rsidRPr="00C835CC" w:rsidRDefault="00C835C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</w:rPr>
      </w:pPr>
      <w:r w:rsidRPr="00C835CC">
        <w:rPr>
          <w:rFonts w:ascii="TimesNewRoman,Bold" w:hAnsi="TimesNewRoman,Bold" w:cs="TimesNewRoman,Bold"/>
        </w:rPr>
        <w:t>Przy wyborze najkorzystniejszej oferty Zamawiający będzie się kierował następującymi kryteriami oceny ofert:</w:t>
      </w:r>
    </w:p>
    <w:p w14:paraId="3553ECD2" w14:textId="7182B52A" w:rsidR="00C835CC" w:rsidRPr="00C835CC" w:rsidRDefault="00C835C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  <w:r w:rsidRPr="00C835CC">
        <w:rPr>
          <w:rFonts w:ascii="TimesNewRoman,Bold" w:hAnsi="TimesNewRoman,Bold" w:cs="TimesNewRoman,Bold"/>
          <w:b/>
          <w:bCs/>
        </w:rPr>
        <w:t>1)</w:t>
      </w:r>
      <w:r>
        <w:rPr>
          <w:rFonts w:ascii="TimesNewRoman,Bold" w:hAnsi="TimesNewRoman,Bold" w:cs="TimesNewRoman,Bold"/>
          <w:b/>
          <w:bCs/>
        </w:rPr>
        <w:t xml:space="preserve">      </w:t>
      </w:r>
      <w:r w:rsidRPr="00C835CC">
        <w:rPr>
          <w:rFonts w:ascii="TimesNewRoman,Bold" w:hAnsi="TimesNewRoman,Bold" w:cs="TimesNewRoman,Bold"/>
          <w:b/>
          <w:bCs/>
        </w:rPr>
        <w:t>Kryterium 1 (K1) Cena oferty brutto – 60%;</w:t>
      </w:r>
    </w:p>
    <w:p w14:paraId="6FB116AB" w14:textId="1E59744E" w:rsidR="00C835CC" w:rsidRDefault="00C835C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 xml:space="preserve">2) </w:t>
      </w:r>
      <w:r w:rsidRPr="00C835CC">
        <w:rPr>
          <w:rFonts w:ascii="TimesNewRoman,Bold" w:hAnsi="TimesNewRoman,Bold" w:cs="TimesNewRoman,Bold"/>
          <w:b/>
          <w:bCs/>
        </w:rPr>
        <w:t xml:space="preserve">Kryterium 2 (K2) Doświadczenie </w:t>
      </w:r>
      <w:r w:rsidR="00FE4EAB">
        <w:rPr>
          <w:rFonts w:ascii="TimesNewRoman,Bold" w:hAnsi="TimesNewRoman,Bold" w:cs="TimesNewRoman,Bold"/>
          <w:b/>
          <w:bCs/>
        </w:rPr>
        <w:t xml:space="preserve">osoby wskazanej do wykonania przedmiotu zamówienia </w:t>
      </w:r>
      <w:r w:rsidRPr="00C835CC">
        <w:rPr>
          <w:rFonts w:ascii="TimesNewRoman,Bold" w:hAnsi="TimesNewRoman,Bold" w:cs="TimesNewRoman,Bold"/>
          <w:b/>
          <w:bCs/>
        </w:rPr>
        <w:t>w nauczaniu w szkole podstawowej/ponadpodstawowej/na uczelni  – 40%.</w:t>
      </w:r>
    </w:p>
    <w:p w14:paraId="62E51430" w14:textId="77777777" w:rsidR="00C835CC" w:rsidRPr="00C835CC" w:rsidRDefault="00C835C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</w:p>
    <w:p w14:paraId="77BF8AEA" w14:textId="0F8CA0E5" w:rsidR="00C835CC" w:rsidRDefault="00C835C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  <w:r w:rsidRPr="00C835CC">
        <w:rPr>
          <w:rFonts w:ascii="TimesNewRoman,Bold" w:hAnsi="TimesNewRoman,Bold" w:cs="TimesNewRoman,Bold"/>
          <w:b/>
          <w:bCs/>
        </w:rPr>
        <w:t>Sposób oceny ofert w poszczególnych kryteriach:</w:t>
      </w:r>
    </w:p>
    <w:p w14:paraId="21053BBF" w14:textId="77777777" w:rsidR="00E115ED" w:rsidRPr="00C835CC" w:rsidRDefault="00E115ED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</w:p>
    <w:p w14:paraId="0A412953" w14:textId="564C2984" w:rsidR="00C835CC" w:rsidRPr="00C835CC" w:rsidRDefault="00C835CC" w:rsidP="00411FF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  <w:r w:rsidRPr="00C835CC">
        <w:rPr>
          <w:rFonts w:ascii="TimesNewRoman,Bold" w:hAnsi="TimesNewRoman,Bold" w:cs="TimesNewRoman,Bold"/>
          <w:b/>
          <w:bCs/>
        </w:rPr>
        <w:t>Cena – 60 %</w:t>
      </w:r>
    </w:p>
    <w:p w14:paraId="77E2E3DA" w14:textId="77777777" w:rsidR="00C835CC" w:rsidRPr="00C835CC" w:rsidRDefault="00C835CC" w:rsidP="00411FFA">
      <w:pPr>
        <w:pStyle w:val="Akapitzlist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NewRoman,Bold" w:hAnsi="TimesNewRoman,Bold" w:cs="TimesNewRoman,Bold"/>
          <w:b/>
          <w:bCs/>
        </w:rPr>
      </w:pPr>
    </w:p>
    <w:p w14:paraId="00DB0170" w14:textId="4142B84E" w:rsidR="00C835CC" w:rsidRPr="00C835CC" w:rsidRDefault="00C835C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  <w:r w:rsidRPr="00C835CC">
        <w:rPr>
          <w:rFonts w:ascii="TimesNewRoman,Bold" w:hAnsi="TimesNewRoman,Bold" w:cs="TimesNewRoman,Bold"/>
          <w:b/>
          <w:bCs/>
        </w:rPr>
        <w:t xml:space="preserve">          Cena minimalna (najniższa spośród złożonych ofert)</w:t>
      </w:r>
    </w:p>
    <w:p w14:paraId="6CD2E693" w14:textId="2E022754" w:rsidR="00C835CC" w:rsidRPr="00C835CC" w:rsidRDefault="00C835C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  <w:r w:rsidRPr="00C835CC">
        <w:rPr>
          <w:rFonts w:ascii="TimesNewRoman,Bold" w:hAnsi="TimesNewRoman,Bold" w:cs="TimesNewRoman,Bold"/>
          <w:b/>
          <w:bCs/>
        </w:rPr>
        <w:t>K1 = -----------------------------------------------</w:t>
      </w:r>
      <w:r>
        <w:rPr>
          <w:rFonts w:ascii="TimesNewRoman,Bold" w:hAnsi="TimesNewRoman,Bold" w:cs="TimesNewRoman,Bold"/>
          <w:b/>
          <w:bCs/>
        </w:rPr>
        <w:t>------------------------</w:t>
      </w:r>
      <w:r w:rsidRPr="00C835CC">
        <w:rPr>
          <w:rFonts w:ascii="TimesNewRoman,Bold" w:hAnsi="TimesNewRoman,Bold" w:cs="TimesNewRoman,Bold"/>
          <w:b/>
          <w:bCs/>
        </w:rPr>
        <w:t xml:space="preserve">  x 60 pkt</w:t>
      </w:r>
    </w:p>
    <w:p w14:paraId="71E47AC7" w14:textId="252F2519" w:rsidR="00C835CC" w:rsidRPr="00C835CC" w:rsidRDefault="00C835C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 xml:space="preserve">                                </w:t>
      </w:r>
      <w:r w:rsidRPr="00C835CC">
        <w:rPr>
          <w:rFonts w:ascii="TimesNewRoman,Bold" w:hAnsi="TimesNewRoman,Bold" w:cs="TimesNewRoman,Bold"/>
          <w:b/>
          <w:bCs/>
        </w:rPr>
        <w:t>Cena przedstawiona w ofercie</w:t>
      </w:r>
    </w:p>
    <w:p w14:paraId="654726E4" w14:textId="77777777" w:rsidR="00C835CC" w:rsidRPr="00C835CC" w:rsidRDefault="00C835C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</w:p>
    <w:p w14:paraId="75ABE9BE" w14:textId="77777777" w:rsidR="00C835CC" w:rsidRPr="00E115ED" w:rsidRDefault="00C835C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</w:rPr>
      </w:pPr>
      <w:r w:rsidRPr="00E115ED">
        <w:rPr>
          <w:rFonts w:ascii="TimesNewRoman,Bold" w:hAnsi="TimesNewRoman,Bold" w:cs="TimesNewRoman,Bold"/>
        </w:rPr>
        <w:t>a)</w:t>
      </w:r>
      <w:r w:rsidRPr="00E115ED">
        <w:rPr>
          <w:rFonts w:ascii="TimesNewRoman,Bold" w:hAnsi="TimesNewRoman,Bold" w:cs="TimesNewRoman,Bold"/>
        </w:rPr>
        <w:tab/>
        <w:t>Podstawą przyznania punktów w kryterium „cena” będzie cena ofertowa brutto podana przez Wykonawcę w Formularzu Ofertowym.</w:t>
      </w:r>
    </w:p>
    <w:p w14:paraId="407FB0B1" w14:textId="77777777" w:rsidR="007B642F" w:rsidRPr="00E115ED" w:rsidRDefault="00C835C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</w:rPr>
      </w:pPr>
      <w:r w:rsidRPr="00E115ED">
        <w:rPr>
          <w:rFonts w:ascii="TimesNewRoman,Bold" w:hAnsi="TimesNewRoman,Bold" w:cs="TimesNewRoman,Bold"/>
        </w:rPr>
        <w:t>b)</w:t>
      </w:r>
      <w:r w:rsidRPr="00E115ED">
        <w:rPr>
          <w:rFonts w:ascii="TimesNewRoman,Bold" w:hAnsi="TimesNewRoman,Bold" w:cs="TimesNewRoman,Bold"/>
        </w:rPr>
        <w:tab/>
        <w:t xml:space="preserve">Cena ofertowa brutto musi uwzględniać wszelkie koszty jakie Wykonawca poniesie </w:t>
      </w:r>
    </w:p>
    <w:p w14:paraId="5F3313F6" w14:textId="28041AAA" w:rsidR="00C835CC" w:rsidRPr="00E115ED" w:rsidRDefault="00C835C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</w:rPr>
      </w:pPr>
      <w:r w:rsidRPr="00E115ED">
        <w:rPr>
          <w:rFonts w:ascii="TimesNewRoman,Bold" w:hAnsi="TimesNewRoman,Bold" w:cs="TimesNewRoman,Bold"/>
        </w:rPr>
        <w:t>w związku z realizacją przedmiotu zamówienia.</w:t>
      </w:r>
    </w:p>
    <w:p w14:paraId="45919A9C" w14:textId="77777777" w:rsidR="00C835CC" w:rsidRPr="00E115ED" w:rsidRDefault="00C835C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</w:rPr>
      </w:pPr>
    </w:p>
    <w:p w14:paraId="7DE52F21" w14:textId="64E6232B" w:rsidR="00C835CC" w:rsidRPr="00E115ED" w:rsidRDefault="00C835CC" w:rsidP="00411FF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  <w:r w:rsidRPr="00E115ED">
        <w:rPr>
          <w:rFonts w:ascii="TimesNewRoman,Bold" w:hAnsi="TimesNewRoman,Bold" w:cs="TimesNewRoman,Bold"/>
          <w:b/>
          <w:bCs/>
        </w:rPr>
        <w:t xml:space="preserve">Kryterium 2 (K2) </w:t>
      </w:r>
      <w:r w:rsidR="00FE4EAB" w:rsidRPr="00C835CC">
        <w:rPr>
          <w:rFonts w:ascii="TimesNewRoman,Bold" w:hAnsi="TimesNewRoman,Bold" w:cs="TimesNewRoman,Bold"/>
          <w:b/>
          <w:bCs/>
        </w:rPr>
        <w:t xml:space="preserve">Doświadczenie </w:t>
      </w:r>
      <w:r w:rsidR="00FE4EAB">
        <w:rPr>
          <w:rFonts w:ascii="TimesNewRoman,Bold" w:hAnsi="TimesNewRoman,Bold" w:cs="TimesNewRoman,Bold"/>
          <w:b/>
          <w:bCs/>
        </w:rPr>
        <w:t xml:space="preserve">osoby wskazanej do wykonania przedmiotu zamówienia </w:t>
      </w:r>
      <w:r w:rsidR="00FE4EAB" w:rsidRPr="00C835CC">
        <w:rPr>
          <w:rFonts w:ascii="TimesNewRoman,Bold" w:hAnsi="TimesNewRoman,Bold" w:cs="TimesNewRoman,Bold"/>
          <w:b/>
          <w:bCs/>
        </w:rPr>
        <w:t xml:space="preserve">w nauczaniu w szkole podstawowej/ponadpodstawowej/na uczelni </w:t>
      </w:r>
      <w:r w:rsidRPr="00E115ED">
        <w:rPr>
          <w:rFonts w:ascii="TimesNewRoman,Bold" w:hAnsi="TimesNewRoman,Bold" w:cs="TimesNewRoman,Bold"/>
          <w:b/>
          <w:bCs/>
        </w:rPr>
        <w:t>– 40%.</w:t>
      </w:r>
    </w:p>
    <w:p w14:paraId="6BDE7E8E" w14:textId="77777777" w:rsidR="00E115ED" w:rsidRPr="00E115ED" w:rsidRDefault="00E115ED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</w:rPr>
      </w:pPr>
    </w:p>
    <w:p w14:paraId="5C4E0ABC" w14:textId="77777777" w:rsidR="00C835CC" w:rsidRPr="00E115ED" w:rsidRDefault="00C835C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</w:rPr>
      </w:pPr>
      <w:r w:rsidRPr="00E115ED">
        <w:rPr>
          <w:rFonts w:ascii="TimesNewRoman,Bold" w:hAnsi="TimesNewRoman,Bold" w:cs="TimesNewRoman,Bold"/>
        </w:rPr>
        <w:t>K2 = Liczba punktów uzyskanych przez osobę/-y wskazaną/-e do wykonania przedmiotu zamówienia zgodnie z poniższą skalą (max. 40 punktów)</w:t>
      </w:r>
    </w:p>
    <w:p w14:paraId="38FEB0FA" w14:textId="77777777" w:rsidR="00C835CC" w:rsidRPr="00E115ED" w:rsidRDefault="00C835C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</w:rPr>
      </w:pPr>
    </w:p>
    <w:p w14:paraId="1DD84921" w14:textId="77777777" w:rsidR="00C835CC" w:rsidRPr="00E115ED" w:rsidRDefault="00C835C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</w:rPr>
      </w:pPr>
      <w:r w:rsidRPr="00E115ED">
        <w:rPr>
          <w:rFonts w:ascii="TimesNewRoman,Bold" w:hAnsi="TimesNewRoman,Bold" w:cs="TimesNewRoman,Bold"/>
        </w:rPr>
        <w:t>•</w:t>
      </w:r>
      <w:r w:rsidRPr="00E115ED">
        <w:rPr>
          <w:rFonts w:ascii="TimesNewRoman,Bold" w:hAnsi="TimesNewRoman,Bold" w:cs="TimesNewRoman,Bold"/>
        </w:rPr>
        <w:tab/>
        <w:t xml:space="preserve">Doświadczenie: 3 pełne lata – 0 pkt. </w:t>
      </w:r>
    </w:p>
    <w:p w14:paraId="0D7A3675" w14:textId="77777777" w:rsidR="00C835CC" w:rsidRPr="00E115ED" w:rsidRDefault="00C835C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</w:rPr>
      </w:pPr>
      <w:r w:rsidRPr="00E115ED">
        <w:rPr>
          <w:rFonts w:ascii="TimesNewRoman,Bold" w:hAnsi="TimesNewRoman,Bold" w:cs="TimesNewRoman,Bold"/>
        </w:rPr>
        <w:t>•</w:t>
      </w:r>
      <w:r w:rsidRPr="00E115ED">
        <w:rPr>
          <w:rFonts w:ascii="TimesNewRoman,Bold" w:hAnsi="TimesNewRoman,Bold" w:cs="TimesNewRoman,Bold"/>
        </w:rPr>
        <w:tab/>
        <w:t xml:space="preserve">Doświadczenie: 4 pełne lata – 20 pkt. </w:t>
      </w:r>
    </w:p>
    <w:p w14:paraId="2487D436" w14:textId="77777777" w:rsidR="00C835CC" w:rsidRPr="00E115ED" w:rsidRDefault="00C835C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</w:rPr>
      </w:pPr>
      <w:r w:rsidRPr="00E115ED">
        <w:rPr>
          <w:rFonts w:ascii="TimesNewRoman,Bold" w:hAnsi="TimesNewRoman,Bold" w:cs="TimesNewRoman,Bold"/>
        </w:rPr>
        <w:lastRenderedPageBreak/>
        <w:t>•</w:t>
      </w:r>
      <w:r w:rsidRPr="00E115ED">
        <w:rPr>
          <w:rFonts w:ascii="TimesNewRoman,Bold" w:hAnsi="TimesNewRoman,Bold" w:cs="TimesNewRoman,Bold"/>
        </w:rPr>
        <w:tab/>
        <w:t xml:space="preserve">Doświadczenie: 5 pełne lata – 30 pkt. </w:t>
      </w:r>
    </w:p>
    <w:p w14:paraId="09E4EDD1" w14:textId="78DAA05E" w:rsidR="00C835CC" w:rsidRPr="00E115ED" w:rsidRDefault="00C835C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</w:rPr>
      </w:pPr>
      <w:r w:rsidRPr="00E115ED">
        <w:rPr>
          <w:rFonts w:ascii="TimesNewRoman,Bold" w:hAnsi="TimesNewRoman,Bold" w:cs="TimesNewRoman,Bold"/>
        </w:rPr>
        <w:t>•</w:t>
      </w:r>
      <w:r w:rsidRPr="00E115ED">
        <w:rPr>
          <w:rFonts w:ascii="TimesNewRoman,Bold" w:hAnsi="TimesNewRoman,Bold" w:cs="TimesNewRoman,Bold"/>
        </w:rPr>
        <w:tab/>
        <w:t>Doświadczenie: 6 pełn</w:t>
      </w:r>
      <w:r w:rsidR="00F73521">
        <w:rPr>
          <w:rFonts w:ascii="TimesNewRoman,Bold" w:hAnsi="TimesNewRoman,Bold" w:cs="TimesNewRoman,Bold"/>
        </w:rPr>
        <w:t>ych</w:t>
      </w:r>
      <w:r w:rsidRPr="00E115ED">
        <w:rPr>
          <w:rFonts w:ascii="TimesNewRoman,Bold" w:hAnsi="TimesNewRoman,Bold" w:cs="TimesNewRoman,Bold"/>
        </w:rPr>
        <w:t xml:space="preserve"> lat</w:t>
      </w:r>
      <w:r w:rsidR="00F73521">
        <w:rPr>
          <w:rFonts w:ascii="TimesNewRoman,Bold" w:hAnsi="TimesNewRoman,Bold" w:cs="TimesNewRoman,Bold"/>
        </w:rPr>
        <w:t xml:space="preserve"> i więcej</w:t>
      </w:r>
      <w:r w:rsidRPr="00E115ED">
        <w:rPr>
          <w:rFonts w:ascii="TimesNewRoman,Bold" w:hAnsi="TimesNewRoman,Bold" w:cs="TimesNewRoman,Bold"/>
        </w:rPr>
        <w:t xml:space="preserve"> – 40 pkt. </w:t>
      </w:r>
    </w:p>
    <w:p w14:paraId="2E84285E" w14:textId="77777777" w:rsidR="00C835CC" w:rsidRPr="00E115ED" w:rsidRDefault="00C835C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</w:rPr>
      </w:pPr>
    </w:p>
    <w:p w14:paraId="1F0D75E4" w14:textId="77777777" w:rsidR="00C835CC" w:rsidRPr="00E115ED" w:rsidRDefault="00C835C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</w:rPr>
      </w:pPr>
      <w:r w:rsidRPr="00E115ED">
        <w:rPr>
          <w:rFonts w:ascii="TimesNewRoman,Bold" w:hAnsi="TimesNewRoman,Bold" w:cs="TimesNewRoman,Bold"/>
        </w:rPr>
        <w:t>Ocena ogólna poszczególnych ofert dokonywana będzie w oparciu o poniższy wzór:</w:t>
      </w:r>
    </w:p>
    <w:p w14:paraId="62707A34" w14:textId="77777777" w:rsidR="00C835CC" w:rsidRPr="00E115ED" w:rsidRDefault="00C835C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</w:rPr>
      </w:pPr>
      <w:r w:rsidRPr="00E115ED">
        <w:rPr>
          <w:rFonts w:ascii="TimesNewRoman,Bold" w:hAnsi="TimesNewRoman,Bold" w:cs="TimesNewRoman,Bold"/>
        </w:rPr>
        <w:t>O= K1 + K2</w:t>
      </w:r>
    </w:p>
    <w:p w14:paraId="100CF695" w14:textId="77777777" w:rsidR="00C835CC" w:rsidRPr="00E115ED" w:rsidRDefault="00C835C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</w:rPr>
      </w:pPr>
      <w:r w:rsidRPr="00E115ED">
        <w:rPr>
          <w:rFonts w:ascii="TimesNewRoman,Bold" w:hAnsi="TimesNewRoman,Bold" w:cs="TimesNewRoman,Bold"/>
        </w:rPr>
        <w:t>Gdzie:</w:t>
      </w:r>
    </w:p>
    <w:p w14:paraId="5C5C75DD" w14:textId="77777777" w:rsidR="00C835CC" w:rsidRPr="00E115ED" w:rsidRDefault="00C835C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</w:rPr>
      </w:pPr>
      <w:r w:rsidRPr="00E115ED">
        <w:rPr>
          <w:rFonts w:ascii="TimesNewRoman,Bold" w:hAnsi="TimesNewRoman,Bold" w:cs="TimesNewRoman,Bold"/>
        </w:rPr>
        <w:t>O- oznacza łączną ocenę, jako sumę punktów w poszczególnych kryteriach</w:t>
      </w:r>
    </w:p>
    <w:p w14:paraId="622280EA" w14:textId="77777777" w:rsidR="00C835CC" w:rsidRPr="00E115ED" w:rsidRDefault="00C835C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</w:rPr>
      </w:pPr>
      <w:r w:rsidRPr="00E115ED">
        <w:rPr>
          <w:rFonts w:ascii="TimesNewRoman,Bold" w:hAnsi="TimesNewRoman,Bold" w:cs="TimesNewRoman,Bold"/>
        </w:rPr>
        <w:t>K1 – liczba punktów uzyskanych w kryterium „Cena”</w:t>
      </w:r>
    </w:p>
    <w:p w14:paraId="21CD4BA1" w14:textId="0D5AD408" w:rsidR="00C835CC" w:rsidRPr="00FE4EAB" w:rsidRDefault="00C835CC" w:rsidP="00FE4EAB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</w:rPr>
      </w:pPr>
      <w:r w:rsidRPr="00E115ED">
        <w:rPr>
          <w:rFonts w:ascii="TimesNewRoman,Bold" w:hAnsi="TimesNewRoman,Bold" w:cs="TimesNewRoman,Bold"/>
        </w:rPr>
        <w:t>K2 – liczba punktów uzyskana w kryterium – „</w:t>
      </w:r>
      <w:r w:rsidR="00FE4EAB" w:rsidRPr="00FE4EAB">
        <w:rPr>
          <w:rFonts w:ascii="TimesNewRoman,Bold" w:hAnsi="TimesNewRoman,Bold" w:cs="TimesNewRoman,Bold"/>
        </w:rPr>
        <w:t>Doświadczenie osoby wskazanej do wykonania przedmiotu zamówienia w nauczaniu w szkole podstawowej/ponadpodstawowej/na uczelni</w:t>
      </w:r>
      <w:r w:rsidRPr="00FE4EAB">
        <w:rPr>
          <w:rFonts w:ascii="TimesNewRoman,Bold" w:hAnsi="TimesNewRoman,Bold" w:cs="TimesNewRoman,Bold"/>
        </w:rPr>
        <w:t>”</w:t>
      </w:r>
    </w:p>
    <w:p w14:paraId="028C9034" w14:textId="77777777" w:rsidR="00C835CC" w:rsidRPr="00E115ED" w:rsidRDefault="00C835C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</w:rPr>
      </w:pPr>
    </w:p>
    <w:p w14:paraId="2C731CF1" w14:textId="77777777" w:rsidR="000B37DF" w:rsidRPr="000B37DF" w:rsidRDefault="00C835CC" w:rsidP="000B37DF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</w:rPr>
      </w:pPr>
      <w:r w:rsidRPr="00E115ED">
        <w:rPr>
          <w:rFonts w:ascii="TimesNewRoman,Bold" w:hAnsi="TimesNewRoman,Bold" w:cs="TimesNewRoman,Bold"/>
        </w:rPr>
        <w:t>3.</w:t>
      </w:r>
      <w:r w:rsidR="00E115ED" w:rsidRPr="00E115ED">
        <w:rPr>
          <w:rFonts w:ascii="TimesNewRoman,Bold" w:hAnsi="TimesNewRoman,Bold" w:cs="TimesNewRoman,Bold"/>
        </w:rPr>
        <w:t xml:space="preserve"> </w:t>
      </w:r>
      <w:r w:rsidR="000B37DF" w:rsidRPr="000B37DF">
        <w:rPr>
          <w:rFonts w:ascii="TimesNewRoman,Bold" w:hAnsi="TimesNewRoman,Bold" w:cs="TimesNewRoman,Bold"/>
        </w:rPr>
        <w:t>Oferty oceniane będą punktowo w oparciu o w/w kryterium z dokładnością do dwóch miejsc</w:t>
      </w:r>
    </w:p>
    <w:p w14:paraId="4BF04FB1" w14:textId="77777777" w:rsidR="000B37DF" w:rsidRDefault="000B37DF" w:rsidP="000B37DF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</w:rPr>
      </w:pPr>
      <w:r w:rsidRPr="000B37DF">
        <w:rPr>
          <w:rFonts w:ascii="TimesNewRoman,Bold" w:hAnsi="TimesNewRoman,Bold" w:cs="TimesNewRoman,Bold"/>
        </w:rPr>
        <w:t>po przecinku. Maksymalna liczba punktów, jaką może uzyskać oferta wynosi 100,00 pkt</w:t>
      </w:r>
    </w:p>
    <w:p w14:paraId="0220AFDB" w14:textId="039A27AA" w:rsidR="00C835CC" w:rsidRPr="00E115ED" w:rsidRDefault="00C835CC" w:rsidP="000B37DF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</w:rPr>
      </w:pPr>
      <w:r w:rsidRPr="00E115ED">
        <w:rPr>
          <w:rFonts w:ascii="TimesNewRoman,Bold" w:hAnsi="TimesNewRoman,Bold" w:cs="TimesNewRoman,Bold"/>
        </w:rPr>
        <w:t>4.</w:t>
      </w:r>
      <w:r w:rsidR="00E115ED" w:rsidRPr="00E115ED">
        <w:rPr>
          <w:rFonts w:ascii="TimesNewRoman,Bold" w:hAnsi="TimesNewRoman,Bold" w:cs="TimesNewRoman,Bold"/>
        </w:rPr>
        <w:t xml:space="preserve"> </w:t>
      </w:r>
      <w:r w:rsidRPr="00E115ED">
        <w:rPr>
          <w:rFonts w:ascii="TimesNewRoman,Bold" w:hAnsi="TimesNewRoman,Bold" w:cs="TimesNewRoman,Bold"/>
        </w:rPr>
        <w:t>W toku badania i oceny ofert Zamawiający może żądać od Wykonawcy wyjaśnień dotyczących treści złożonej oferty, w tym zaoferowanej ceny.</w:t>
      </w:r>
    </w:p>
    <w:p w14:paraId="40272040" w14:textId="380D1416" w:rsidR="00E115ED" w:rsidRPr="00E115ED" w:rsidRDefault="00C835CC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</w:rPr>
      </w:pPr>
      <w:r w:rsidRPr="00E115ED">
        <w:rPr>
          <w:rFonts w:ascii="TimesNewRoman,Bold" w:hAnsi="TimesNewRoman,Bold" w:cs="TimesNewRoman,Bold"/>
        </w:rPr>
        <w:t>5.</w:t>
      </w:r>
      <w:r w:rsidR="00E115ED" w:rsidRPr="00E115ED">
        <w:rPr>
          <w:rFonts w:ascii="TimesNewRoman,Bold" w:hAnsi="TimesNewRoman,Bold" w:cs="TimesNewRoman,Bold"/>
        </w:rPr>
        <w:t xml:space="preserve"> </w:t>
      </w:r>
      <w:r w:rsidRPr="00E115ED">
        <w:rPr>
          <w:rFonts w:ascii="TimesNewRoman,Bold" w:hAnsi="TimesNewRoman,Bold" w:cs="TimesNewRoman,Bold"/>
        </w:rPr>
        <w:t>Zamawiający udzieli zamówienia Wykonawcy, którego oferta zostanie uznana za najkorzystniejszą.</w:t>
      </w:r>
    </w:p>
    <w:p w14:paraId="1B188F21" w14:textId="77777777" w:rsidR="00712D16" w:rsidRDefault="00712D16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2540702A" w14:textId="77777777" w:rsidR="00712D16" w:rsidRDefault="00712D16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4. MIEJSCE, TERMIN I SPOSÓB SKŁADANIA OFERTY</w:t>
      </w:r>
    </w:p>
    <w:p w14:paraId="7EFB0E56" w14:textId="337569D1" w:rsidR="00712D16" w:rsidRDefault="00712D16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a) Ofertę na załączonym druku należy składać w siedzibie Zamawiającego, w Biurze Obsługi Interesanta</w:t>
      </w:r>
      <w:r w:rsidR="00CE2A74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Starostwa Powiatowego w Lęborku lub pocztą elektroniczną w terminie do dnia</w:t>
      </w:r>
      <w:r w:rsidR="00F73521">
        <w:rPr>
          <w:rFonts w:ascii="TimesNewRoman" w:hAnsi="TimesNewRoman" w:cs="TimesNewRoman"/>
        </w:rPr>
        <w:t xml:space="preserve"> </w:t>
      </w:r>
      <w:r w:rsidR="00EF5ADD">
        <w:rPr>
          <w:rFonts w:ascii="TimesNewRoman" w:hAnsi="TimesNewRoman" w:cs="TimesNewRoman"/>
        </w:rPr>
        <w:t>07</w:t>
      </w:r>
      <w:r w:rsidR="00F73521">
        <w:rPr>
          <w:rFonts w:ascii="TimesNewRoman" w:hAnsi="TimesNewRoman" w:cs="TimesNewRoman"/>
        </w:rPr>
        <w:t>.0</w:t>
      </w:r>
      <w:r w:rsidR="00EF5ADD">
        <w:rPr>
          <w:rFonts w:ascii="TimesNewRoman" w:hAnsi="TimesNewRoman" w:cs="TimesNewRoman"/>
        </w:rPr>
        <w:t>2</w:t>
      </w:r>
      <w:r w:rsidR="00F73521">
        <w:rPr>
          <w:rFonts w:ascii="TimesNewRoman" w:hAnsi="TimesNewRoman" w:cs="TimesNewRoman"/>
        </w:rPr>
        <w:t xml:space="preserve">.2022 r. </w:t>
      </w:r>
      <w:r>
        <w:rPr>
          <w:rFonts w:ascii="TimesNewRoman" w:hAnsi="TimesNewRoman" w:cs="TimesNewRoman"/>
        </w:rPr>
        <w:t>do godzin</w:t>
      </w:r>
      <w:r w:rsidR="00F73521">
        <w:rPr>
          <w:rFonts w:ascii="TimesNewRoman" w:hAnsi="TimesNewRoman" w:cs="TimesNewRoman"/>
        </w:rPr>
        <w:t xml:space="preserve">y 9:00 </w:t>
      </w:r>
      <w:r>
        <w:rPr>
          <w:rFonts w:ascii="TimesNewRoman" w:hAnsi="TimesNewRoman" w:cs="TimesNewRoman"/>
        </w:rPr>
        <w:t>pod rygorem nie rozpatrzenia oferty wniesionej po tym terminie bez względu na przyczyny</w:t>
      </w:r>
      <w:r w:rsidR="00CE2A74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opóźnienia.</w:t>
      </w:r>
    </w:p>
    <w:p w14:paraId="0061F780" w14:textId="77777777" w:rsidR="00712D16" w:rsidRDefault="00712D16" w:rsidP="005208F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b) Ofertę należy złożyć w zamkniętej kopercie, oznaczonej nazwą Wykonawcy, zaadresowanej do</w:t>
      </w:r>
    </w:p>
    <w:p w14:paraId="49609F86" w14:textId="00932200" w:rsidR="00712D16" w:rsidRDefault="00712D16" w:rsidP="005208F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Zamawiającego na jego adres do korespondencji i opisanej następująco:</w:t>
      </w:r>
    </w:p>
    <w:p w14:paraId="278C18A4" w14:textId="77777777" w:rsidR="00F73521" w:rsidRDefault="00F73521" w:rsidP="005208F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1AD4B019" w14:textId="1B5CB0F3" w:rsidR="00712D16" w:rsidRDefault="00712D16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OFERTA DOTYCZY</w:t>
      </w:r>
    </w:p>
    <w:p w14:paraId="4DFD2308" w14:textId="77777777" w:rsidR="00F73521" w:rsidRDefault="00F73521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</w:p>
    <w:p w14:paraId="66B44B36" w14:textId="59253A43" w:rsidR="00F73521" w:rsidRDefault="00F73521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  <w:r w:rsidRPr="00F73521">
        <w:rPr>
          <w:rFonts w:ascii="TimesNewRoman,Bold" w:hAnsi="TimesNewRoman,Bold" w:cs="TimesNewRoman,Bold"/>
          <w:b/>
          <w:bCs/>
        </w:rPr>
        <w:t>Opracowanie autorskiego programu nauczania i przeprowadzenie cyklu zajęć pozalekcyjnych dla uczniów szczególnie uzdolnionych w ramach projektu „Zdolni z Pomorza – powiat lęborski” współfinansowanego ze środków Europejskiego Funduszu Europejskiego w ramach Regionalnego Programu Operacyjnego Województwa Pomorskiego na lata 2014 – 2020 (Oś Priorytetowa 3 „Edukacja”; Działanie 3.2 „Edukacja Ogólna”, Poddziałanie 3.2.2 „Wsparcie ucznia szczególnie uzdolnionego”.</w:t>
      </w:r>
    </w:p>
    <w:p w14:paraId="04390AB7" w14:textId="77777777" w:rsidR="00F73521" w:rsidRDefault="00F73521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</w:p>
    <w:p w14:paraId="573CF8E4" w14:textId="5A9A56E1" w:rsidR="00F73521" w:rsidRPr="00F73521" w:rsidRDefault="00F73521" w:rsidP="000B37DF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  <w:r w:rsidRPr="00F73521">
        <w:rPr>
          <w:rFonts w:ascii="TimesNewRoman,Bold" w:hAnsi="TimesNewRoman,Bold" w:cs="TimesNewRoman,Bold"/>
          <w:b/>
          <w:bCs/>
        </w:rPr>
        <w:t>Część</w:t>
      </w:r>
      <w:r w:rsidR="000B37DF">
        <w:rPr>
          <w:rFonts w:ascii="TimesNewRoman,Bold" w:hAnsi="TimesNewRoman,Bold" w:cs="TimesNewRoman,Bold"/>
          <w:b/>
          <w:bCs/>
        </w:rPr>
        <w:t>…………</w:t>
      </w:r>
    </w:p>
    <w:p w14:paraId="00D0ED4D" w14:textId="0CD8C1A1" w:rsidR="00F73521" w:rsidRDefault="00F73521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</w:p>
    <w:p w14:paraId="7288EC77" w14:textId="77777777" w:rsidR="00F73521" w:rsidRDefault="00F73521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</w:p>
    <w:p w14:paraId="6C747DD4" w14:textId="7302FDCC" w:rsidR="00712D16" w:rsidRDefault="00712D16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NIE OTWIERAĆ PRZE</w:t>
      </w:r>
      <w:r w:rsidR="000B37DF">
        <w:rPr>
          <w:rFonts w:ascii="TimesNewRoman,Bold" w:hAnsi="TimesNewRoman,Bold" w:cs="TimesNewRoman,Bold"/>
          <w:b/>
          <w:bCs/>
        </w:rPr>
        <w:t xml:space="preserve">D </w:t>
      </w:r>
      <w:r w:rsidR="00EF5ADD">
        <w:rPr>
          <w:rFonts w:ascii="TimesNewRoman,Bold" w:hAnsi="TimesNewRoman,Bold" w:cs="TimesNewRoman,Bold"/>
          <w:b/>
          <w:bCs/>
        </w:rPr>
        <w:t>07</w:t>
      </w:r>
      <w:r w:rsidR="000B37DF">
        <w:rPr>
          <w:rFonts w:ascii="TimesNewRoman,Bold" w:hAnsi="TimesNewRoman,Bold" w:cs="TimesNewRoman,Bold"/>
          <w:b/>
          <w:bCs/>
        </w:rPr>
        <w:t>.0</w:t>
      </w:r>
      <w:r w:rsidR="00EF5ADD">
        <w:rPr>
          <w:rFonts w:ascii="TimesNewRoman,Bold" w:hAnsi="TimesNewRoman,Bold" w:cs="TimesNewRoman,Bold"/>
          <w:b/>
          <w:bCs/>
        </w:rPr>
        <w:t>2</w:t>
      </w:r>
      <w:r w:rsidR="000B37DF">
        <w:rPr>
          <w:rFonts w:ascii="TimesNewRoman,Bold" w:hAnsi="TimesNewRoman,Bold" w:cs="TimesNewRoman,Bold"/>
          <w:b/>
          <w:bCs/>
        </w:rPr>
        <w:t xml:space="preserve">.2022r. </w:t>
      </w:r>
      <w:r>
        <w:rPr>
          <w:rFonts w:ascii="TimesNewRoman,Bold" w:hAnsi="TimesNewRoman,Bold" w:cs="TimesNewRoman,Bold"/>
          <w:b/>
          <w:bCs/>
        </w:rPr>
        <w:t>GODZ</w:t>
      </w:r>
      <w:r w:rsidR="000B37DF">
        <w:rPr>
          <w:rFonts w:ascii="TimesNewRoman,Bold" w:hAnsi="TimesNewRoman,Bold" w:cs="TimesNewRoman,Bold"/>
          <w:b/>
          <w:bCs/>
        </w:rPr>
        <w:t>. 9:15</w:t>
      </w:r>
    </w:p>
    <w:p w14:paraId="2A0A1FC8" w14:textId="61720981" w:rsidR="000B37DF" w:rsidRDefault="000B37DF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</w:p>
    <w:p w14:paraId="6EE38F80" w14:textId="7005157B" w:rsidR="000B37DF" w:rsidRDefault="00B2421B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 xml:space="preserve">5. OPIS SPOSOBU POROZUMIEWANIA SIĘ ZAMAWIAJĄCEGO Z WYKONAWCAMI </w:t>
      </w:r>
    </w:p>
    <w:p w14:paraId="0A06A6D6" w14:textId="77777777" w:rsidR="00B2421B" w:rsidRDefault="00B2421B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</w:rPr>
      </w:pPr>
      <w:r w:rsidRPr="00B2421B">
        <w:rPr>
          <w:rFonts w:ascii="TimesNewRoman,Bold" w:hAnsi="TimesNewRoman,Bold" w:cs="TimesNewRoman,Bold"/>
        </w:rPr>
        <w:t>1. Oświadczenia, wnioski, zawiadomienia</w:t>
      </w:r>
      <w:r>
        <w:rPr>
          <w:rFonts w:ascii="TimesNewRoman,Bold" w:hAnsi="TimesNewRoman,Bold" w:cs="TimesNewRoman,Bold"/>
        </w:rPr>
        <w:t xml:space="preserve"> i informacje, Zamawiający i Wykonawcy przekazują pisemnie, faksem lub droga elektroniczną, z zastrzeżeniem pkt. 2.</w:t>
      </w:r>
    </w:p>
    <w:p w14:paraId="4396516C" w14:textId="77777777" w:rsidR="00B2421B" w:rsidRDefault="00B2421B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</w:rPr>
      </w:pPr>
      <w:r>
        <w:rPr>
          <w:rFonts w:ascii="TimesNewRoman,Bold" w:hAnsi="TimesNewRoman,Bold" w:cs="TimesNewRoman,Bold"/>
        </w:rPr>
        <w:t xml:space="preserve">2. Oferta wraz z wymaganymi załącznikami musi być złożona w formie pisemnej. </w:t>
      </w:r>
    </w:p>
    <w:p w14:paraId="0E161416" w14:textId="3AFA0E87" w:rsidR="00B2421B" w:rsidRPr="00B2421B" w:rsidRDefault="00B2421B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</w:rPr>
      </w:pPr>
      <w:r>
        <w:rPr>
          <w:rFonts w:ascii="TimesNewRoman,Bold" w:hAnsi="TimesNewRoman,Bold" w:cs="TimesNewRoman,Bold"/>
        </w:rPr>
        <w:t xml:space="preserve">3. Adres Zamawiającego do korespondencji, nr faksu oraz dane e-mail zawiera pkt I zapytania. </w:t>
      </w:r>
    </w:p>
    <w:p w14:paraId="7A2DBEB6" w14:textId="47FA3936" w:rsidR="000B37DF" w:rsidRPr="00B2421B" w:rsidRDefault="000B37DF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</w:rPr>
      </w:pPr>
    </w:p>
    <w:p w14:paraId="6571B870" w14:textId="260C2830" w:rsidR="000B37DF" w:rsidRDefault="000B37DF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</w:p>
    <w:p w14:paraId="5F583799" w14:textId="5659D2C1" w:rsidR="0047498D" w:rsidRDefault="0047498D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</w:p>
    <w:p w14:paraId="4EF71EB6" w14:textId="46E33A3F" w:rsidR="0047498D" w:rsidRDefault="0047498D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ab/>
      </w:r>
      <w:r>
        <w:rPr>
          <w:rFonts w:ascii="TimesNewRoman,Bold" w:hAnsi="TimesNewRoman,Bold" w:cs="TimesNewRoman,Bold"/>
          <w:b/>
          <w:bCs/>
        </w:rPr>
        <w:tab/>
      </w:r>
      <w:r>
        <w:rPr>
          <w:rFonts w:ascii="TimesNewRoman,Bold" w:hAnsi="TimesNewRoman,Bold" w:cs="TimesNewRoman,Bold"/>
          <w:b/>
          <w:bCs/>
        </w:rPr>
        <w:tab/>
      </w:r>
    </w:p>
    <w:p w14:paraId="43D2B3EA" w14:textId="77777777" w:rsidR="0047498D" w:rsidRDefault="0047498D" w:rsidP="00411FF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</w:p>
    <w:p w14:paraId="4C0C2A8C" w14:textId="77777777" w:rsidR="00712D16" w:rsidRDefault="00712D16" w:rsidP="0047498D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………………………………………………..</w:t>
      </w:r>
    </w:p>
    <w:p w14:paraId="5FFC4F96" w14:textId="3832D675" w:rsidR="00B7537A" w:rsidRPr="006A51AD" w:rsidRDefault="00712D16" w:rsidP="0047498D">
      <w:pPr>
        <w:spacing w:after="0" w:line="240" w:lineRule="auto"/>
        <w:ind w:left="2124" w:firstLine="708"/>
        <w:jc w:val="both"/>
        <w:rPr>
          <w:rFonts w:ascii="Book Antiqua" w:eastAsia="Times New Roman" w:hAnsi="Book Antiqua" w:cs="Times New Roman"/>
          <w:color w:val="FF0000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>(data i podpis Starosty lub innej osoby upoważnionej)</w:t>
      </w:r>
    </w:p>
    <w:sectPr w:rsidR="00B7537A" w:rsidRPr="006A51AD" w:rsidSect="00DB09BA">
      <w:headerReference w:type="default" r:id="rId8"/>
      <w:footerReference w:type="default" r:id="rId9"/>
      <w:pgSz w:w="11906" w:h="16838"/>
      <w:pgMar w:top="180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9FE5A" w14:textId="77777777" w:rsidR="008E3325" w:rsidRDefault="008E3325" w:rsidP="00784E8B">
      <w:pPr>
        <w:spacing w:after="0" w:line="240" w:lineRule="auto"/>
      </w:pPr>
      <w:r>
        <w:separator/>
      </w:r>
    </w:p>
  </w:endnote>
  <w:endnote w:type="continuationSeparator" w:id="0">
    <w:p w14:paraId="517F7B9D" w14:textId="77777777" w:rsidR="008E3325" w:rsidRDefault="008E3325" w:rsidP="00784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F1D5" w14:textId="77777777" w:rsidR="003A2DAE" w:rsidRDefault="003A2DAE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 wp14:anchorId="5550DDF1" wp14:editId="1A5F4C02">
          <wp:simplePos x="0" y="0"/>
          <wp:positionH relativeFrom="page">
            <wp:posOffset>341548</wp:posOffset>
          </wp:positionH>
          <wp:positionV relativeFrom="page">
            <wp:posOffset>9972675</wp:posOffset>
          </wp:positionV>
          <wp:extent cx="7023735" cy="194310"/>
          <wp:effectExtent l="0" t="0" r="0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01964" w14:textId="77777777" w:rsidR="008E3325" w:rsidRDefault="008E3325" w:rsidP="00784E8B">
      <w:pPr>
        <w:spacing w:after="0" w:line="240" w:lineRule="auto"/>
      </w:pPr>
      <w:r>
        <w:separator/>
      </w:r>
    </w:p>
  </w:footnote>
  <w:footnote w:type="continuationSeparator" w:id="0">
    <w:p w14:paraId="46E7C05A" w14:textId="77777777" w:rsidR="008E3325" w:rsidRDefault="008E3325" w:rsidP="00784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44221" w14:textId="77777777" w:rsidR="00784E8B" w:rsidRDefault="00DB09B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 wp14:anchorId="57C54A36" wp14:editId="46BCD554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0" b="0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87A"/>
    <w:multiLevelType w:val="hybridMultilevel"/>
    <w:tmpl w:val="CFC8CE12"/>
    <w:name w:val="WW8Num83"/>
    <w:lvl w:ilvl="0" w:tplc="D394536E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53EB8"/>
    <w:multiLevelType w:val="multilevel"/>
    <w:tmpl w:val="D8BC1FC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CCC243C"/>
    <w:multiLevelType w:val="hybridMultilevel"/>
    <w:tmpl w:val="9AC648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154ED"/>
    <w:multiLevelType w:val="hybridMultilevel"/>
    <w:tmpl w:val="C7EE82EA"/>
    <w:lvl w:ilvl="0" w:tplc="F8F09B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20987"/>
    <w:multiLevelType w:val="hybridMultilevel"/>
    <w:tmpl w:val="428EC466"/>
    <w:lvl w:ilvl="0" w:tplc="CCD82D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91D12"/>
    <w:multiLevelType w:val="hybridMultilevel"/>
    <w:tmpl w:val="D806D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C24A6"/>
    <w:multiLevelType w:val="multilevel"/>
    <w:tmpl w:val="4DD0A42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933C15"/>
    <w:multiLevelType w:val="hybridMultilevel"/>
    <w:tmpl w:val="056A26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537E0"/>
    <w:multiLevelType w:val="hybridMultilevel"/>
    <w:tmpl w:val="B7E2EDFA"/>
    <w:lvl w:ilvl="0" w:tplc="8D988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45651"/>
    <w:multiLevelType w:val="hybridMultilevel"/>
    <w:tmpl w:val="4BDC89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EDB7F97"/>
    <w:multiLevelType w:val="multilevel"/>
    <w:tmpl w:val="445CE4A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F0022"/>
    <w:multiLevelType w:val="hybridMultilevel"/>
    <w:tmpl w:val="728AA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045BE"/>
    <w:multiLevelType w:val="hybridMultilevel"/>
    <w:tmpl w:val="85E63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100C69"/>
    <w:multiLevelType w:val="hybridMultilevel"/>
    <w:tmpl w:val="4FF495E6"/>
    <w:lvl w:ilvl="0" w:tplc="AC70B5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D0EB5"/>
    <w:multiLevelType w:val="hybridMultilevel"/>
    <w:tmpl w:val="EEAA8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64493"/>
    <w:multiLevelType w:val="multilevel"/>
    <w:tmpl w:val="EDBE4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32DE3E6D"/>
    <w:multiLevelType w:val="hybridMultilevel"/>
    <w:tmpl w:val="41942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07577"/>
    <w:multiLevelType w:val="hybridMultilevel"/>
    <w:tmpl w:val="C6ECD9DC"/>
    <w:lvl w:ilvl="0" w:tplc="53F69A9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ED6C9C"/>
    <w:multiLevelType w:val="hybridMultilevel"/>
    <w:tmpl w:val="2E7CAF58"/>
    <w:lvl w:ilvl="0" w:tplc="55E0DF5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Times New Roman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623CC"/>
    <w:multiLevelType w:val="hybridMultilevel"/>
    <w:tmpl w:val="F6F0EBE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389E4744"/>
    <w:multiLevelType w:val="hybridMultilevel"/>
    <w:tmpl w:val="952EB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B538A"/>
    <w:multiLevelType w:val="multilevel"/>
    <w:tmpl w:val="4F1ECBE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  <w:szCs w:val="20"/>
      </w:rPr>
    </w:lvl>
    <w:lvl w:ilvl="1">
      <w:start w:val="2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75795"/>
    <w:multiLevelType w:val="hybridMultilevel"/>
    <w:tmpl w:val="18CEEB8C"/>
    <w:lvl w:ilvl="0" w:tplc="91DC2F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16141"/>
    <w:multiLevelType w:val="hybridMultilevel"/>
    <w:tmpl w:val="212E3870"/>
    <w:lvl w:ilvl="0" w:tplc="6E784A1E">
      <w:start w:val="1"/>
      <w:numFmt w:val="decimal"/>
      <w:lvlText w:val="%1)"/>
      <w:lvlJc w:val="left"/>
      <w:pPr>
        <w:ind w:left="1065" w:hanging="705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E0995"/>
    <w:multiLevelType w:val="hybridMultilevel"/>
    <w:tmpl w:val="E686420A"/>
    <w:lvl w:ilvl="0" w:tplc="E5E040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9633B8"/>
    <w:multiLevelType w:val="hybridMultilevel"/>
    <w:tmpl w:val="445A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652C2"/>
    <w:multiLevelType w:val="hybridMultilevel"/>
    <w:tmpl w:val="231671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2D3D71"/>
    <w:multiLevelType w:val="hybridMultilevel"/>
    <w:tmpl w:val="C0122300"/>
    <w:lvl w:ilvl="0" w:tplc="94E6A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1530D"/>
    <w:multiLevelType w:val="hybridMultilevel"/>
    <w:tmpl w:val="2F6476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4165E"/>
    <w:multiLevelType w:val="multilevel"/>
    <w:tmpl w:val="8D603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539B1ECC"/>
    <w:multiLevelType w:val="hybridMultilevel"/>
    <w:tmpl w:val="719CF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CC0C79"/>
    <w:multiLevelType w:val="hybridMultilevel"/>
    <w:tmpl w:val="0310C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756815"/>
    <w:multiLevelType w:val="multilevel"/>
    <w:tmpl w:val="8C3C4B86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5542D3"/>
    <w:multiLevelType w:val="hybridMultilevel"/>
    <w:tmpl w:val="C3704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56382B"/>
    <w:multiLevelType w:val="hybridMultilevel"/>
    <w:tmpl w:val="EA2A023C"/>
    <w:lvl w:ilvl="0" w:tplc="D63E8DC2">
      <w:start w:val="1"/>
      <w:numFmt w:val="lowerLetter"/>
      <w:lvlText w:val="%1)"/>
      <w:lvlJc w:val="left"/>
      <w:pPr>
        <w:ind w:left="10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35" w15:restartNumberingAfterBreak="0">
    <w:nsid w:val="6E601F00"/>
    <w:multiLevelType w:val="hybridMultilevel"/>
    <w:tmpl w:val="0F9C1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725C8D"/>
    <w:multiLevelType w:val="hybridMultilevel"/>
    <w:tmpl w:val="BB5404DA"/>
    <w:lvl w:ilvl="0" w:tplc="EF6CB5FA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A0CE0"/>
    <w:multiLevelType w:val="hybridMultilevel"/>
    <w:tmpl w:val="3E580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917006"/>
    <w:multiLevelType w:val="hybridMultilevel"/>
    <w:tmpl w:val="A1887966"/>
    <w:lvl w:ilvl="0" w:tplc="7A9AD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4D5E93"/>
    <w:multiLevelType w:val="hybridMultilevel"/>
    <w:tmpl w:val="0510AF92"/>
    <w:lvl w:ilvl="0" w:tplc="616492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607E70"/>
    <w:multiLevelType w:val="hybridMultilevel"/>
    <w:tmpl w:val="F72C0D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29"/>
  </w:num>
  <w:num w:numId="3">
    <w:abstractNumId w:val="1"/>
  </w:num>
  <w:num w:numId="4">
    <w:abstractNumId w:val="12"/>
  </w:num>
  <w:num w:numId="5">
    <w:abstractNumId w:val="0"/>
  </w:num>
  <w:num w:numId="6">
    <w:abstractNumId w:val="26"/>
  </w:num>
  <w:num w:numId="7">
    <w:abstractNumId w:val="30"/>
  </w:num>
  <w:num w:numId="8">
    <w:abstractNumId w:val="40"/>
  </w:num>
  <w:num w:numId="9">
    <w:abstractNumId w:val="21"/>
  </w:num>
  <w:num w:numId="10">
    <w:abstractNumId w:val="19"/>
  </w:num>
  <w:num w:numId="11">
    <w:abstractNumId w:val="16"/>
  </w:num>
  <w:num w:numId="12">
    <w:abstractNumId w:val="6"/>
  </w:num>
  <w:num w:numId="13">
    <w:abstractNumId w:val="24"/>
  </w:num>
  <w:num w:numId="14">
    <w:abstractNumId w:val="20"/>
  </w:num>
  <w:num w:numId="15">
    <w:abstractNumId w:val="33"/>
  </w:num>
  <w:num w:numId="16">
    <w:abstractNumId w:val="9"/>
  </w:num>
  <w:num w:numId="17">
    <w:abstractNumId w:val="37"/>
  </w:num>
  <w:num w:numId="18">
    <w:abstractNumId w:val="14"/>
  </w:num>
  <w:num w:numId="19">
    <w:abstractNumId w:val="10"/>
  </w:num>
  <w:num w:numId="20">
    <w:abstractNumId w:val="32"/>
  </w:num>
  <w:num w:numId="21">
    <w:abstractNumId w:val="35"/>
  </w:num>
  <w:num w:numId="22">
    <w:abstractNumId w:val="28"/>
  </w:num>
  <w:num w:numId="23">
    <w:abstractNumId w:val="13"/>
  </w:num>
  <w:num w:numId="24">
    <w:abstractNumId w:val="4"/>
  </w:num>
  <w:num w:numId="25">
    <w:abstractNumId w:val="3"/>
  </w:num>
  <w:num w:numId="26">
    <w:abstractNumId w:val="18"/>
  </w:num>
  <w:num w:numId="27">
    <w:abstractNumId w:val="36"/>
  </w:num>
  <w:num w:numId="28">
    <w:abstractNumId w:val="17"/>
  </w:num>
  <w:num w:numId="29">
    <w:abstractNumId w:val="11"/>
  </w:num>
  <w:num w:numId="30">
    <w:abstractNumId w:val="27"/>
  </w:num>
  <w:num w:numId="31">
    <w:abstractNumId w:val="8"/>
  </w:num>
  <w:num w:numId="32">
    <w:abstractNumId w:val="39"/>
  </w:num>
  <w:num w:numId="33">
    <w:abstractNumId w:val="34"/>
  </w:num>
  <w:num w:numId="34">
    <w:abstractNumId w:val="5"/>
  </w:num>
  <w:num w:numId="35">
    <w:abstractNumId w:val="31"/>
  </w:num>
  <w:num w:numId="36">
    <w:abstractNumId w:val="25"/>
  </w:num>
  <w:num w:numId="37">
    <w:abstractNumId w:val="23"/>
  </w:num>
  <w:num w:numId="38">
    <w:abstractNumId w:val="22"/>
  </w:num>
  <w:num w:numId="39">
    <w:abstractNumId w:val="7"/>
  </w:num>
  <w:num w:numId="40">
    <w:abstractNumId w:val="38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0F"/>
    <w:rsid w:val="00012922"/>
    <w:rsid w:val="000236D4"/>
    <w:rsid w:val="00023DF3"/>
    <w:rsid w:val="00027DB5"/>
    <w:rsid w:val="000327CB"/>
    <w:rsid w:val="00041808"/>
    <w:rsid w:val="000444B9"/>
    <w:rsid w:val="0005009F"/>
    <w:rsid w:val="000622F9"/>
    <w:rsid w:val="000663D6"/>
    <w:rsid w:val="00067E2C"/>
    <w:rsid w:val="000708A8"/>
    <w:rsid w:val="00081773"/>
    <w:rsid w:val="00084250"/>
    <w:rsid w:val="0009415B"/>
    <w:rsid w:val="000A2D73"/>
    <w:rsid w:val="000A55A0"/>
    <w:rsid w:val="000B37DF"/>
    <w:rsid w:val="000C20A4"/>
    <w:rsid w:val="000C2406"/>
    <w:rsid w:val="000D1A68"/>
    <w:rsid w:val="000D43F4"/>
    <w:rsid w:val="000E1A95"/>
    <w:rsid w:val="000F10CC"/>
    <w:rsid w:val="0010056D"/>
    <w:rsid w:val="0010715B"/>
    <w:rsid w:val="00114EE4"/>
    <w:rsid w:val="0014761D"/>
    <w:rsid w:val="00150A90"/>
    <w:rsid w:val="0016746F"/>
    <w:rsid w:val="00177CCE"/>
    <w:rsid w:val="001917DC"/>
    <w:rsid w:val="00192552"/>
    <w:rsid w:val="001A792A"/>
    <w:rsid w:val="001B5B3C"/>
    <w:rsid w:val="001B68CB"/>
    <w:rsid w:val="001B7870"/>
    <w:rsid w:val="001D1875"/>
    <w:rsid w:val="001D48C4"/>
    <w:rsid w:val="001F58D0"/>
    <w:rsid w:val="00205187"/>
    <w:rsid w:val="00232F9F"/>
    <w:rsid w:val="00246D3E"/>
    <w:rsid w:val="00247BAA"/>
    <w:rsid w:val="00252BBC"/>
    <w:rsid w:val="00256F5E"/>
    <w:rsid w:val="00264EE0"/>
    <w:rsid w:val="00271192"/>
    <w:rsid w:val="00283AF0"/>
    <w:rsid w:val="002A4CBB"/>
    <w:rsid w:val="002D0290"/>
    <w:rsid w:val="002D39A4"/>
    <w:rsid w:val="002E220E"/>
    <w:rsid w:val="002E63E9"/>
    <w:rsid w:val="00300022"/>
    <w:rsid w:val="00316A44"/>
    <w:rsid w:val="00360A50"/>
    <w:rsid w:val="00360C59"/>
    <w:rsid w:val="00366194"/>
    <w:rsid w:val="00366ED1"/>
    <w:rsid w:val="00387DE9"/>
    <w:rsid w:val="00392C53"/>
    <w:rsid w:val="003A2DAE"/>
    <w:rsid w:val="003C7BBD"/>
    <w:rsid w:val="003F3B44"/>
    <w:rsid w:val="004013DE"/>
    <w:rsid w:val="00402981"/>
    <w:rsid w:val="00411FFA"/>
    <w:rsid w:val="00420010"/>
    <w:rsid w:val="004258BD"/>
    <w:rsid w:val="004456CB"/>
    <w:rsid w:val="0047498D"/>
    <w:rsid w:val="00477843"/>
    <w:rsid w:val="00484358"/>
    <w:rsid w:val="0048564C"/>
    <w:rsid w:val="00494474"/>
    <w:rsid w:val="004A2DFA"/>
    <w:rsid w:val="004B1AB4"/>
    <w:rsid w:val="004B6F0F"/>
    <w:rsid w:val="004D16A6"/>
    <w:rsid w:val="004E49A1"/>
    <w:rsid w:val="004E78EB"/>
    <w:rsid w:val="00506C9F"/>
    <w:rsid w:val="005208F8"/>
    <w:rsid w:val="005212D0"/>
    <w:rsid w:val="005235DA"/>
    <w:rsid w:val="00541711"/>
    <w:rsid w:val="005525F2"/>
    <w:rsid w:val="00560822"/>
    <w:rsid w:val="00565F0A"/>
    <w:rsid w:val="005761EE"/>
    <w:rsid w:val="0059497A"/>
    <w:rsid w:val="00596DFB"/>
    <w:rsid w:val="005B6528"/>
    <w:rsid w:val="005E2022"/>
    <w:rsid w:val="00606BE2"/>
    <w:rsid w:val="00607EC0"/>
    <w:rsid w:val="00622DBA"/>
    <w:rsid w:val="006411E3"/>
    <w:rsid w:val="00641C59"/>
    <w:rsid w:val="006452A8"/>
    <w:rsid w:val="00646B65"/>
    <w:rsid w:val="00653CA6"/>
    <w:rsid w:val="00660959"/>
    <w:rsid w:val="00663D50"/>
    <w:rsid w:val="00676160"/>
    <w:rsid w:val="0067645E"/>
    <w:rsid w:val="00682644"/>
    <w:rsid w:val="00686A14"/>
    <w:rsid w:val="00690926"/>
    <w:rsid w:val="006A51AD"/>
    <w:rsid w:val="006B7ACC"/>
    <w:rsid w:val="006D030D"/>
    <w:rsid w:val="006E56FA"/>
    <w:rsid w:val="006F2844"/>
    <w:rsid w:val="006F3B1E"/>
    <w:rsid w:val="006F4F02"/>
    <w:rsid w:val="00701E30"/>
    <w:rsid w:val="0070207C"/>
    <w:rsid w:val="00706DD1"/>
    <w:rsid w:val="00712D16"/>
    <w:rsid w:val="0072058C"/>
    <w:rsid w:val="007308AA"/>
    <w:rsid w:val="007414B0"/>
    <w:rsid w:val="00773C74"/>
    <w:rsid w:val="00782D1B"/>
    <w:rsid w:val="00784E8B"/>
    <w:rsid w:val="007A0F0F"/>
    <w:rsid w:val="007A5934"/>
    <w:rsid w:val="007B00B0"/>
    <w:rsid w:val="007B4CCC"/>
    <w:rsid w:val="007B642F"/>
    <w:rsid w:val="007C68C2"/>
    <w:rsid w:val="007F2816"/>
    <w:rsid w:val="007F3A65"/>
    <w:rsid w:val="008264FF"/>
    <w:rsid w:val="00835C1A"/>
    <w:rsid w:val="0086229E"/>
    <w:rsid w:val="00874494"/>
    <w:rsid w:val="0087612E"/>
    <w:rsid w:val="008C3685"/>
    <w:rsid w:val="008C3AE8"/>
    <w:rsid w:val="008E3325"/>
    <w:rsid w:val="008E444F"/>
    <w:rsid w:val="008F3E7D"/>
    <w:rsid w:val="00907648"/>
    <w:rsid w:val="00912D3B"/>
    <w:rsid w:val="009176E3"/>
    <w:rsid w:val="009237C0"/>
    <w:rsid w:val="00962945"/>
    <w:rsid w:val="00967C65"/>
    <w:rsid w:val="00970A41"/>
    <w:rsid w:val="009717FC"/>
    <w:rsid w:val="0097230F"/>
    <w:rsid w:val="009E5FC0"/>
    <w:rsid w:val="009E782C"/>
    <w:rsid w:val="009F1D2F"/>
    <w:rsid w:val="009F30C8"/>
    <w:rsid w:val="009F5437"/>
    <w:rsid w:val="009F55E2"/>
    <w:rsid w:val="009F63B7"/>
    <w:rsid w:val="00A11AD4"/>
    <w:rsid w:val="00A17F6D"/>
    <w:rsid w:val="00A24A1B"/>
    <w:rsid w:val="00A37656"/>
    <w:rsid w:val="00A412B6"/>
    <w:rsid w:val="00A53A3B"/>
    <w:rsid w:val="00A96D49"/>
    <w:rsid w:val="00AA4D8F"/>
    <w:rsid w:val="00AB20D9"/>
    <w:rsid w:val="00AB303F"/>
    <w:rsid w:val="00AD072E"/>
    <w:rsid w:val="00B11F51"/>
    <w:rsid w:val="00B134A3"/>
    <w:rsid w:val="00B2421B"/>
    <w:rsid w:val="00B2632C"/>
    <w:rsid w:val="00B546DE"/>
    <w:rsid w:val="00B623E9"/>
    <w:rsid w:val="00B67715"/>
    <w:rsid w:val="00B7537A"/>
    <w:rsid w:val="00B81981"/>
    <w:rsid w:val="00B86726"/>
    <w:rsid w:val="00BB2C81"/>
    <w:rsid w:val="00BB705A"/>
    <w:rsid w:val="00BB78F3"/>
    <w:rsid w:val="00BC4181"/>
    <w:rsid w:val="00BD543E"/>
    <w:rsid w:val="00C00651"/>
    <w:rsid w:val="00C038E9"/>
    <w:rsid w:val="00C03F1A"/>
    <w:rsid w:val="00C05026"/>
    <w:rsid w:val="00C21146"/>
    <w:rsid w:val="00C32A87"/>
    <w:rsid w:val="00C40D04"/>
    <w:rsid w:val="00C435BF"/>
    <w:rsid w:val="00C436E0"/>
    <w:rsid w:val="00C835CC"/>
    <w:rsid w:val="00C92679"/>
    <w:rsid w:val="00CC0295"/>
    <w:rsid w:val="00CD5BC8"/>
    <w:rsid w:val="00CD67A5"/>
    <w:rsid w:val="00CE2A74"/>
    <w:rsid w:val="00CE2B33"/>
    <w:rsid w:val="00CF1990"/>
    <w:rsid w:val="00D03392"/>
    <w:rsid w:val="00D176DD"/>
    <w:rsid w:val="00D23FA5"/>
    <w:rsid w:val="00D34680"/>
    <w:rsid w:val="00D51B70"/>
    <w:rsid w:val="00D619CB"/>
    <w:rsid w:val="00D8001D"/>
    <w:rsid w:val="00DB00A4"/>
    <w:rsid w:val="00DB09BA"/>
    <w:rsid w:val="00DB573C"/>
    <w:rsid w:val="00DC3320"/>
    <w:rsid w:val="00DD2D74"/>
    <w:rsid w:val="00DE06DE"/>
    <w:rsid w:val="00E03641"/>
    <w:rsid w:val="00E05D5E"/>
    <w:rsid w:val="00E07D79"/>
    <w:rsid w:val="00E115ED"/>
    <w:rsid w:val="00E167AB"/>
    <w:rsid w:val="00E444EE"/>
    <w:rsid w:val="00E62E49"/>
    <w:rsid w:val="00E66D7B"/>
    <w:rsid w:val="00EB0817"/>
    <w:rsid w:val="00EE65D5"/>
    <w:rsid w:val="00EF3AF2"/>
    <w:rsid w:val="00EF5ADD"/>
    <w:rsid w:val="00F03450"/>
    <w:rsid w:val="00F2006D"/>
    <w:rsid w:val="00F243C3"/>
    <w:rsid w:val="00F32309"/>
    <w:rsid w:val="00F35832"/>
    <w:rsid w:val="00F545BE"/>
    <w:rsid w:val="00F67415"/>
    <w:rsid w:val="00F73521"/>
    <w:rsid w:val="00F77183"/>
    <w:rsid w:val="00FA4BAE"/>
    <w:rsid w:val="00FC3AD2"/>
    <w:rsid w:val="00FD3543"/>
    <w:rsid w:val="00FD36D4"/>
    <w:rsid w:val="00FE4EAB"/>
    <w:rsid w:val="00FF0408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60C72"/>
  <w15:docId w15:val="{FDB45C15-E184-4915-8B35-0591CA33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4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E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84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E8B"/>
  </w:style>
  <w:style w:type="paragraph" w:styleId="Stopka">
    <w:name w:val="footer"/>
    <w:basedOn w:val="Normalny"/>
    <w:link w:val="StopkaZnak"/>
    <w:uiPriority w:val="99"/>
    <w:unhideWhenUsed/>
    <w:rsid w:val="00784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E8B"/>
  </w:style>
  <w:style w:type="paragraph" w:styleId="NormalnyWeb">
    <w:name w:val="Normal (Web)"/>
    <w:basedOn w:val="Normalny"/>
    <w:rsid w:val="0048435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B5B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0D04"/>
    <w:rPr>
      <w:color w:val="0000FF" w:themeColor="hyperlink"/>
      <w:u w:val="single"/>
    </w:rPr>
  </w:style>
  <w:style w:type="paragraph" w:customStyle="1" w:styleId="Standard">
    <w:name w:val="Standard"/>
    <w:rsid w:val="00CC02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kstpodstawowywcity22">
    <w:name w:val="Tekst podstawowy wcięty 22"/>
    <w:basedOn w:val="Normalny"/>
    <w:rsid w:val="00CC0295"/>
    <w:pPr>
      <w:suppressAutoHyphens/>
      <w:autoSpaceDN w:val="0"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30002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2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wiat-lebor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2776</Words>
  <Characters>16660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</dc:creator>
  <cp:lastModifiedBy>Aneta Kreft</cp:lastModifiedBy>
  <cp:revision>3</cp:revision>
  <cp:lastPrinted>2022-01-20T10:51:00Z</cp:lastPrinted>
  <dcterms:created xsi:type="dcterms:W3CDTF">2022-01-20T10:54:00Z</dcterms:created>
  <dcterms:modified xsi:type="dcterms:W3CDTF">2022-01-31T08:57:00Z</dcterms:modified>
</cp:coreProperties>
</file>