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04A" w:rsidRPr="00C6671C" w:rsidRDefault="00C6671C" w:rsidP="00C6671C">
      <w:pPr>
        <w:spacing w:after="0" w:line="240" w:lineRule="auto"/>
        <w:jc w:val="right"/>
        <w:rPr>
          <w:rFonts w:asciiTheme="majorHAnsi" w:hAnsiTheme="majorHAnsi" w:cs="Times New Roman"/>
          <w:b/>
        </w:rPr>
      </w:pPr>
      <w:r w:rsidRPr="00C6671C">
        <w:rPr>
          <w:rFonts w:asciiTheme="majorHAnsi" w:hAnsiTheme="majorHAnsi" w:cs="Times New Roman"/>
          <w:b/>
        </w:rPr>
        <w:t>K</w:t>
      </w:r>
      <w:r w:rsidR="00734056" w:rsidRPr="00C6671C">
        <w:rPr>
          <w:rFonts w:asciiTheme="majorHAnsi" w:hAnsiTheme="majorHAnsi" w:cs="Times New Roman"/>
          <w:b/>
        </w:rPr>
        <w:t>.272.1</w:t>
      </w:r>
      <w:r w:rsidR="00A90041" w:rsidRPr="00C6671C">
        <w:rPr>
          <w:rFonts w:asciiTheme="majorHAnsi" w:hAnsiTheme="majorHAnsi" w:cs="Times New Roman"/>
          <w:b/>
        </w:rPr>
        <w:t>.</w:t>
      </w:r>
      <w:r w:rsidR="00312FC1">
        <w:rPr>
          <w:rFonts w:asciiTheme="majorHAnsi" w:hAnsiTheme="majorHAnsi" w:cs="Times New Roman"/>
          <w:b/>
        </w:rPr>
        <w:t>10.</w:t>
      </w:r>
      <w:r w:rsidRPr="00C6671C">
        <w:rPr>
          <w:rFonts w:asciiTheme="majorHAnsi" w:hAnsiTheme="majorHAnsi" w:cs="Times New Roman"/>
          <w:b/>
        </w:rPr>
        <w:t>2015.DB</w:t>
      </w:r>
    </w:p>
    <w:p w:rsidR="00C6671C" w:rsidRPr="00C6671C" w:rsidRDefault="00C6671C" w:rsidP="00C6671C">
      <w:pPr>
        <w:keepNext/>
        <w:suppressAutoHyphens w:val="0"/>
        <w:spacing w:after="0" w:line="240" w:lineRule="auto"/>
        <w:outlineLvl w:val="1"/>
        <w:rPr>
          <w:rFonts w:asciiTheme="majorHAnsi" w:eastAsia="Times New Roman" w:hAnsiTheme="majorHAnsi" w:cs="Arial"/>
          <w:sz w:val="24"/>
          <w:szCs w:val="24"/>
          <w:lang w:eastAsia="pl-PL"/>
        </w:rPr>
      </w:pPr>
      <w:r w:rsidRPr="00C6671C">
        <w:rPr>
          <w:rFonts w:asciiTheme="majorHAnsi" w:eastAsia="Times New Roman" w:hAnsiTheme="majorHAnsi" w:cs="Arial"/>
          <w:sz w:val="24"/>
          <w:szCs w:val="24"/>
          <w:lang w:eastAsia="pl-PL"/>
        </w:rPr>
        <w:t xml:space="preserve">Zamawiający: </w:t>
      </w:r>
    </w:p>
    <w:p w:rsidR="00C6671C" w:rsidRPr="00C6671C" w:rsidRDefault="00920F87" w:rsidP="00C6671C">
      <w:pPr>
        <w:suppressAutoHyphens w:val="0"/>
        <w:spacing w:after="0" w:line="240" w:lineRule="auto"/>
        <w:rPr>
          <w:rFonts w:asciiTheme="majorHAnsi" w:eastAsia="Times New Roman" w:hAnsiTheme="majorHAnsi" w:cs="Times New Roman"/>
          <w:sz w:val="20"/>
          <w:szCs w:val="20"/>
          <w:lang w:eastAsia="pl-PL"/>
        </w:rPr>
      </w:pPr>
      <w:r>
        <w:rPr>
          <w:rFonts w:asciiTheme="majorHAnsi" w:hAnsiTheme="majorHAnsi"/>
          <w:noProof/>
          <w:lang w:eastAsia="pl-PL"/>
        </w:rPr>
        <w:drawing>
          <wp:anchor distT="0" distB="0" distL="114300" distR="114300" simplePos="0" relativeHeight="251661312" behindDoc="1" locked="0" layoutInCell="1" allowOverlap="1">
            <wp:simplePos x="0" y="0"/>
            <wp:positionH relativeFrom="column">
              <wp:posOffset>27305</wp:posOffset>
            </wp:positionH>
            <wp:positionV relativeFrom="paragraph">
              <wp:posOffset>29845</wp:posOffset>
            </wp:positionV>
            <wp:extent cx="898525" cy="1097915"/>
            <wp:effectExtent l="0" t="0" r="0" b="6985"/>
            <wp:wrapTight wrapText="bothSides">
              <wp:wrapPolygon edited="0">
                <wp:start x="0" y="0"/>
                <wp:lineTo x="0" y="21363"/>
                <wp:lineTo x="21066" y="21363"/>
                <wp:lineTo x="21066" y="0"/>
                <wp:lineTo x="0" y="0"/>
              </wp:wrapPolygon>
            </wp:wrapTight>
            <wp:docPr id="8" name="Obraz 2" descr="HERB POWI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POWIAT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71C" w:rsidRPr="00C6671C" w:rsidRDefault="00C6671C" w:rsidP="00C6671C">
      <w:pPr>
        <w:keepNext/>
        <w:suppressAutoHyphens w:val="0"/>
        <w:spacing w:after="0" w:line="240" w:lineRule="auto"/>
        <w:jc w:val="center"/>
        <w:outlineLvl w:val="1"/>
        <w:rPr>
          <w:rFonts w:asciiTheme="majorHAnsi" w:eastAsia="Times New Roman" w:hAnsiTheme="majorHAnsi" w:cs="Arial"/>
          <w:b/>
          <w:caps/>
          <w:sz w:val="24"/>
          <w:szCs w:val="24"/>
          <w:lang w:eastAsia="pl-PL"/>
        </w:rPr>
      </w:pPr>
      <w:r w:rsidRPr="00C6671C">
        <w:rPr>
          <w:rFonts w:asciiTheme="majorHAnsi" w:eastAsia="Times New Roman" w:hAnsiTheme="majorHAnsi" w:cs="Arial"/>
          <w:b/>
          <w:caps/>
          <w:sz w:val="24"/>
          <w:szCs w:val="24"/>
          <w:lang w:eastAsia="pl-PL"/>
        </w:rPr>
        <w:t>Powiat Lęborski</w:t>
      </w:r>
    </w:p>
    <w:p w:rsidR="00C6671C" w:rsidRPr="00C6671C" w:rsidRDefault="00C6671C" w:rsidP="00C6671C">
      <w:pPr>
        <w:keepNext/>
        <w:suppressAutoHyphens w:val="0"/>
        <w:spacing w:after="0" w:line="240" w:lineRule="auto"/>
        <w:jc w:val="center"/>
        <w:outlineLvl w:val="1"/>
        <w:rPr>
          <w:rFonts w:asciiTheme="majorHAnsi" w:eastAsia="Times New Roman" w:hAnsiTheme="majorHAnsi" w:cs="Arial"/>
          <w:b/>
          <w:sz w:val="24"/>
          <w:szCs w:val="24"/>
          <w:lang w:eastAsia="pl-PL"/>
        </w:rPr>
      </w:pPr>
      <w:r w:rsidRPr="00C6671C">
        <w:rPr>
          <w:rFonts w:asciiTheme="majorHAnsi" w:eastAsia="Times New Roman" w:hAnsiTheme="majorHAnsi" w:cs="Arial"/>
          <w:b/>
          <w:sz w:val="24"/>
          <w:szCs w:val="24"/>
          <w:lang w:eastAsia="pl-PL"/>
        </w:rPr>
        <w:t>ul. Czołgistów 5</w:t>
      </w:r>
    </w:p>
    <w:p w:rsidR="00C6671C" w:rsidRPr="00C6671C" w:rsidRDefault="00C6671C" w:rsidP="00C6671C">
      <w:pPr>
        <w:keepNext/>
        <w:suppressAutoHyphens w:val="0"/>
        <w:spacing w:after="0" w:line="240" w:lineRule="auto"/>
        <w:jc w:val="center"/>
        <w:outlineLvl w:val="1"/>
        <w:rPr>
          <w:rFonts w:asciiTheme="majorHAnsi" w:eastAsia="Times New Roman" w:hAnsiTheme="majorHAnsi" w:cs="Arial"/>
          <w:b/>
          <w:sz w:val="24"/>
          <w:szCs w:val="24"/>
          <w:lang w:eastAsia="pl-PL"/>
        </w:rPr>
      </w:pPr>
      <w:r w:rsidRPr="00C6671C">
        <w:rPr>
          <w:rFonts w:asciiTheme="majorHAnsi" w:eastAsia="Times New Roman" w:hAnsiTheme="majorHAnsi" w:cs="Arial"/>
          <w:b/>
          <w:sz w:val="24"/>
          <w:szCs w:val="24"/>
          <w:lang w:eastAsia="pl-PL"/>
        </w:rPr>
        <w:t>84-300 Lębork</w:t>
      </w:r>
    </w:p>
    <w:p w:rsidR="00C6671C" w:rsidRPr="00C6671C" w:rsidRDefault="00C6671C" w:rsidP="00C6671C">
      <w:pPr>
        <w:keepNext/>
        <w:suppressAutoHyphens w:val="0"/>
        <w:spacing w:after="0" w:line="240" w:lineRule="auto"/>
        <w:jc w:val="center"/>
        <w:outlineLvl w:val="1"/>
        <w:rPr>
          <w:rFonts w:asciiTheme="majorHAnsi" w:eastAsia="Times New Roman" w:hAnsiTheme="majorHAnsi" w:cs="Arial"/>
          <w:b/>
          <w:sz w:val="24"/>
          <w:szCs w:val="24"/>
          <w:lang w:eastAsia="pl-PL"/>
        </w:rPr>
      </w:pPr>
      <w:r w:rsidRPr="00C6671C">
        <w:rPr>
          <w:rFonts w:asciiTheme="majorHAnsi" w:eastAsia="Times New Roman" w:hAnsiTheme="majorHAnsi" w:cs="Arial"/>
          <w:b/>
          <w:sz w:val="24"/>
          <w:szCs w:val="24"/>
          <w:lang w:eastAsia="pl-PL"/>
        </w:rPr>
        <w:t>woj. pomorskie</w:t>
      </w:r>
    </w:p>
    <w:p w:rsidR="00C6671C" w:rsidRPr="00C6671C" w:rsidRDefault="00C6671C" w:rsidP="00C6671C">
      <w:pPr>
        <w:keepNext/>
        <w:suppressAutoHyphens w:val="0"/>
        <w:spacing w:after="0" w:line="240" w:lineRule="auto"/>
        <w:outlineLvl w:val="1"/>
        <w:rPr>
          <w:rFonts w:asciiTheme="majorHAnsi" w:eastAsia="Times New Roman" w:hAnsiTheme="majorHAnsi" w:cs="Arial"/>
          <w:sz w:val="24"/>
          <w:szCs w:val="24"/>
          <w:lang w:eastAsia="pl-PL"/>
        </w:rPr>
      </w:pPr>
    </w:p>
    <w:p w:rsidR="00C6671C" w:rsidRPr="00C6671C" w:rsidRDefault="00C6671C" w:rsidP="00C6671C">
      <w:pPr>
        <w:keepNext/>
        <w:suppressAutoHyphens w:val="0"/>
        <w:spacing w:after="0" w:line="240" w:lineRule="auto"/>
        <w:outlineLvl w:val="1"/>
        <w:rPr>
          <w:rFonts w:asciiTheme="majorHAnsi" w:eastAsia="Times New Roman" w:hAnsiTheme="majorHAnsi" w:cs="Arial"/>
          <w:sz w:val="24"/>
          <w:szCs w:val="24"/>
          <w:lang w:eastAsia="pl-PL"/>
        </w:rPr>
      </w:pPr>
    </w:p>
    <w:p w:rsidR="00C6671C" w:rsidRPr="00C6671C" w:rsidRDefault="00C6671C" w:rsidP="00C6671C">
      <w:pPr>
        <w:keepNext/>
        <w:suppressAutoHyphens w:val="0"/>
        <w:spacing w:after="0" w:line="240" w:lineRule="auto"/>
        <w:outlineLvl w:val="1"/>
        <w:rPr>
          <w:rFonts w:asciiTheme="majorHAnsi" w:eastAsia="Times New Roman" w:hAnsiTheme="majorHAnsi" w:cs="Arial"/>
          <w:sz w:val="24"/>
          <w:szCs w:val="24"/>
          <w:lang w:eastAsia="pl-PL"/>
        </w:rPr>
      </w:pPr>
    </w:p>
    <w:p w:rsidR="00C6671C" w:rsidRPr="00C6671C" w:rsidRDefault="00C6671C" w:rsidP="00C6671C">
      <w:pPr>
        <w:keepNext/>
        <w:suppressAutoHyphens w:val="0"/>
        <w:spacing w:after="0" w:line="240" w:lineRule="auto"/>
        <w:outlineLvl w:val="1"/>
        <w:rPr>
          <w:rFonts w:asciiTheme="majorHAnsi" w:eastAsia="Times New Roman" w:hAnsiTheme="majorHAnsi" w:cs="Arial"/>
          <w:sz w:val="20"/>
          <w:szCs w:val="24"/>
          <w:lang w:eastAsia="pl-PL"/>
        </w:rPr>
      </w:pPr>
      <w:r w:rsidRPr="00C6671C">
        <w:rPr>
          <w:rFonts w:asciiTheme="majorHAnsi" w:eastAsia="Times New Roman" w:hAnsiTheme="majorHAnsi" w:cs="Arial"/>
          <w:sz w:val="20"/>
          <w:szCs w:val="24"/>
          <w:lang w:eastAsia="pl-PL"/>
        </w:rPr>
        <w:t>Wydział realizujący zamówienie:</w:t>
      </w:r>
    </w:p>
    <w:p w:rsidR="00C6671C" w:rsidRPr="00C6671C" w:rsidRDefault="00C6671C" w:rsidP="00C6671C">
      <w:pPr>
        <w:suppressAutoHyphens w:val="0"/>
        <w:spacing w:after="0" w:line="240" w:lineRule="auto"/>
        <w:rPr>
          <w:rFonts w:asciiTheme="majorHAnsi" w:eastAsia="Times New Roman" w:hAnsiTheme="majorHAnsi" w:cs="Times New Roman"/>
          <w:sz w:val="20"/>
          <w:szCs w:val="20"/>
          <w:lang w:eastAsia="pl-PL"/>
        </w:rPr>
      </w:pPr>
    </w:p>
    <w:p w:rsidR="00C6671C" w:rsidRPr="00C6671C" w:rsidRDefault="00C6671C" w:rsidP="00C6671C">
      <w:pPr>
        <w:suppressAutoHyphens w:val="0"/>
        <w:spacing w:after="0" w:line="240" w:lineRule="auto"/>
        <w:rPr>
          <w:rFonts w:asciiTheme="majorHAnsi" w:eastAsia="Times New Roman" w:hAnsiTheme="majorHAnsi" w:cs="Arial"/>
          <w:b/>
          <w:sz w:val="24"/>
          <w:szCs w:val="24"/>
          <w:lang w:eastAsia="pl-PL"/>
        </w:rPr>
      </w:pPr>
      <w:r w:rsidRPr="00C6671C">
        <w:rPr>
          <w:rFonts w:asciiTheme="majorHAnsi" w:eastAsia="Times New Roman" w:hAnsiTheme="majorHAnsi" w:cs="Arial"/>
          <w:b/>
          <w:sz w:val="24"/>
          <w:szCs w:val="24"/>
          <w:lang w:eastAsia="pl-PL"/>
        </w:rPr>
        <w:t>Wydział Komunikacji</w:t>
      </w:r>
    </w:p>
    <w:p w:rsidR="00C6671C" w:rsidRPr="00C6671C" w:rsidRDefault="00C6671C" w:rsidP="00C6671C">
      <w:pPr>
        <w:suppressAutoHyphens w:val="0"/>
        <w:spacing w:after="0" w:line="240" w:lineRule="auto"/>
        <w:jc w:val="center"/>
        <w:rPr>
          <w:rFonts w:asciiTheme="majorHAnsi" w:eastAsia="Times New Roman" w:hAnsiTheme="majorHAnsi" w:cs="Arial"/>
          <w:sz w:val="24"/>
          <w:szCs w:val="24"/>
          <w:lang w:eastAsia="pl-PL"/>
        </w:rPr>
      </w:pPr>
      <w:r w:rsidRPr="00C6671C">
        <w:rPr>
          <w:rFonts w:asciiTheme="majorHAnsi" w:eastAsia="Times New Roman" w:hAnsiTheme="majorHAnsi" w:cs="Arial"/>
          <w:sz w:val="24"/>
          <w:szCs w:val="24"/>
          <w:lang w:eastAsia="pl-PL"/>
        </w:rPr>
        <w:t xml:space="preserve"> </w:t>
      </w:r>
    </w:p>
    <w:p w:rsidR="00C6671C" w:rsidRPr="00C6671C" w:rsidRDefault="00C6671C" w:rsidP="00C6671C">
      <w:pPr>
        <w:suppressAutoHyphens w:val="0"/>
        <w:spacing w:after="0" w:line="240" w:lineRule="auto"/>
        <w:rPr>
          <w:rFonts w:asciiTheme="majorHAnsi" w:eastAsia="Times New Roman" w:hAnsiTheme="majorHAnsi" w:cs="Arial"/>
          <w:bCs/>
          <w:sz w:val="20"/>
          <w:szCs w:val="20"/>
          <w:lang w:eastAsia="pl-PL"/>
        </w:rPr>
      </w:pPr>
      <w:r w:rsidRPr="00C6671C">
        <w:rPr>
          <w:rFonts w:asciiTheme="majorHAnsi" w:eastAsia="Times New Roman" w:hAnsiTheme="majorHAnsi" w:cs="Arial"/>
          <w:bCs/>
          <w:sz w:val="20"/>
          <w:szCs w:val="20"/>
          <w:lang w:eastAsia="pl-PL"/>
        </w:rPr>
        <w:t>Postępowanie w trybie:</w:t>
      </w:r>
    </w:p>
    <w:p w:rsidR="00C6671C" w:rsidRPr="00C6671C" w:rsidRDefault="00C6671C" w:rsidP="00C6671C">
      <w:pPr>
        <w:suppressAutoHyphens w:val="0"/>
        <w:spacing w:after="0" w:line="240" w:lineRule="auto"/>
        <w:jc w:val="center"/>
        <w:rPr>
          <w:rFonts w:asciiTheme="majorHAnsi" w:eastAsia="Times New Roman" w:hAnsiTheme="majorHAnsi" w:cs="Arial"/>
          <w:b/>
          <w:sz w:val="24"/>
          <w:szCs w:val="24"/>
          <w:lang w:eastAsia="pl-PL"/>
        </w:rPr>
      </w:pPr>
      <w:r w:rsidRPr="00C6671C">
        <w:rPr>
          <w:rFonts w:asciiTheme="majorHAnsi" w:eastAsia="Times New Roman" w:hAnsiTheme="majorHAnsi" w:cs="Arial"/>
          <w:b/>
          <w:sz w:val="24"/>
          <w:szCs w:val="24"/>
          <w:lang w:eastAsia="pl-PL"/>
        </w:rPr>
        <w:t xml:space="preserve">Przetargu nieograniczonego o wartości szacunkowej </w:t>
      </w:r>
    </w:p>
    <w:p w:rsidR="00C6671C" w:rsidRPr="00C6671C" w:rsidRDefault="00C6671C" w:rsidP="00C6671C">
      <w:pPr>
        <w:suppressAutoHyphens w:val="0"/>
        <w:spacing w:after="0" w:line="240" w:lineRule="auto"/>
        <w:jc w:val="center"/>
        <w:rPr>
          <w:rFonts w:asciiTheme="majorHAnsi" w:eastAsia="Times New Roman" w:hAnsiTheme="majorHAnsi" w:cs="Arial"/>
          <w:b/>
          <w:sz w:val="24"/>
          <w:szCs w:val="24"/>
          <w:lang w:eastAsia="pl-PL"/>
        </w:rPr>
      </w:pPr>
      <w:r w:rsidRPr="00C6671C">
        <w:rPr>
          <w:rFonts w:asciiTheme="majorHAnsi" w:eastAsia="Times New Roman" w:hAnsiTheme="majorHAnsi" w:cs="Arial"/>
          <w:b/>
          <w:sz w:val="24"/>
          <w:szCs w:val="24"/>
          <w:lang w:eastAsia="pl-PL"/>
        </w:rPr>
        <w:t xml:space="preserve">nie przekraczającej kwoty określonej w przepisach wydanych </w:t>
      </w:r>
    </w:p>
    <w:p w:rsidR="00C6671C" w:rsidRPr="00C6671C" w:rsidRDefault="00C6671C" w:rsidP="00C6671C">
      <w:pPr>
        <w:suppressAutoHyphens w:val="0"/>
        <w:spacing w:after="0" w:line="240" w:lineRule="auto"/>
        <w:jc w:val="center"/>
        <w:rPr>
          <w:rFonts w:asciiTheme="majorHAnsi" w:eastAsia="Times New Roman" w:hAnsiTheme="majorHAnsi" w:cs="Arial"/>
          <w:b/>
          <w:sz w:val="24"/>
          <w:szCs w:val="24"/>
          <w:lang w:eastAsia="pl-PL"/>
        </w:rPr>
      </w:pPr>
      <w:r w:rsidRPr="00C6671C">
        <w:rPr>
          <w:rFonts w:asciiTheme="majorHAnsi" w:eastAsia="Times New Roman" w:hAnsiTheme="majorHAnsi" w:cs="Arial"/>
          <w:b/>
          <w:sz w:val="24"/>
          <w:szCs w:val="24"/>
          <w:lang w:eastAsia="pl-PL"/>
        </w:rPr>
        <w:t xml:space="preserve">na podstawie art. 11 ust. 8 </w:t>
      </w:r>
      <w:proofErr w:type="spellStart"/>
      <w:r w:rsidRPr="00C6671C">
        <w:rPr>
          <w:rFonts w:asciiTheme="majorHAnsi" w:eastAsia="Times New Roman" w:hAnsiTheme="majorHAnsi" w:cs="Arial"/>
          <w:b/>
          <w:sz w:val="24"/>
          <w:szCs w:val="24"/>
          <w:lang w:eastAsia="pl-PL"/>
        </w:rPr>
        <w:t>P.z.p</w:t>
      </w:r>
      <w:proofErr w:type="spellEnd"/>
      <w:r w:rsidRPr="00C6671C">
        <w:rPr>
          <w:rFonts w:asciiTheme="majorHAnsi" w:eastAsia="Times New Roman" w:hAnsiTheme="majorHAnsi" w:cs="Arial"/>
          <w:b/>
          <w:sz w:val="24"/>
          <w:szCs w:val="24"/>
          <w:lang w:eastAsia="pl-PL"/>
        </w:rPr>
        <w:t>.</w:t>
      </w:r>
    </w:p>
    <w:p w:rsidR="00C6671C" w:rsidRPr="00C6671C" w:rsidRDefault="00C6671C" w:rsidP="00C6671C">
      <w:pPr>
        <w:suppressAutoHyphens w:val="0"/>
        <w:spacing w:after="0" w:line="240" w:lineRule="auto"/>
        <w:jc w:val="center"/>
        <w:rPr>
          <w:rFonts w:asciiTheme="majorHAnsi" w:eastAsia="Times New Roman" w:hAnsiTheme="majorHAnsi" w:cs="Arial"/>
          <w:b/>
          <w:sz w:val="24"/>
          <w:szCs w:val="24"/>
          <w:lang w:eastAsia="pl-PL"/>
        </w:rPr>
      </w:pPr>
    </w:p>
    <w:p w:rsidR="007D604A" w:rsidRPr="00C6671C" w:rsidRDefault="007D604A" w:rsidP="00C6671C">
      <w:pPr>
        <w:spacing w:after="0" w:line="240" w:lineRule="auto"/>
        <w:jc w:val="center"/>
        <w:rPr>
          <w:rFonts w:asciiTheme="majorHAnsi" w:hAnsiTheme="majorHAnsi" w:cs="Times New Roman"/>
          <w:b/>
          <w:color w:val="00B050"/>
        </w:rPr>
      </w:pPr>
    </w:p>
    <w:p w:rsidR="007D604A" w:rsidRPr="00C6671C" w:rsidRDefault="007D604A" w:rsidP="00C6671C">
      <w:pPr>
        <w:spacing w:after="0" w:line="240" w:lineRule="auto"/>
        <w:jc w:val="center"/>
        <w:rPr>
          <w:rFonts w:asciiTheme="majorHAnsi" w:hAnsiTheme="majorHAnsi" w:cs="Times New Roman"/>
          <w:b/>
        </w:rPr>
      </w:pPr>
      <w:r w:rsidRPr="00C6671C">
        <w:rPr>
          <w:rFonts w:asciiTheme="majorHAnsi" w:hAnsiTheme="majorHAnsi" w:cs="Times New Roman"/>
          <w:b/>
        </w:rPr>
        <w:t xml:space="preserve">SPECYFIKACJA ISTOTNYCH WARUNKÓW ZAMÓWIENIA (SIWZ) </w:t>
      </w:r>
    </w:p>
    <w:p w:rsidR="00E31733" w:rsidRPr="00C6671C" w:rsidRDefault="00E31733" w:rsidP="00C6671C">
      <w:pPr>
        <w:spacing w:after="0" w:line="240" w:lineRule="auto"/>
        <w:jc w:val="both"/>
        <w:rPr>
          <w:rFonts w:asciiTheme="majorHAnsi" w:hAnsiTheme="majorHAnsi" w:cs="Times New Roman"/>
          <w:b/>
        </w:rPr>
      </w:pPr>
    </w:p>
    <w:p w:rsidR="00523E39" w:rsidRPr="00C6671C" w:rsidRDefault="00523E39" w:rsidP="00C6671C">
      <w:pPr>
        <w:spacing w:after="0" w:line="240" w:lineRule="auto"/>
        <w:jc w:val="both"/>
        <w:rPr>
          <w:rFonts w:asciiTheme="majorHAnsi" w:hAnsiTheme="majorHAnsi" w:cs="Times New Roman"/>
          <w:color w:val="000000"/>
        </w:rPr>
      </w:pPr>
    </w:p>
    <w:p w:rsidR="004077F8" w:rsidRPr="00C6671C" w:rsidRDefault="00C6671C" w:rsidP="00C6671C">
      <w:pPr>
        <w:spacing w:after="0" w:line="240" w:lineRule="auto"/>
        <w:jc w:val="both"/>
        <w:rPr>
          <w:rFonts w:asciiTheme="majorHAnsi" w:hAnsiTheme="majorHAnsi" w:cs="Times New Roman"/>
          <w:color w:val="000000"/>
        </w:rPr>
      </w:pPr>
      <w:r w:rsidRPr="00C6671C">
        <w:rPr>
          <w:rFonts w:asciiTheme="majorHAnsi" w:eastAsia="Times New Roman" w:hAnsiTheme="majorHAnsi" w:cs="Arial"/>
          <w:b/>
          <w:sz w:val="24"/>
          <w:szCs w:val="24"/>
          <w:lang w:eastAsia="pl-PL"/>
        </w:rPr>
        <w:t>„Usuwanie pojazdów z dróg położonych na terenie powiatu lęborskiego oraz przechowywanie na parkingu strzeżonym w trybie art. 130a ustawy z dnia 20 czerwca 1997 r. Prawo o ruchu drogowym”</w:t>
      </w:r>
    </w:p>
    <w:p w:rsidR="00523E39" w:rsidRPr="00C6671C" w:rsidRDefault="00523E39" w:rsidP="00C6671C">
      <w:pPr>
        <w:spacing w:after="0" w:line="240" w:lineRule="auto"/>
        <w:jc w:val="both"/>
        <w:rPr>
          <w:rFonts w:asciiTheme="majorHAnsi" w:hAnsiTheme="majorHAnsi" w:cs="Times New Roman"/>
          <w:b/>
          <w:sz w:val="24"/>
          <w:szCs w:val="24"/>
        </w:rPr>
      </w:pPr>
    </w:p>
    <w:p w:rsidR="00BE2777" w:rsidRPr="00C6671C" w:rsidRDefault="00BE2777" w:rsidP="00C6671C">
      <w:pPr>
        <w:spacing w:after="0" w:line="240" w:lineRule="auto"/>
        <w:rPr>
          <w:rFonts w:asciiTheme="majorHAnsi" w:hAnsiTheme="majorHAnsi" w:cs="Times New Roman"/>
          <w:b/>
        </w:rPr>
      </w:pPr>
      <w:r w:rsidRPr="00C6671C">
        <w:rPr>
          <w:rFonts w:asciiTheme="majorHAnsi" w:hAnsiTheme="majorHAnsi" w:cs="Times New Roman"/>
          <w:b/>
        </w:rPr>
        <w:t>TRYB POSTEPOWANIA: Przetarg nieograniczony</w:t>
      </w:r>
    </w:p>
    <w:p w:rsidR="004077F8" w:rsidRPr="00C6671C" w:rsidRDefault="004077F8" w:rsidP="00C6671C">
      <w:pPr>
        <w:spacing w:after="0" w:line="240" w:lineRule="auto"/>
        <w:rPr>
          <w:rFonts w:asciiTheme="majorHAnsi" w:hAnsiTheme="majorHAnsi" w:cs="Times New Roman"/>
          <w:b/>
        </w:rPr>
      </w:pPr>
    </w:p>
    <w:p w:rsidR="00C6671C" w:rsidRPr="00C6671C" w:rsidRDefault="00C6671C" w:rsidP="00C6671C">
      <w:pPr>
        <w:suppressAutoHyphens w:val="0"/>
        <w:spacing w:after="0" w:line="240" w:lineRule="auto"/>
        <w:rPr>
          <w:rFonts w:ascii="Cambria" w:eastAsia="Times New Roman" w:hAnsi="Cambria" w:cs="Arial"/>
          <w:bCs/>
          <w:sz w:val="20"/>
          <w:szCs w:val="20"/>
          <w:lang w:eastAsia="pl-PL"/>
        </w:rPr>
      </w:pPr>
      <w:r w:rsidRPr="00C6671C">
        <w:rPr>
          <w:rFonts w:ascii="Cambria" w:eastAsia="Times New Roman" w:hAnsi="Cambria" w:cs="Arial"/>
          <w:bCs/>
          <w:sz w:val="20"/>
          <w:szCs w:val="20"/>
          <w:lang w:eastAsia="pl-PL"/>
        </w:rPr>
        <w:t>Rodzaj:</w:t>
      </w:r>
    </w:p>
    <w:p w:rsidR="00C6671C" w:rsidRPr="00C6671C" w:rsidRDefault="00C6671C" w:rsidP="004524DD">
      <w:pPr>
        <w:suppressAutoHyphens w:val="0"/>
        <w:spacing w:after="0" w:line="240" w:lineRule="auto"/>
        <w:ind w:left="1418"/>
        <w:rPr>
          <w:rFonts w:ascii="Cambria" w:eastAsia="Times New Roman" w:hAnsi="Cambria" w:cs="Arial"/>
          <w:color w:val="FF0000"/>
          <w:sz w:val="18"/>
          <w:szCs w:val="18"/>
          <w:lang w:eastAsia="pl-PL"/>
        </w:rPr>
      </w:pPr>
      <w:r w:rsidRPr="00C6671C">
        <w:rPr>
          <w:rFonts w:ascii="Cambria" w:eastAsia="Times New Roman" w:hAnsi="Cambria" w:cs="Arial"/>
          <w:b/>
          <w:bCs/>
          <w:sz w:val="24"/>
          <w:szCs w:val="24"/>
          <w:lang w:eastAsia="pl-PL"/>
        </w:rPr>
        <w:t>Usługa</w:t>
      </w:r>
      <w:r w:rsidRPr="00C6671C">
        <w:rPr>
          <w:rFonts w:ascii="Cambria" w:eastAsia="Times New Roman" w:hAnsi="Cambria" w:cs="Arial"/>
          <w:color w:val="FF0000"/>
          <w:sz w:val="18"/>
          <w:szCs w:val="18"/>
          <w:lang w:eastAsia="pl-PL"/>
        </w:rPr>
        <w:t xml:space="preserve">                                                                                 </w:t>
      </w:r>
    </w:p>
    <w:p w:rsidR="00C6671C" w:rsidRPr="00C6671C" w:rsidRDefault="00C6671C" w:rsidP="00C6671C">
      <w:pPr>
        <w:suppressAutoHyphens w:val="0"/>
        <w:spacing w:after="0" w:line="240" w:lineRule="auto"/>
        <w:jc w:val="center"/>
        <w:rPr>
          <w:rFonts w:ascii="Cambria" w:eastAsia="Times New Roman" w:hAnsi="Cambria" w:cs="Arial"/>
          <w:color w:val="FF0000"/>
          <w:sz w:val="18"/>
          <w:szCs w:val="18"/>
          <w:lang w:eastAsia="pl-PL"/>
        </w:rPr>
      </w:pPr>
      <w:r w:rsidRPr="00C6671C">
        <w:rPr>
          <w:rFonts w:ascii="Cambria" w:eastAsia="Times New Roman" w:hAnsi="Cambria" w:cs="Arial"/>
          <w:color w:val="FF0000"/>
          <w:sz w:val="18"/>
          <w:szCs w:val="18"/>
          <w:lang w:eastAsia="pl-PL"/>
        </w:rPr>
        <w:t xml:space="preserve">                                                                                  </w:t>
      </w:r>
    </w:p>
    <w:p w:rsidR="00C6671C" w:rsidRPr="00C6671C" w:rsidRDefault="00C6671C" w:rsidP="00C6671C">
      <w:pPr>
        <w:suppressAutoHyphens w:val="0"/>
        <w:spacing w:after="0" w:line="240" w:lineRule="auto"/>
        <w:rPr>
          <w:rFonts w:ascii="Cambria" w:eastAsia="Times New Roman" w:hAnsi="Cambria" w:cs="Arial"/>
          <w:sz w:val="16"/>
          <w:szCs w:val="16"/>
          <w:lang w:eastAsia="pl-PL"/>
        </w:rPr>
      </w:pPr>
      <w:r w:rsidRPr="00C6671C">
        <w:rPr>
          <w:rFonts w:ascii="Cambria" w:eastAsia="Times New Roman" w:hAnsi="Cambria" w:cs="Arial"/>
          <w:sz w:val="20"/>
          <w:szCs w:val="20"/>
          <w:lang w:eastAsia="pl-PL"/>
        </w:rPr>
        <w:t xml:space="preserve">         </w:t>
      </w:r>
      <w:r w:rsidRPr="00C6671C">
        <w:rPr>
          <w:rFonts w:ascii="Cambria" w:eastAsia="Times New Roman" w:hAnsi="Cambria" w:cs="Arial"/>
          <w:sz w:val="20"/>
          <w:szCs w:val="20"/>
          <w:lang w:eastAsia="pl-PL"/>
        </w:rPr>
        <w:tab/>
      </w:r>
      <w:r w:rsidRPr="00C6671C">
        <w:rPr>
          <w:rFonts w:ascii="Cambria" w:eastAsia="Times New Roman" w:hAnsi="Cambria" w:cs="Arial"/>
          <w:sz w:val="20"/>
          <w:szCs w:val="20"/>
          <w:lang w:eastAsia="pl-PL"/>
        </w:rPr>
        <w:tab/>
      </w:r>
      <w:r w:rsidRPr="00C6671C">
        <w:rPr>
          <w:rFonts w:ascii="Cambria" w:eastAsia="Times New Roman" w:hAnsi="Cambria" w:cs="Arial"/>
          <w:sz w:val="20"/>
          <w:szCs w:val="20"/>
          <w:lang w:eastAsia="pl-PL"/>
        </w:rPr>
        <w:tab/>
      </w:r>
      <w:r w:rsidRPr="00C6671C">
        <w:rPr>
          <w:rFonts w:ascii="Cambria" w:eastAsia="Times New Roman" w:hAnsi="Cambria" w:cs="Arial"/>
          <w:sz w:val="20"/>
          <w:szCs w:val="20"/>
          <w:lang w:eastAsia="pl-PL"/>
        </w:rPr>
        <w:tab/>
      </w:r>
      <w:r w:rsidRPr="00C6671C">
        <w:rPr>
          <w:rFonts w:ascii="Cambria" w:eastAsia="Times New Roman" w:hAnsi="Cambria" w:cs="Arial"/>
          <w:sz w:val="16"/>
          <w:szCs w:val="16"/>
          <w:lang w:eastAsia="pl-PL"/>
        </w:rPr>
        <w:t xml:space="preserve">                                                          .................................................................................</w:t>
      </w:r>
    </w:p>
    <w:p w:rsidR="00C6671C" w:rsidRPr="00C6671C" w:rsidRDefault="00C6671C" w:rsidP="00C6671C">
      <w:pPr>
        <w:suppressAutoHyphens w:val="0"/>
        <w:spacing w:after="0" w:line="240" w:lineRule="auto"/>
        <w:rPr>
          <w:rFonts w:ascii="Cambria" w:eastAsia="Times New Roman" w:hAnsi="Cambria" w:cs="Arial"/>
          <w:sz w:val="16"/>
          <w:szCs w:val="16"/>
          <w:lang w:eastAsia="pl-PL"/>
        </w:rPr>
      </w:pPr>
      <w:r w:rsidRPr="00C6671C">
        <w:rPr>
          <w:rFonts w:ascii="Cambria" w:eastAsia="Times New Roman" w:hAnsi="Cambria" w:cs="Arial"/>
          <w:sz w:val="16"/>
          <w:szCs w:val="16"/>
          <w:lang w:eastAsia="pl-PL"/>
        </w:rPr>
        <w:tab/>
        <w:t xml:space="preserve"> </w:t>
      </w:r>
      <w:r w:rsidRPr="00C6671C">
        <w:rPr>
          <w:rFonts w:ascii="Cambria" w:eastAsia="Times New Roman" w:hAnsi="Cambria" w:cs="Arial"/>
          <w:sz w:val="16"/>
          <w:szCs w:val="16"/>
          <w:lang w:eastAsia="pl-PL"/>
        </w:rPr>
        <w:tab/>
      </w:r>
      <w:r w:rsidRPr="00C6671C">
        <w:rPr>
          <w:rFonts w:ascii="Cambria" w:eastAsia="Times New Roman" w:hAnsi="Cambria" w:cs="Arial"/>
          <w:sz w:val="16"/>
          <w:szCs w:val="16"/>
          <w:lang w:eastAsia="pl-PL"/>
        </w:rPr>
        <w:tab/>
        <w:t xml:space="preserve">                                                       (data, podpis i pieczątka Naczelnika Wydziału realizującego zamówienie)</w:t>
      </w:r>
    </w:p>
    <w:p w:rsidR="00BE2777" w:rsidRPr="00C6671C" w:rsidRDefault="00BE2777" w:rsidP="00C6671C">
      <w:pPr>
        <w:spacing w:after="0" w:line="240" w:lineRule="auto"/>
        <w:rPr>
          <w:rFonts w:asciiTheme="majorHAnsi" w:hAnsiTheme="majorHAnsi" w:cs="Times New Roman"/>
          <w:b/>
        </w:rPr>
      </w:pPr>
    </w:p>
    <w:p w:rsidR="00BE2777" w:rsidRPr="00C6671C" w:rsidRDefault="00BE2777" w:rsidP="00C6671C">
      <w:pPr>
        <w:spacing w:after="0" w:line="240" w:lineRule="auto"/>
        <w:rPr>
          <w:rFonts w:asciiTheme="majorHAnsi" w:hAnsiTheme="majorHAnsi" w:cs="Times New Roman"/>
          <w:b/>
          <w:color w:val="000000"/>
        </w:rPr>
      </w:pPr>
      <w:r w:rsidRPr="00C6671C">
        <w:rPr>
          <w:rFonts w:asciiTheme="majorHAnsi" w:hAnsiTheme="majorHAnsi" w:cs="Times New Roman"/>
          <w:b/>
          <w:color w:val="000000"/>
        </w:rPr>
        <w:t>Wspólny Słownik Zamówień (CPV):</w:t>
      </w:r>
    </w:p>
    <w:p w:rsidR="00C6671C" w:rsidRDefault="00C6671C" w:rsidP="00C6671C">
      <w:pPr>
        <w:spacing w:after="0" w:line="240" w:lineRule="auto"/>
        <w:jc w:val="both"/>
        <w:rPr>
          <w:rFonts w:ascii="Cambria" w:hAnsi="Cambria" w:cs="Times New Roman"/>
          <w:color w:val="000000"/>
        </w:rPr>
      </w:pPr>
    </w:p>
    <w:p w:rsidR="00C6671C" w:rsidRPr="00C6671C" w:rsidRDefault="00C6671C" w:rsidP="00C6671C">
      <w:pPr>
        <w:spacing w:after="0" w:line="240" w:lineRule="auto"/>
        <w:jc w:val="both"/>
        <w:rPr>
          <w:rFonts w:ascii="Cambria" w:hAnsi="Cambria" w:cs="Times New Roman"/>
          <w:color w:val="000000"/>
        </w:rPr>
      </w:pPr>
      <w:r w:rsidRPr="00C6671C">
        <w:rPr>
          <w:rFonts w:ascii="Cambria" w:hAnsi="Cambria" w:cs="Times New Roman"/>
          <w:b/>
          <w:color w:val="000000"/>
        </w:rPr>
        <w:t>50118110-9</w:t>
      </w:r>
      <w:r w:rsidRPr="00C6671C">
        <w:rPr>
          <w:rFonts w:ascii="Cambria" w:hAnsi="Cambria" w:cs="Times New Roman"/>
          <w:color w:val="000000"/>
        </w:rPr>
        <w:t xml:space="preserve">  usługi holownicze</w:t>
      </w:r>
    </w:p>
    <w:p w:rsidR="007A3C16" w:rsidRPr="00C6671C" w:rsidRDefault="00C6671C" w:rsidP="00C6671C">
      <w:pPr>
        <w:spacing w:after="0" w:line="240" w:lineRule="auto"/>
        <w:jc w:val="both"/>
        <w:rPr>
          <w:rFonts w:asciiTheme="majorHAnsi" w:hAnsiTheme="majorHAnsi" w:cs="Times New Roman"/>
          <w:color w:val="000000"/>
          <w:highlight w:val="yellow"/>
        </w:rPr>
      </w:pPr>
      <w:r w:rsidRPr="00C6671C">
        <w:rPr>
          <w:rFonts w:ascii="Cambria" w:hAnsi="Cambria" w:cs="Times New Roman"/>
          <w:b/>
          <w:color w:val="000000"/>
        </w:rPr>
        <w:t>98351100-9</w:t>
      </w:r>
      <w:r w:rsidRPr="00C6671C">
        <w:rPr>
          <w:rFonts w:ascii="Cambria" w:hAnsi="Cambria" w:cs="Times New Roman"/>
          <w:color w:val="000000"/>
        </w:rPr>
        <w:t xml:space="preserve"> usługi parkingowe</w:t>
      </w:r>
    </w:p>
    <w:p w:rsidR="007A3C16" w:rsidRPr="00C6671C" w:rsidRDefault="007A3C16" w:rsidP="00C6671C">
      <w:pPr>
        <w:spacing w:after="0" w:line="240" w:lineRule="auto"/>
        <w:jc w:val="both"/>
        <w:rPr>
          <w:rFonts w:asciiTheme="majorHAnsi" w:hAnsiTheme="majorHAnsi" w:cs="Times New Roman"/>
          <w:color w:val="000000"/>
        </w:rPr>
      </w:pPr>
    </w:p>
    <w:p w:rsidR="00BC7DAB" w:rsidRPr="00C6671C" w:rsidRDefault="00BC7DAB" w:rsidP="00C6671C">
      <w:pPr>
        <w:spacing w:after="0" w:line="240" w:lineRule="auto"/>
        <w:jc w:val="center"/>
        <w:rPr>
          <w:rFonts w:asciiTheme="majorHAnsi" w:hAnsiTheme="majorHAnsi" w:cs="Times New Roman"/>
          <w:color w:val="000000"/>
        </w:rPr>
      </w:pPr>
    </w:p>
    <w:p w:rsidR="00C6671C" w:rsidRPr="00C6671C" w:rsidRDefault="00C6671C" w:rsidP="00C6671C">
      <w:pPr>
        <w:suppressAutoHyphens w:val="0"/>
        <w:spacing w:after="0" w:line="240" w:lineRule="auto"/>
        <w:rPr>
          <w:rFonts w:ascii="Cambria" w:eastAsia="Times New Roman" w:hAnsi="Cambria" w:cs="Arial"/>
          <w:b/>
          <w:bCs/>
          <w:sz w:val="24"/>
          <w:szCs w:val="24"/>
          <w:lang w:eastAsia="pl-PL"/>
        </w:rPr>
      </w:pPr>
      <w:r w:rsidRPr="00C6671C">
        <w:rPr>
          <w:rFonts w:ascii="Cambria" w:eastAsia="Times New Roman" w:hAnsi="Cambria" w:cs="Arial"/>
          <w:b/>
          <w:bCs/>
          <w:sz w:val="24"/>
          <w:szCs w:val="24"/>
          <w:lang w:eastAsia="pl-PL"/>
        </w:rPr>
        <w:t>Uzgodniono</w:t>
      </w:r>
    </w:p>
    <w:p w:rsidR="00C6671C" w:rsidRPr="00C6671C" w:rsidRDefault="00C6671C" w:rsidP="00C6671C">
      <w:pPr>
        <w:suppressAutoHyphens w:val="0"/>
        <w:spacing w:after="0" w:line="240" w:lineRule="auto"/>
        <w:rPr>
          <w:rFonts w:ascii="Cambria" w:eastAsia="Times New Roman" w:hAnsi="Cambria" w:cs="Arial"/>
          <w:sz w:val="20"/>
          <w:szCs w:val="20"/>
          <w:lang w:eastAsia="pl-PL"/>
        </w:rPr>
      </w:pPr>
    </w:p>
    <w:p w:rsidR="00C6671C" w:rsidRPr="00C6671C" w:rsidRDefault="00C6671C" w:rsidP="00C6671C">
      <w:pPr>
        <w:suppressAutoHyphens w:val="0"/>
        <w:spacing w:after="0" w:line="240" w:lineRule="auto"/>
        <w:ind w:firstLine="708"/>
        <w:rPr>
          <w:rFonts w:ascii="Cambria" w:eastAsia="Times New Roman" w:hAnsi="Cambria" w:cs="Arial"/>
          <w:sz w:val="16"/>
          <w:szCs w:val="16"/>
          <w:lang w:eastAsia="pl-PL"/>
        </w:rPr>
      </w:pPr>
      <w:r w:rsidRPr="00C6671C">
        <w:rPr>
          <w:rFonts w:ascii="Cambria" w:eastAsia="Times New Roman" w:hAnsi="Cambria" w:cs="Arial"/>
          <w:sz w:val="20"/>
          <w:szCs w:val="20"/>
          <w:lang w:eastAsia="pl-PL"/>
        </w:rPr>
        <w:t xml:space="preserve"> </w:t>
      </w:r>
      <w:r w:rsidRPr="00C6671C">
        <w:rPr>
          <w:rFonts w:ascii="Cambria" w:eastAsia="Times New Roman" w:hAnsi="Cambria" w:cs="Arial"/>
          <w:sz w:val="16"/>
          <w:szCs w:val="16"/>
          <w:lang w:eastAsia="pl-PL"/>
        </w:rPr>
        <w:t>..............................................................................</w:t>
      </w:r>
    </w:p>
    <w:p w:rsidR="00C6671C" w:rsidRPr="00C6671C" w:rsidRDefault="00C6671C" w:rsidP="00C6671C">
      <w:pPr>
        <w:suppressAutoHyphens w:val="0"/>
        <w:spacing w:after="0" w:line="240" w:lineRule="auto"/>
        <w:rPr>
          <w:rFonts w:ascii="Cambria" w:eastAsia="Times New Roman" w:hAnsi="Cambria" w:cs="Arial"/>
          <w:sz w:val="16"/>
          <w:szCs w:val="16"/>
          <w:lang w:eastAsia="pl-PL"/>
        </w:rPr>
      </w:pPr>
      <w:r w:rsidRPr="00C6671C">
        <w:rPr>
          <w:rFonts w:ascii="Cambria" w:eastAsia="Times New Roman" w:hAnsi="Cambria" w:cs="Arial"/>
          <w:sz w:val="16"/>
          <w:szCs w:val="16"/>
          <w:lang w:eastAsia="pl-PL"/>
        </w:rPr>
        <w:t>(data, podpis i pieczątka osoby odpowiedzialnej za zamówienia publiczne)</w:t>
      </w:r>
    </w:p>
    <w:p w:rsidR="00C6671C" w:rsidRPr="00C6671C" w:rsidRDefault="00C6671C" w:rsidP="00C6671C">
      <w:pPr>
        <w:suppressAutoHyphens w:val="0"/>
        <w:spacing w:after="0" w:line="240" w:lineRule="auto"/>
        <w:rPr>
          <w:rFonts w:ascii="Cambria" w:eastAsia="Times New Roman" w:hAnsi="Cambria" w:cs="Arial"/>
          <w:sz w:val="20"/>
          <w:szCs w:val="20"/>
          <w:lang w:eastAsia="pl-PL"/>
        </w:rPr>
      </w:pPr>
    </w:p>
    <w:p w:rsidR="00C6671C" w:rsidRPr="00C6671C" w:rsidRDefault="00C6671C" w:rsidP="00C6671C">
      <w:pPr>
        <w:suppressAutoHyphens w:val="0"/>
        <w:spacing w:after="0" w:line="240" w:lineRule="auto"/>
        <w:ind w:left="1416" w:firstLine="708"/>
        <w:rPr>
          <w:rFonts w:ascii="Cambria" w:eastAsia="Times New Roman" w:hAnsi="Cambria" w:cs="Arial"/>
          <w:b/>
          <w:bCs/>
          <w:sz w:val="20"/>
          <w:szCs w:val="20"/>
          <w:lang w:eastAsia="pl-PL"/>
        </w:rPr>
      </w:pPr>
      <w:r w:rsidRPr="00C6671C">
        <w:rPr>
          <w:rFonts w:ascii="Cambria" w:eastAsia="Times New Roman" w:hAnsi="Cambria" w:cs="Arial"/>
          <w:sz w:val="20"/>
          <w:szCs w:val="20"/>
          <w:lang w:eastAsia="pl-PL"/>
        </w:rPr>
        <w:t xml:space="preserve">  </w:t>
      </w:r>
      <w:r w:rsidRPr="00C6671C">
        <w:rPr>
          <w:rFonts w:ascii="Cambria" w:eastAsia="Times New Roman" w:hAnsi="Cambria" w:cs="Arial"/>
          <w:sz w:val="20"/>
          <w:szCs w:val="20"/>
          <w:lang w:eastAsia="pl-PL"/>
        </w:rPr>
        <w:tab/>
      </w:r>
      <w:r w:rsidRPr="00C6671C">
        <w:rPr>
          <w:rFonts w:ascii="Cambria" w:eastAsia="Times New Roman" w:hAnsi="Cambria" w:cs="Arial"/>
          <w:sz w:val="20"/>
          <w:szCs w:val="20"/>
          <w:lang w:eastAsia="pl-PL"/>
        </w:rPr>
        <w:tab/>
      </w:r>
      <w:r w:rsidRPr="00C6671C">
        <w:rPr>
          <w:rFonts w:ascii="Cambria" w:eastAsia="Times New Roman" w:hAnsi="Cambria" w:cs="Arial"/>
          <w:sz w:val="20"/>
          <w:szCs w:val="20"/>
          <w:lang w:eastAsia="pl-PL"/>
        </w:rPr>
        <w:tab/>
      </w:r>
      <w:r w:rsidRPr="00C6671C">
        <w:rPr>
          <w:rFonts w:ascii="Cambria" w:eastAsia="Times New Roman" w:hAnsi="Cambria" w:cs="Arial"/>
          <w:sz w:val="20"/>
          <w:szCs w:val="20"/>
          <w:lang w:eastAsia="pl-PL"/>
        </w:rPr>
        <w:tab/>
        <w:t xml:space="preserve">              </w:t>
      </w:r>
      <w:r w:rsidRPr="00C6671C">
        <w:rPr>
          <w:rFonts w:ascii="Cambria" w:eastAsia="Times New Roman" w:hAnsi="Cambria" w:cs="Arial"/>
          <w:b/>
          <w:bCs/>
          <w:sz w:val="28"/>
          <w:szCs w:val="20"/>
          <w:lang w:eastAsia="pl-PL"/>
        </w:rPr>
        <w:t>ZATWIERDZAM</w:t>
      </w:r>
      <w:r w:rsidRPr="00C6671C">
        <w:rPr>
          <w:rFonts w:ascii="Cambria" w:eastAsia="Times New Roman" w:hAnsi="Cambria" w:cs="Arial"/>
          <w:b/>
          <w:bCs/>
          <w:sz w:val="20"/>
          <w:szCs w:val="20"/>
          <w:lang w:eastAsia="pl-PL"/>
        </w:rPr>
        <w:t>:</w:t>
      </w:r>
    </w:p>
    <w:p w:rsidR="004524DD" w:rsidRPr="00C6671C" w:rsidRDefault="004524DD" w:rsidP="004524DD">
      <w:pPr>
        <w:suppressAutoHyphens w:val="0"/>
        <w:spacing w:after="0" w:line="240" w:lineRule="auto"/>
        <w:rPr>
          <w:rFonts w:ascii="Cambria" w:eastAsia="Times New Roman" w:hAnsi="Cambria" w:cs="Arial"/>
          <w:sz w:val="16"/>
          <w:szCs w:val="16"/>
          <w:lang w:eastAsia="pl-PL"/>
        </w:rPr>
      </w:pPr>
      <w:r>
        <w:rPr>
          <w:rFonts w:ascii="Cambria" w:eastAsia="Times New Roman" w:hAnsi="Cambria" w:cs="Arial"/>
          <w:sz w:val="20"/>
          <w:szCs w:val="20"/>
          <w:lang w:eastAsia="pl-PL"/>
        </w:rPr>
        <w:t xml:space="preserve">  </w:t>
      </w:r>
      <w:r w:rsidRPr="00C6671C">
        <w:rPr>
          <w:rFonts w:ascii="Cambria" w:eastAsia="Times New Roman" w:hAnsi="Cambria" w:cs="Arial"/>
          <w:sz w:val="20"/>
          <w:szCs w:val="20"/>
          <w:lang w:eastAsia="pl-PL"/>
        </w:rPr>
        <w:t xml:space="preserve"> </w:t>
      </w:r>
      <w:r w:rsidRPr="00C6671C">
        <w:rPr>
          <w:rFonts w:ascii="Cambria" w:eastAsia="Times New Roman" w:hAnsi="Cambria" w:cs="Arial"/>
          <w:sz w:val="16"/>
          <w:szCs w:val="16"/>
          <w:lang w:eastAsia="pl-PL"/>
        </w:rPr>
        <w:t>..............................................................................</w:t>
      </w:r>
    </w:p>
    <w:p w:rsidR="004524DD" w:rsidRPr="00C6671C" w:rsidRDefault="004524DD" w:rsidP="004524DD">
      <w:pPr>
        <w:suppressAutoHyphens w:val="0"/>
        <w:spacing w:after="0" w:line="240" w:lineRule="auto"/>
        <w:rPr>
          <w:rFonts w:ascii="Cambria" w:eastAsia="Times New Roman" w:hAnsi="Cambria" w:cs="Arial"/>
          <w:sz w:val="16"/>
          <w:szCs w:val="16"/>
          <w:lang w:eastAsia="pl-PL"/>
        </w:rPr>
      </w:pPr>
      <w:r w:rsidRPr="00C6671C">
        <w:rPr>
          <w:rFonts w:ascii="Cambria" w:eastAsia="Times New Roman" w:hAnsi="Cambria" w:cs="Arial"/>
          <w:sz w:val="16"/>
          <w:szCs w:val="16"/>
          <w:lang w:eastAsia="pl-PL"/>
        </w:rPr>
        <w:t xml:space="preserve">(data, podpis i pieczątka </w:t>
      </w:r>
      <w:r>
        <w:rPr>
          <w:rFonts w:ascii="Cambria" w:eastAsia="Times New Roman" w:hAnsi="Cambria" w:cs="Arial"/>
          <w:sz w:val="16"/>
          <w:szCs w:val="16"/>
          <w:lang w:eastAsia="pl-PL"/>
        </w:rPr>
        <w:t>radcy prawnego</w:t>
      </w:r>
      <w:r w:rsidRPr="00C6671C">
        <w:rPr>
          <w:rFonts w:ascii="Cambria" w:eastAsia="Times New Roman" w:hAnsi="Cambria" w:cs="Arial"/>
          <w:sz w:val="16"/>
          <w:szCs w:val="16"/>
          <w:lang w:eastAsia="pl-PL"/>
        </w:rPr>
        <w:t>)</w:t>
      </w:r>
    </w:p>
    <w:p w:rsidR="00C6671C" w:rsidRPr="00C6671C" w:rsidRDefault="00C6671C" w:rsidP="00C6671C">
      <w:pPr>
        <w:suppressAutoHyphens w:val="0"/>
        <w:spacing w:after="0" w:line="240" w:lineRule="auto"/>
        <w:rPr>
          <w:rFonts w:ascii="Cambria" w:eastAsia="Times New Roman" w:hAnsi="Cambria" w:cs="Arial"/>
          <w:bCs/>
          <w:color w:val="FF0000"/>
          <w:sz w:val="20"/>
          <w:szCs w:val="20"/>
          <w:lang w:eastAsia="pl-PL"/>
        </w:rPr>
      </w:pPr>
      <w:r w:rsidRPr="00C6671C">
        <w:rPr>
          <w:rFonts w:ascii="Cambria" w:eastAsia="Times New Roman" w:hAnsi="Cambria" w:cs="Arial"/>
          <w:bCs/>
          <w:color w:val="FF0000"/>
          <w:sz w:val="20"/>
          <w:szCs w:val="20"/>
          <w:lang w:eastAsia="pl-PL"/>
        </w:rPr>
        <w:t xml:space="preserve">                                                                 </w:t>
      </w:r>
    </w:p>
    <w:p w:rsidR="00C6671C" w:rsidRPr="00C6671C" w:rsidRDefault="00C6671C" w:rsidP="00C6671C">
      <w:pPr>
        <w:suppressAutoHyphens w:val="0"/>
        <w:spacing w:after="0" w:line="240" w:lineRule="auto"/>
        <w:rPr>
          <w:rFonts w:ascii="Cambria" w:eastAsia="Times New Roman" w:hAnsi="Cambria" w:cs="Arial"/>
          <w:bCs/>
          <w:color w:val="FF0000"/>
          <w:sz w:val="20"/>
          <w:szCs w:val="20"/>
          <w:lang w:eastAsia="pl-PL"/>
        </w:rPr>
      </w:pPr>
      <w:r w:rsidRPr="00C6671C">
        <w:rPr>
          <w:rFonts w:ascii="Cambria" w:eastAsia="Times New Roman" w:hAnsi="Cambria" w:cs="Arial"/>
          <w:bCs/>
          <w:color w:val="FF0000"/>
          <w:sz w:val="20"/>
          <w:szCs w:val="20"/>
          <w:lang w:eastAsia="pl-PL"/>
        </w:rPr>
        <w:t xml:space="preserve">                                                                                                                    </w:t>
      </w:r>
    </w:p>
    <w:p w:rsidR="00C6671C" w:rsidRPr="00C6671C" w:rsidRDefault="00C6671C" w:rsidP="00C6671C">
      <w:pPr>
        <w:suppressAutoHyphens w:val="0"/>
        <w:spacing w:after="0" w:line="240" w:lineRule="auto"/>
        <w:rPr>
          <w:rFonts w:ascii="Cambria" w:eastAsia="Times New Roman" w:hAnsi="Cambria" w:cs="Arial"/>
          <w:bCs/>
          <w:color w:val="FF0000"/>
          <w:sz w:val="20"/>
          <w:szCs w:val="20"/>
          <w:lang w:eastAsia="pl-PL"/>
        </w:rPr>
      </w:pPr>
      <w:r w:rsidRPr="00C6671C">
        <w:rPr>
          <w:rFonts w:ascii="Cambria" w:eastAsia="Times New Roman" w:hAnsi="Cambria" w:cs="Arial"/>
          <w:bCs/>
          <w:color w:val="FF0000"/>
          <w:sz w:val="20"/>
          <w:szCs w:val="20"/>
          <w:lang w:eastAsia="pl-PL"/>
        </w:rPr>
        <w:t xml:space="preserve">                                                                                                             </w:t>
      </w:r>
    </w:p>
    <w:p w:rsidR="00C6671C" w:rsidRPr="00C6671C" w:rsidRDefault="00C6671C" w:rsidP="00C6671C">
      <w:pPr>
        <w:suppressAutoHyphens w:val="0"/>
        <w:spacing w:after="0" w:line="240" w:lineRule="auto"/>
        <w:rPr>
          <w:rFonts w:ascii="Cambria" w:eastAsia="Times New Roman" w:hAnsi="Cambria" w:cs="Arial"/>
          <w:bCs/>
          <w:color w:val="FF0000"/>
          <w:sz w:val="20"/>
          <w:szCs w:val="20"/>
          <w:lang w:eastAsia="pl-PL"/>
        </w:rPr>
      </w:pPr>
      <w:r w:rsidRPr="00C6671C">
        <w:rPr>
          <w:rFonts w:ascii="Cambria" w:eastAsia="Times New Roman" w:hAnsi="Cambria" w:cs="Arial"/>
          <w:bCs/>
          <w:color w:val="FF0000"/>
          <w:sz w:val="20"/>
          <w:szCs w:val="20"/>
          <w:lang w:eastAsia="pl-PL"/>
        </w:rPr>
        <w:t xml:space="preserve">                                                                                                           </w:t>
      </w:r>
    </w:p>
    <w:p w:rsidR="00C6671C" w:rsidRPr="00C6671C" w:rsidRDefault="00C6671C" w:rsidP="00C6671C">
      <w:pPr>
        <w:suppressAutoHyphens w:val="0"/>
        <w:spacing w:after="0" w:line="240" w:lineRule="auto"/>
        <w:ind w:left="2832" w:firstLine="708"/>
        <w:rPr>
          <w:rFonts w:ascii="Cambria" w:eastAsia="Times New Roman" w:hAnsi="Cambria" w:cs="Arial"/>
          <w:sz w:val="16"/>
          <w:szCs w:val="16"/>
          <w:lang w:eastAsia="pl-PL"/>
        </w:rPr>
      </w:pPr>
      <w:r w:rsidRPr="00C6671C">
        <w:rPr>
          <w:rFonts w:ascii="Cambria" w:eastAsia="Times New Roman" w:hAnsi="Cambria" w:cs="Arial"/>
          <w:sz w:val="20"/>
          <w:szCs w:val="20"/>
          <w:lang w:eastAsia="pl-PL"/>
        </w:rPr>
        <w:t xml:space="preserve">                                  </w:t>
      </w:r>
      <w:r w:rsidRPr="00C6671C">
        <w:rPr>
          <w:rFonts w:ascii="Cambria" w:eastAsia="Times New Roman" w:hAnsi="Cambria" w:cs="Arial"/>
          <w:sz w:val="16"/>
          <w:szCs w:val="16"/>
          <w:lang w:eastAsia="pl-PL"/>
        </w:rPr>
        <w:t>..................................................................................</w:t>
      </w:r>
    </w:p>
    <w:p w:rsidR="00C6671C" w:rsidRPr="00C6671C" w:rsidRDefault="00C6671C" w:rsidP="00C6671C">
      <w:pPr>
        <w:suppressAutoHyphens w:val="0"/>
        <w:spacing w:after="0" w:line="240" w:lineRule="auto"/>
        <w:ind w:left="2832" w:firstLine="708"/>
        <w:rPr>
          <w:rFonts w:ascii="Cambria" w:eastAsia="Times New Roman" w:hAnsi="Cambria" w:cs="Arial"/>
          <w:sz w:val="16"/>
          <w:szCs w:val="16"/>
          <w:lang w:eastAsia="pl-PL"/>
        </w:rPr>
      </w:pPr>
      <w:r w:rsidRPr="00C6671C">
        <w:rPr>
          <w:rFonts w:ascii="Cambria" w:eastAsia="Times New Roman" w:hAnsi="Cambria" w:cs="Arial"/>
          <w:sz w:val="16"/>
          <w:szCs w:val="16"/>
          <w:lang w:eastAsia="pl-PL"/>
        </w:rPr>
        <w:t xml:space="preserve">                                                     (data, podpis i pieczątka Zamawiającego)</w:t>
      </w:r>
    </w:p>
    <w:p w:rsidR="00C6671C" w:rsidRPr="00C6671C" w:rsidRDefault="00C6671C" w:rsidP="00C6671C">
      <w:pPr>
        <w:suppressAutoHyphens w:val="0"/>
        <w:spacing w:after="0" w:line="240" w:lineRule="auto"/>
        <w:rPr>
          <w:rFonts w:ascii="Cambria" w:eastAsia="Times New Roman" w:hAnsi="Cambria" w:cs="Arial"/>
          <w:sz w:val="20"/>
          <w:szCs w:val="20"/>
          <w:lang w:eastAsia="pl-PL"/>
        </w:rPr>
      </w:pPr>
      <w:r w:rsidRPr="00C6671C">
        <w:rPr>
          <w:rFonts w:ascii="Cambria" w:eastAsia="Times New Roman" w:hAnsi="Cambria" w:cs="Arial"/>
          <w:sz w:val="20"/>
          <w:szCs w:val="20"/>
          <w:lang w:eastAsia="pl-PL"/>
        </w:rPr>
        <w:t>Cena SIWZ: bezpłatnie</w:t>
      </w:r>
    </w:p>
    <w:p w:rsidR="00C6671C" w:rsidRDefault="00C6671C" w:rsidP="00C6671C">
      <w:pPr>
        <w:suppressAutoHyphens w:val="0"/>
        <w:spacing w:after="0" w:line="240" w:lineRule="auto"/>
        <w:rPr>
          <w:b/>
          <w:bCs/>
        </w:rPr>
      </w:pPr>
      <w:r w:rsidRPr="00C6671C">
        <w:rPr>
          <w:rFonts w:ascii="Cambria" w:eastAsia="Times New Roman" w:hAnsi="Cambria" w:cs="Arial"/>
          <w:sz w:val="20"/>
          <w:szCs w:val="20"/>
          <w:lang w:eastAsia="pl-PL"/>
        </w:rPr>
        <w:t xml:space="preserve">Data:          marzec 2015 </w:t>
      </w:r>
    </w:p>
    <w:p w:rsidR="00F16AEA" w:rsidRPr="00C6671C" w:rsidRDefault="00F16AEA" w:rsidP="00F16AEA">
      <w:pPr>
        <w:suppressAutoHyphens w:val="0"/>
        <w:spacing w:after="0" w:line="240" w:lineRule="auto"/>
        <w:jc w:val="center"/>
        <w:rPr>
          <w:rFonts w:ascii="Cambria" w:eastAsia="Times New Roman" w:hAnsi="Cambria" w:cs="Arial"/>
          <w:sz w:val="20"/>
          <w:szCs w:val="20"/>
          <w:lang w:eastAsia="pl-PL"/>
        </w:rPr>
      </w:pPr>
      <w:r>
        <w:rPr>
          <w:b/>
          <w:bCs/>
        </w:rPr>
        <w:t>Numer ogłoszenia: 43117 - 201</w:t>
      </w:r>
      <w:bookmarkStart w:id="0" w:name="_GoBack"/>
      <w:bookmarkEnd w:id="0"/>
      <w:r>
        <w:rPr>
          <w:b/>
          <w:bCs/>
        </w:rPr>
        <w:t>5; data zamieszczenia: 27.03.2015</w:t>
      </w:r>
    </w:p>
    <w:p w:rsidR="007D604A" w:rsidRPr="00C94B80" w:rsidRDefault="007D604A" w:rsidP="006317EA">
      <w:pPr>
        <w:pageBreakBefore/>
        <w:spacing w:before="120" w:after="120" w:line="240" w:lineRule="auto"/>
        <w:rPr>
          <w:rFonts w:asciiTheme="majorHAnsi" w:hAnsiTheme="majorHAnsi" w:cs="Times New Roman"/>
          <w:b/>
          <w:u w:val="single"/>
        </w:rPr>
      </w:pPr>
      <w:r w:rsidRPr="00C94B80">
        <w:rPr>
          <w:rFonts w:asciiTheme="majorHAnsi" w:hAnsiTheme="majorHAnsi" w:cs="Times New Roman"/>
          <w:b/>
          <w:u w:val="single"/>
        </w:rPr>
        <w:lastRenderedPageBreak/>
        <w:t>Zawartość</w:t>
      </w:r>
      <w:r w:rsidR="00D27BD8" w:rsidRPr="00C94B80">
        <w:rPr>
          <w:rFonts w:asciiTheme="majorHAnsi" w:hAnsiTheme="majorHAnsi" w:cs="Times New Roman"/>
          <w:b/>
          <w:u w:val="single"/>
        </w:rPr>
        <w:t xml:space="preserve"> </w:t>
      </w:r>
      <w:r w:rsidRPr="00C94B80">
        <w:rPr>
          <w:rFonts w:asciiTheme="majorHAnsi" w:hAnsiTheme="majorHAnsi" w:cs="Times New Roman"/>
          <w:b/>
          <w:u w:val="single"/>
        </w:rPr>
        <w:t>Specyfikacji Istotnych</w:t>
      </w:r>
      <w:r w:rsidR="00D27BD8" w:rsidRPr="00C94B80">
        <w:rPr>
          <w:rFonts w:asciiTheme="majorHAnsi" w:hAnsiTheme="majorHAnsi" w:cs="Times New Roman"/>
          <w:b/>
          <w:u w:val="single"/>
        </w:rPr>
        <w:t xml:space="preserve"> </w:t>
      </w:r>
      <w:r w:rsidRPr="00C94B80">
        <w:rPr>
          <w:rFonts w:asciiTheme="majorHAnsi" w:hAnsiTheme="majorHAnsi" w:cs="Times New Roman"/>
          <w:b/>
          <w:u w:val="single"/>
        </w:rPr>
        <w:t>Warunków Zamówienia:</w:t>
      </w:r>
    </w:p>
    <w:p w:rsidR="007D604A" w:rsidRPr="00C94B80" w:rsidRDefault="007D604A" w:rsidP="006E5223">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Nazwa i adres Zamawiającego,</w:t>
      </w:r>
    </w:p>
    <w:p w:rsidR="007D604A" w:rsidRPr="00C94B80" w:rsidRDefault="007D604A" w:rsidP="006E5223">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Tryb udzielania zamówienia,</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 xml:space="preserve">Opis przedmiotu zamówienia, </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 xml:space="preserve">Opis części zamówienia, jeżeli Zamawiający dopuszcza składanie ofert częściowych, </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Opis części zamówienia, jeżeli Zamawiający dopuszcza składanie ofert wariantowych,</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Informacja o przewidywanych zamówieniach uzupełniających i przewidywanym podwykonawstwie,</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Termin wykonania zamówienia,</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Opis warunków udziału w postępowaniu oraz opis sposobu dokonywania oceny spełniania tych warunków,</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Informacja o oświadczeniach lub dokumentach, jakie mają dostarczyć wykonawcy w celu potwierdzenia spełnienia warunków udziału w postępowaniu,</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Informacja o sposobie porozumiewania się Zleceniodawcy z wykonawcami oraz przekazywania oświadczeń i dokumentów,</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Wymagania dotyczące wadium,</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Termin związania ofertą,</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Opis sposobu przygotowania ofert,</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Miejsce oraz termin składania i otwarcia ofert,</w:t>
      </w:r>
    </w:p>
    <w:p w:rsidR="007D604A" w:rsidRPr="00C94B80" w:rsidRDefault="007D604A" w:rsidP="00292AE6">
      <w:pPr>
        <w:numPr>
          <w:ilvl w:val="0"/>
          <w:numId w:val="7"/>
        </w:numPr>
        <w:spacing w:after="0" w:line="240" w:lineRule="auto"/>
        <w:jc w:val="both"/>
        <w:rPr>
          <w:rFonts w:asciiTheme="majorHAnsi" w:hAnsiTheme="majorHAnsi" w:cs="Times New Roman"/>
        </w:rPr>
      </w:pPr>
      <w:r w:rsidRPr="00C94B80">
        <w:rPr>
          <w:rFonts w:asciiTheme="majorHAnsi" w:hAnsiTheme="majorHAnsi" w:cs="Times New Roman"/>
        </w:rPr>
        <w:t>Opis sposobu obliczenia ceny,</w:t>
      </w:r>
    </w:p>
    <w:p w:rsidR="007D604A" w:rsidRPr="00C94B80" w:rsidRDefault="007D604A" w:rsidP="00292AE6">
      <w:pPr>
        <w:numPr>
          <w:ilvl w:val="0"/>
          <w:numId w:val="7"/>
        </w:numPr>
        <w:tabs>
          <w:tab w:val="left" w:pos="1278"/>
        </w:tabs>
        <w:spacing w:after="0" w:line="240" w:lineRule="auto"/>
        <w:ind w:left="426" w:hanging="426"/>
        <w:jc w:val="both"/>
        <w:rPr>
          <w:rFonts w:asciiTheme="majorHAnsi" w:hAnsiTheme="majorHAnsi" w:cs="Times New Roman"/>
        </w:rPr>
      </w:pPr>
      <w:r w:rsidRPr="00C94B80">
        <w:rPr>
          <w:rFonts w:asciiTheme="majorHAnsi" w:hAnsiTheme="majorHAnsi" w:cs="Times New Roman"/>
        </w:rPr>
        <w:t>Informacje dotyczące walut obcych, w jakich mogą być prowadzone rozliczenia między Zamawiającym a wykonawcą,</w:t>
      </w:r>
    </w:p>
    <w:p w:rsidR="007D604A" w:rsidRPr="00C94B80" w:rsidRDefault="007D604A" w:rsidP="00292AE6">
      <w:pPr>
        <w:numPr>
          <w:ilvl w:val="0"/>
          <w:numId w:val="7"/>
        </w:numPr>
        <w:tabs>
          <w:tab w:val="left" w:pos="1278"/>
        </w:tabs>
        <w:spacing w:after="0" w:line="240" w:lineRule="auto"/>
        <w:ind w:left="426" w:hanging="426"/>
        <w:jc w:val="both"/>
        <w:rPr>
          <w:rFonts w:asciiTheme="majorHAnsi" w:hAnsiTheme="majorHAnsi" w:cs="Times New Roman"/>
        </w:rPr>
      </w:pPr>
      <w:r w:rsidRPr="00C94B80">
        <w:rPr>
          <w:rFonts w:asciiTheme="majorHAnsi" w:hAnsiTheme="majorHAnsi" w:cs="Times New Roman"/>
        </w:rPr>
        <w:t>Opis kryteriów, którymi Zamawiający będzie kierował się przy wyborze oferty, wraz z podaniem znaczenia tych kryteriów oraz sposobu oceny ofert,</w:t>
      </w:r>
    </w:p>
    <w:p w:rsidR="007D604A" w:rsidRPr="00C94B80" w:rsidRDefault="007D604A" w:rsidP="00292AE6">
      <w:pPr>
        <w:numPr>
          <w:ilvl w:val="0"/>
          <w:numId w:val="7"/>
        </w:numPr>
        <w:tabs>
          <w:tab w:val="left" w:pos="1278"/>
        </w:tabs>
        <w:spacing w:after="0" w:line="240" w:lineRule="auto"/>
        <w:ind w:left="426" w:hanging="426"/>
        <w:jc w:val="both"/>
        <w:rPr>
          <w:rFonts w:asciiTheme="majorHAnsi" w:hAnsiTheme="majorHAnsi" w:cs="Times New Roman"/>
        </w:rPr>
      </w:pPr>
      <w:r w:rsidRPr="00C94B80">
        <w:rPr>
          <w:rFonts w:asciiTheme="majorHAnsi" w:hAnsiTheme="majorHAnsi" w:cs="Times New Roman"/>
        </w:rPr>
        <w:t>Informacja o formalnościach, jakie powinny zostać dopełnione po wyborze oferty w celu zawarcia umowy w sprawie zamówienia publicznego,</w:t>
      </w:r>
    </w:p>
    <w:p w:rsidR="007D604A" w:rsidRPr="00C94B80" w:rsidRDefault="007D604A" w:rsidP="00292AE6">
      <w:pPr>
        <w:numPr>
          <w:ilvl w:val="0"/>
          <w:numId w:val="7"/>
        </w:numPr>
        <w:tabs>
          <w:tab w:val="left" w:pos="1278"/>
        </w:tabs>
        <w:spacing w:after="0" w:line="240" w:lineRule="auto"/>
        <w:ind w:left="426" w:hanging="426"/>
        <w:jc w:val="both"/>
        <w:rPr>
          <w:rFonts w:asciiTheme="majorHAnsi" w:hAnsiTheme="majorHAnsi" w:cs="Times New Roman"/>
        </w:rPr>
      </w:pPr>
      <w:r w:rsidRPr="00C94B80">
        <w:rPr>
          <w:rFonts w:asciiTheme="majorHAnsi" w:hAnsiTheme="majorHAnsi" w:cs="Times New Roman"/>
        </w:rPr>
        <w:t>Wymagania dotyczące zabezpieczenia należytego wykonania umowy,</w:t>
      </w:r>
    </w:p>
    <w:p w:rsidR="007D604A" w:rsidRPr="00C94B80" w:rsidRDefault="007D604A" w:rsidP="00292AE6">
      <w:pPr>
        <w:numPr>
          <w:ilvl w:val="0"/>
          <w:numId w:val="7"/>
        </w:numPr>
        <w:tabs>
          <w:tab w:val="left" w:pos="1278"/>
        </w:tabs>
        <w:spacing w:after="0" w:line="240" w:lineRule="auto"/>
        <w:ind w:left="426" w:hanging="426"/>
        <w:jc w:val="both"/>
        <w:rPr>
          <w:rFonts w:asciiTheme="majorHAnsi" w:hAnsiTheme="majorHAnsi" w:cs="Times New Roman"/>
        </w:rPr>
      </w:pPr>
      <w:r w:rsidRPr="00C94B80">
        <w:rPr>
          <w:rFonts w:asciiTheme="majorHAnsi" w:hAnsiTheme="majorHAnsi" w:cs="Times New Roman"/>
        </w:rPr>
        <w:t>Istotne dla stron postanowienia, które zostaną wprowadzone do treści zawieranej umowy, w sprawie zamówienia publicznego, wzór umowy,</w:t>
      </w:r>
    </w:p>
    <w:p w:rsidR="007D604A" w:rsidRPr="00C94B80" w:rsidRDefault="007D604A" w:rsidP="00292AE6">
      <w:pPr>
        <w:numPr>
          <w:ilvl w:val="0"/>
          <w:numId w:val="7"/>
        </w:numPr>
        <w:tabs>
          <w:tab w:val="left" w:pos="1278"/>
        </w:tabs>
        <w:spacing w:after="0" w:line="240" w:lineRule="auto"/>
        <w:ind w:left="426" w:hanging="426"/>
        <w:jc w:val="both"/>
        <w:rPr>
          <w:rFonts w:asciiTheme="majorHAnsi" w:hAnsiTheme="majorHAnsi" w:cs="Times New Roman"/>
          <w:kern w:val="1"/>
        </w:rPr>
      </w:pPr>
      <w:r w:rsidRPr="00C94B80">
        <w:rPr>
          <w:rFonts w:asciiTheme="majorHAnsi" w:hAnsiTheme="majorHAnsi" w:cs="Times New Roman"/>
          <w:kern w:val="1"/>
        </w:rPr>
        <w:t>Pouczenie o środkach ochrony prawnej przysługujących wykonawcy w toku postępowania o udzielenie zamówienia,</w:t>
      </w:r>
    </w:p>
    <w:p w:rsidR="007D604A" w:rsidRPr="00C94B80" w:rsidRDefault="007D604A" w:rsidP="00292AE6">
      <w:pPr>
        <w:numPr>
          <w:ilvl w:val="0"/>
          <w:numId w:val="7"/>
        </w:numPr>
        <w:tabs>
          <w:tab w:val="left" w:pos="1278"/>
        </w:tabs>
        <w:spacing w:after="0" w:line="240" w:lineRule="auto"/>
        <w:ind w:left="426" w:hanging="426"/>
        <w:jc w:val="both"/>
        <w:rPr>
          <w:rFonts w:asciiTheme="majorHAnsi" w:hAnsiTheme="majorHAnsi" w:cs="Times New Roman"/>
          <w:kern w:val="1"/>
        </w:rPr>
      </w:pPr>
      <w:r w:rsidRPr="00C94B80">
        <w:rPr>
          <w:rFonts w:asciiTheme="majorHAnsi" w:hAnsiTheme="majorHAnsi" w:cs="Times New Roman"/>
          <w:kern w:val="1"/>
        </w:rPr>
        <w:t>Postanowienia końcowe.</w:t>
      </w:r>
    </w:p>
    <w:p w:rsidR="007D604A" w:rsidRPr="00C94B80" w:rsidRDefault="007D604A" w:rsidP="006317EA">
      <w:pPr>
        <w:pStyle w:val="Nagwek1"/>
        <w:numPr>
          <w:ilvl w:val="0"/>
          <w:numId w:val="0"/>
        </w:numPr>
        <w:pBdr>
          <w:top w:val="single" w:sz="4" w:space="1" w:color="000000"/>
          <w:bottom w:val="single" w:sz="4" w:space="1" w:color="000000"/>
        </w:pBdr>
        <w:shd w:val="clear" w:color="auto" w:fill="F3F3F3"/>
        <w:tabs>
          <w:tab w:val="left" w:pos="1134"/>
        </w:tabs>
        <w:spacing w:before="120" w:after="120"/>
        <w:rPr>
          <w:rFonts w:asciiTheme="majorHAnsi" w:hAnsiTheme="majorHAnsi" w:cs="Times New Roman"/>
          <w:sz w:val="22"/>
          <w:szCs w:val="22"/>
          <w:u w:val="none"/>
        </w:rPr>
      </w:pPr>
      <w:r w:rsidRPr="00C94B80">
        <w:rPr>
          <w:rFonts w:asciiTheme="majorHAnsi" w:hAnsiTheme="majorHAnsi" w:cs="Times New Roman"/>
          <w:sz w:val="22"/>
          <w:szCs w:val="22"/>
          <w:u w:val="none"/>
        </w:rPr>
        <w:t>1. NAZWA ORAZ ADRES ZAMAWIAJĄCEGO</w:t>
      </w:r>
    </w:p>
    <w:p w:rsidR="007D604A" w:rsidRPr="00C94B80" w:rsidRDefault="007D604A" w:rsidP="00292AE6">
      <w:pPr>
        <w:tabs>
          <w:tab w:val="left" w:pos="852"/>
        </w:tabs>
        <w:spacing w:after="0" w:line="240" w:lineRule="auto"/>
        <w:jc w:val="both"/>
        <w:rPr>
          <w:rFonts w:asciiTheme="majorHAnsi" w:hAnsiTheme="majorHAnsi" w:cs="Times New Roman"/>
          <w:kern w:val="1"/>
          <w:u w:val="single"/>
        </w:rPr>
      </w:pPr>
      <w:r w:rsidRPr="00C94B80">
        <w:rPr>
          <w:rFonts w:asciiTheme="majorHAnsi" w:hAnsiTheme="majorHAnsi" w:cs="Times New Roman"/>
          <w:kern w:val="1"/>
          <w:u w:val="single"/>
        </w:rPr>
        <w:t>Zamawiający:</w:t>
      </w:r>
    </w:p>
    <w:p w:rsidR="007D604A" w:rsidRPr="00C94B80" w:rsidRDefault="007D604A" w:rsidP="00292AE6">
      <w:pPr>
        <w:tabs>
          <w:tab w:val="left" w:pos="852"/>
        </w:tabs>
        <w:spacing w:after="0" w:line="240" w:lineRule="auto"/>
        <w:jc w:val="both"/>
        <w:rPr>
          <w:rFonts w:asciiTheme="majorHAnsi" w:hAnsiTheme="majorHAnsi" w:cs="Times New Roman"/>
          <w:lang w:val="it-IT"/>
        </w:rPr>
      </w:pPr>
      <w:r w:rsidRPr="00C94B80">
        <w:rPr>
          <w:rFonts w:asciiTheme="majorHAnsi" w:hAnsiTheme="majorHAnsi" w:cs="Times New Roman"/>
          <w:kern w:val="1"/>
        </w:rPr>
        <w:t xml:space="preserve">Powiat Lęborski, ul. Czołgistów 5, 84-300 Lębork, tel.: (59) 8632 825, faks: (59) 8632 850, e-mail: </w:t>
      </w:r>
      <w:hyperlink r:id="rId10" w:history="1">
        <w:r w:rsidR="00970127" w:rsidRPr="00C94B80">
          <w:rPr>
            <w:rFonts w:asciiTheme="majorHAnsi" w:hAnsiTheme="majorHAnsi" w:cs="Times New Roman"/>
            <w:lang w:val="it-IT"/>
          </w:rPr>
          <w:t>starostwo_lebork@poczta.onet.pl</w:t>
        </w:r>
      </w:hyperlink>
      <w:r w:rsidR="00970127" w:rsidRPr="00C94B80">
        <w:rPr>
          <w:rFonts w:asciiTheme="majorHAnsi" w:hAnsiTheme="majorHAnsi" w:cs="Times New Roman"/>
          <w:lang w:val="it-IT"/>
        </w:rPr>
        <w:t xml:space="preserve">, </w:t>
      </w:r>
      <w:r w:rsidRPr="00C94B80">
        <w:rPr>
          <w:rFonts w:asciiTheme="majorHAnsi" w:hAnsiTheme="majorHAnsi" w:cs="Times New Roman"/>
          <w:lang w:val="it-IT"/>
        </w:rPr>
        <w:t xml:space="preserve">adres strony internetowej: </w:t>
      </w:r>
      <w:r w:rsidRPr="00C94B80">
        <w:rPr>
          <w:rFonts w:asciiTheme="majorHAnsi" w:hAnsiTheme="majorHAnsi" w:cs="Times New Roman"/>
          <w:lang w:val="it-IT"/>
        </w:rPr>
        <w:fldChar w:fldCharType="begin"/>
      </w:r>
      <w:r w:rsidRPr="00C94B80">
        <w:rPr>
          <w:rFonts w:asciiTheme="majorHAnsi" w:hAnsiTheme="majorHAnsi" w:cs="Times New Roman"/>
          <w:lang w:val="it-IT"/>
        </w:rPr>
        <w:instrText xml:space="preserve"> HYPERLINK "http://www.powiat-lebork.com/"</w:instrText>
      </w:r>
      <w:r w:rsidRPr="00C94B80">
        <w:rPr>
          <w:rFonts w:asciiTheme="majorHAnsi" w:hAnsiTheme="majorHAnsi" w:cs="Times New Roman"/>
          <w:lang w:val="it-IT"/>
        </w:rPr>
        <w:fldChar w:fldCharType="separate"/>
      </w:r>
      <w:r w:rsidRPr="00C94B80">
        <w:rPr>
          <w:rFonts w:asciiTheme="majorHAnsi" w:hAnsiTheme="majorHAnsi" w:cs="Times New Roman"/>
          <w:lang w:val="it-IT"/>
        </w:rPr>
        <w:t>www.powiat-lebork.com</w:t>
      </w:r>
      <w:r w:rsidRPr="00C94B80">
        <w:rPr>
          <w:rFonts w:asciiTheme="majorHAnsi" w:hAnsiTheme="majorHAnsi" w:cs="Times New Roman"/>
          <w:lang w:val="it-IT"/>
        </w:rPr>
        <w:fldChar w:fldCharType="end"/>
      </w:r>
      <w:r w:rsidRPr="00C94B80">
        <w:rPr>
          <w:rFonts w:asciiTheme="majorHAnsi" w:hAnsiTheme="majorHAnsi" w:cs="Times New Roman"/>
          <w:lang w:val="it-IT"/>
        </w:rPr>
        <w:t xml:space="preserve"> </w:t>
      </w:r>
    </w:p>
    <w:p w:rsidR="007D604A" w:rsidRPr="00C94B80" w:rsidRDefault="007D604A" w:rsidP="006317EA">
      <w:pPr>
        <w:spacing w:before="120" w:after="0" w:line="240" w:lineRule="auto"/>
        <w:jc w:val="both"/>
        <w:rPr>
          <w:rFonts w:asciiTheme="majorHAnsi" w:hAnsiTheme="majorHAnsi" w:cs="Times New Roman"/>
          <w:lang w:val="it-IT"/>
        </w:rPr>
      </w:pPr>
      <w:r w:rsidRPr="00C94B80">
        <w:rPr>
          <w:rFonts w:asciiTheme="majorHAnsi" w:hAnsiTheme="majorHAnsi" w:cs="Times New Roman"/>
          <w:lang w:val="it-IT"/>
        </w:rPr>
        <w:t>Jednostką prowadzącą postępowanie jest:</w:t>
      </w:r>
    </w:p>
    <w:p w:rsidR="007D604A" w:rsidRPr="00C94B80" w:rsidRDefault="007D604A" w:rsidP="00486987">
      <w:pPr>
        <w:tabs>
          <w:tab w:val="left" w:pos="852"/>
        </w:tabs>
        <w:spacing w:before="120" w:after="0" w:line="240" w:lineRule="auto"/>
        <w:jc w:val="both"/>
        <w:rPr>
          <w:rFonts w:asciiTheme="majorHAnsi" w:hAnsiTheme="majorHAnsi" w:cs="Times New Roman"/>
          <w:kern w:val="1"/>
        </w:rPr>
      </w:pPr>
      <w:r w:rsidRPr="00C94B80">
        <w:rPr>
          <w:rFonts w:asciiTheme="majorHAnsi" w:hAnsiTheme="majorHAnsi" w:cs="Times New Roman"/>
          <w:kern w:val="1"/>
        </w:rPr>
        <w:t xml:space="preserve">Starostwo Powiatowe w Lęborku, ul. Czołgistów </w:t>
      </w:r>
      <w:r w:rsidR="00D27BD8" w:rsidRPr="00C94B80">
        <w:rPr>
          <w:rFonts w:asciiTheme="majorHAnsi" w:hAnsiTheme="majorHAnsi" w:cs="Times New Roman"/>
          <w:kern w:val="1"/>
        </w:rPr>
        <w:t>5, 84-300 Lębork, tel.: (59) 86</w:t>
      </w:r>
      <w:r w:rsidRPr="00C94B80">
        <w:rPr>
          <w:rFonts w:asciiTheme="majorHAnsi" w:hAnsiTheme="majorHAnsi" w:cs="Times New Roman"/>
          <w:kern w:val="1"/>
        </w:rPr>
        <w:t xml:space="preserve">32 810, faks: (59) 8632 850, </w:t>
      </w:r>
      <w:r w:rsidRPr="00C94B80">
        <w:rPr>
          <w:rFonts w:asciiTheme="majorHAnsi" w:hAnsiTheme="majorHAnsi" w:cs="Times New Roman"/>
          <w:kern w:val="1"/>
        </w:rPr>
        <w:br/>
        <w:t xml:space="preserve">e-mail: </w:t>
      </w:r>
      <w:r w:rsidR="00970127" w:rsidRPr="00486987">
        <w:rPr>
          <w:rFonts w:asciiTheme="majorHAnsi" w:hAnsiTheme="majorHAnsi" w:cs="Times New Roman"/>
          <w:lang w:val="it-IT"/>
        </w:rPr>
        <w:t>starostwo</w:t>
      </w:r>
      <w:r w:rsidR="00970127" w:rsidRPr="00C94B80">
        <w:rPr>
          <w:rFonts w:asciiTheme="majorHAnsi" w:hAnsiTheme="majorHAnsi" w:cs="Times New Roman"/>
        </w:rPr>
        <w:t>_lebork@poczta.onet.pl</w:t>
      </w:r>
      <w:r w:rsidRPr="00C94B80">
        <w:rPr>
          <w:rFonts w:asciiTheme="majorHAnsi" w:hAnsiTheme="majorHAnsi" w:cs="Times New Roman"/>
          <w:kern w:val="1"/>
        </w:rPr>
        <w:t xml:space="preserve">, adres strony internetowej: </w:t>
      </w:r>
      <w:hyperlink r:id="rId11" w:history="1">
        <w:r w:rsidRPr="00C94B80">
          <w:rPr>
            <w:rStyle w:val="Hipercze"/>
            <w:rFonts w:asciiTheme="majorHAnsi" w:hAnsiTheme="majorHAnsi" w:cs="Times New Roman"/>
            <w:color w:val="auto"/>
            <w:u w:val="none"/>
          </w:rPr>
          <w:t>www.powiat-lebork.com</w:t>
        </w:r>
      </w:hyperlink>
      <w:r w:rsidRPr="00C94B80">
        <w:rPr>
          <w:rFonts w:asciiTheme="majorHAnsi" w:hAnsiTheme="majorHAnsi" w:cs="Times New Roman"/>
          <w:kern w:val="1"/>
        </w:rPr>
        <w:t xml:space="preserve"> </w:t>
      </w:r>
    </w:p>
    <w:p w:rsidR="007D604A" w:rsidRPr="00C94B80" w:rsidRDefault="007D604A" w:rsidP="006317EA">
      <w:pPr>
        <w:pStyle w:val="Nagwek1"/>
        <w:numPr>
          <w:ilvl w:val="0"/>
          <w:numId w:val="0"/>
        </w:numPr>
        <w:pBdr>
          <w:top w:val="single" w:sz="4" w:space="1" w:color="000000"/>
          <w:bottom w:val="single" w:sz="4" w:space="1" w:color="000000"/>
        </w:pBdr>
        <w:shd w:val="clear" w:color="auto" w:fill="F3F3F3"/>
        <w:tabs>
          <w:tab w:val="left" w:pos="1134"/>
        </w:tabs>
        <w:spacing w:before="120" w:after="120"/>
        <w:rPr>
          <w:rFonts w:asciiTheme="majorHAnsi" w:hAnsiTheme="majorHAnsi" w:cs="Times New Roman"/>
          <w:sz w:val="22"/>
          <w:szCs w:val="22"/>
          <w:u w:val="none"/>
        </w:rPr>
      </w:pPr>
      <w:r w:rsidRPr="00C94B80">
        <w:rPr>
          <w:rFonts w:asciiTheme="majorHAnsi" w:hAnsiTheme="majorHAnsi" w:cs="Times New Roman"/>
          <w:sz w:val="22"/>
          <w:szCs w:val="22"/>
          <w:u w:val="none"/>
        </w:rPr>
        <w:t>2. TRYB UDZIELENIA ZAMÓWIENIA</w:t>
      </w:r>
    </w:p>
    <w:p w:rsidR="007D604A" w:rsidRPr="00C94B80" w:rsidRDefault="007D604A" w:rsidP="00292AE6">
      <w:pPr>
        <w:pStyle w:val="Tekstpodstawowywcity31"/>
        <w:spacing w:line="240" w:lineRule="auto"/>
        <w:ind w:left="0"/>
        <w:jc w:val="both"/>
        <w:rPr>
          <w:rFonts w:asciiTheme="majorHAnsi" w:hAnsiTheme="majorHAnsi" w:cs="Times New Roman"/>
          <w:sz w:val="22"/>
          <w:szCs w:val="22"/>
        </w:rPr>
      </w:pPr>
      <w:r w:rsidRPr="00C94B80">
        <w:rPr>
          <w:rFonts w:asciiTheme="majorHAnsi" w:hAnsiTheme="majorHAnsi" w:cs="Times New Roman"/>
          <w:sz w:val="22"/>
          <w:szCs w:val="22"/>
        </w:rPr>
        <w:t xml:space="preserve">Postępowanie o udzielenie zamówienia publicznego prowadzone jest w </w:t>
      </w:r>
      <w:r w:rsidRPr="00C94B80">
        <w:rPr>
          <w:rFonts w:asciiTheme="majorHAnsi" w:hAnsiTheme="majorHAnsi" w:cs="Times New Roman"/>
          <w:b/>
          <w:sz w:val="22"/>
          <w:szCs w:val="22"/>
        </w:rPr>
        <w:t>trybie przetargu nieograniczonego</w:t>
      </w:r>
      <w:r w:rsidRPr="00C94B80">
        <w:rPr>
          <w:rFonts w:asciiTheme="majorHAnsi" w:hAnsiTheme="majorHAnsi" w:cs="Times New Roman"/>
          <w:sz w:val="22"/>
          <w:szCs w:val="22"/>
        </w:rPr>
        <w:t xml:space="preserve"> o łącznej wartości zamówienia nie przekraczającej równowartości kwot, o których mowa w przepisach wydanych na podstawie art. 11 ust. 8 ustawy z dnia 29 stycznia 2004 roku Prawo zamówień publicznych </w:t>
      </w:r>
      <w:r w:rsidR="00740C0D" w:rsidRPr="00C94B80">
        <w:rPr>
          <w:rFonts w:asciiTheme="majorHAnsi" w:hAnsiTheme="majorHAnsi" w:cs="Times New Roman"/>
          <w:sz w:val="22"/>
          <w:szCs w:val="22"/>
        </w:rPr>
        <w:t>(</w:t>
      </w:r>
      <w:proofErr w:type="spellStart"/>
      <w:r w:rsidR="00740C0D" w:rsidRPr="00C94B80">
        <w:rPr>
          <w:rFonts w:asciiTheme="majorHAnsi" w:hAnsiTheme="majorHAnsi" w:cs="Times New Roman"/>
          <w:sz w:val="22"/>
          <w:szCs w:val="22"/>
        </w:rPr>
        <w:t>t.j</w:t>
      </w:r>
      <w:proofErr w:type="spellEnd"/>
      <w:r w:rsidR="00740C0D" w:rsidRPr="00C94B80">
        <w:rPr>
          <w:rFonts w:asciiTheme="majorHAnsi" w:hAnsiTheme="majorHAnsi" w:cs="Times New Roman"/>
          <w:sz w:val="22"/>
          <w:szCs w:val="22"/>
        </w:rPr>
        <w:t>. Dz.U. z 2013 r., poz. 907</w:t>
      </w:r>
      <w:r w:rsidR="007205F0" w:rsidRPr="00C94B80">
        <w:rPr>
          <w:rFonts w:asciiTheme="majorHAnsi" w:hAnsiTheme="majorHAnsi" w:cs="Times New Roman"/>
          <w:sz w:val="22"/>
          <w:szCs w:val="22"/>
        </w:rPr>
        <w:t xml:space="preserve"> z późn. zm.</w:t>
      </w:r>
      <w:r w:rsidR="00740C0D" w:rsidRPr="00C94B80">
        <w:rPr>
          <w:rFonts w:asciiTheme="majorHAnsi" w:hAnsiTheme="majorHAnsi" w:cs="Times New Roman"/>
          <w:sz w:val="22"/>
          <w:szCs w:val="22"/>
        </w:rPr>
        <w:t>).</w:t>
      </w:r>
    </w:p>
    <w:p w:rsidR="007D604A" w:rsidRPr="00C94B80" w:rsidRDefault="007D604A" w:rsidP="00C83534">
      <w:pPr>
        <w:pStyle w:val="Tekstpodstawowywcity31"/>
        <w:spacing w:line="240" w:lineRule="auto"/>
        <w:ind w:left="0"/>
        <w:jc w:val="both"/>
        <w:rPr>
          <w:rFonts w:asciiTheme="majorHAnsi" w:hAnsiTheme="majorHAnsi" w:cs="Times New Roman"/>
          <w:color w:val="000000"/>
          <w:sz w:val="22"/>
          <w:szCs w:val="22"/>
        </w:rPr>
      </w:pPr>
      <w:r w:rsidRPr="00C94B80">
        <w:rPr>
          <w:rFonts w:asciiTheme="majorHAnsi" w:hAnsiTheme="majorHAnsi" w:cs="Times New Roman"/>
          <w:color w:val="000000"/>
          <w:sz w:val="22"/>
          <w:szCs w:val="22"/>
        </w:rPr>
        <w:t xml:space="preserve">Podstawa prawna udzielenia zamówienia publicznego: art. 39 ustawy z dnia 29 stycznia 2004 roku Prawo zamówień publicznych </w:t>
      </w:r>
      <w:r w:rsidR="00740C0D" w:rsidRPr="00C94B80">
        <w:rPr>
          <w:rFonts w:asciiTheme="majorHAnsi" w:hAnsiTheme="majorHAnsi" w:cs="Times New Roman"/>
          <w:color w:val="000000"/>
          <w:sz w:val="22"/>
          <w:szCs w:val="22"/>
        </w:rPr>
        <w:t>(</w:t>
      </w:r>
      <w:proofErr w:type="spellStart"/>
      <w:r w:rsidR="00740C0D" w:rsidRPr="00C94B80">
        <w:rPr>
          <w:rFonts w:asciiTheme="majorHAnsi" w:hAnsiTheme="majorHAnsi" w:cs="Times New Roman"/>
          <w:color w:val="000000"/>
          <w:sz w:val="22"/>
          <w:szCs w:val="22"/>
        </w:rPr>
        <w:t>t.j</w:t>
      </w:r>
      <w:proofErr w:type="spellEnd"/>
      <w:r w:rsidR="00740C0D" w:rsidRPr="00C94B80">
        <w:rPr>
          <w:rFonts w:asciiTheme="majorHAnsi" w:hAnsiTheme="majorHAnsi" w:cs="Times New Roman"/>
          <w:color w:val="000000"/>
          <w:sz w:val="22"/>
          <w:szCs w:val="22"/>
        </w:rPr>
        <w:t>. Dz.U. z 2013 r., poz. 907</w:t>
      </w:r>
      <w:r w:rsidR="007205F0" w:rsidRPr="00C94B80">
        <w:rPr>
          <w:rFonts w:asciiTheme="majorHAnsi" w:hAnsiTheme="majorHAnsi" w:cs="Times New Roman"/>
          <w:sz w:val="22"/>
          <w:szCs w:val="22"/>
        </w:rPr>
        <w:t xml:space="preserve"> z późn. zm.</w:t>
      </w:r>
      <w:r w:rsidR="00740C0D" w:rsidRPr="00C94B80">
        <w:rPr>
          <w:rFonts w:asciiTheme="majorHAnsi" w:hAnsiTheme="majorHAnsi" w:cs="Times New Roman"/>
          <w:color w:val="000000"/>
          <w:sz w:val="22"/>
          <w:szCs w:val="22"/>
        </w:rPr>
        <w:t>).</w:t>
      </w:r>
    </w:p>
    <w:p w:rsidR="007D604A" w:rsidRPr="00C94B80" w:rsidRDefault="007D604A" w:rsidP="00C83534">
      <w:pPr>
        <w:pStyle w:val="Akapitzlist"/>
        <w:numPr>
          <w:ilvl w:val="0"/>
          <w:numId w:val="12"/>
        </w:numPr>
        <w:spacing w:after="0" w:line="240" w:lineRule="auto"/>
        <w:ind w:left="425" w:hanging="357"/>
        <w:jc w:val="both"/>
        <w:rPr>
          <w:rFonts w:asciiTheme="majorHAnsi" w:hAnsiTheme="majorHAnsi" w:cs="Times New Roman"/>
          <w:b/>
        </w:rPr>
      </w:pPr>
      <w:r w:rsidRPr="00C94B80">
        <w:rPr>
          <w:rFonts w:asciiTheme="majorHAnsi" w:hAnsiTheme="majorHAnsi" w:cs="Times New Roman"/>
          <w:b/>
        </w:rPr>
        <w:t xml:space="preserve">Informacje uzupełniające </w:t>
      </w:r>
    </w:p>
    <w:p w:rsidR="007D604A" w:rsidRPr="00C94B80" w:rsidRDefault="007D604A" w:rsidP="00136B8B">
      <w:pPr>
        <w:numPr>
          <w:ilvl w:val="2"/>
          <w:numId w:val="11"/>
        </w:numPr>
        <w:tabs>
          <w:tab w:val="clear" w:pos="2868"/>
          <w:tab w:val="num" w:pos="567"/>
        </w:tabs>
        <w:spacing w:after="0" w:line="240" w:lineRule="auto"/>
        <w:ind w:left="426" w:hanging="142"/>
        <w:jc w:val="both"/>
        <w:rPr>
          <w:rFonts w:asciiTheme="majorHAnsi" w:hAnsiTheme="majorHAnsi" w:cs="Times New Roman"/>
        </w:rPr>
      </w:pPr>
      <w:r w:rsidRPr="00C94B80">
        <w:rPr>
          <w:rFonts w:asciiTheme="majorHAnsi" w:hAnsiTheme="majorHAnsi" w:cs="Times New Roman"/>
        </w:rPr>
        <w:lastRenderedPageBreak/>
        <w:t>Wszelkie informacje przedstawione w niniejszej Specyfikacji Istotnych Warunków Zamówienia przeznaczone są wyłącznie w celu przygotowania oferty i w żadnym wypadku nie powinny być wykorzystywane w inny sposób, ani udostępniane osobom nie uczestniczącym w postępowaniu.</w:t>
      </w:r>
    </w:p>
    <w:p w:rsidR="007D604A" w:rsidRPr="00C94B80" w:rsidRDefault="007D604A" w:rsidP="00136B8B">
      <w:pPr>
        <w:numPr>
          <w:ilvl w:val="2"/>
          <w:numId w:val="11"/>
        </w:numPr>
        <w:tabs>
          <w:tab w:val="clear" w:pos="2868"/>
          <w:tab w:val="num" w:pos="426"/>
          <w:tab w:val="left" w:pos="567"/>
        </w:tabs>
        <w:spacing w:after="0" w:line="240" w:lineRule="auto"/>
        <w:ind w:left="426" w:hanging="142"/>
        <w:jc w:val="both"/>
        <w:rPr>
          <w:rFonts w:asciiTheme="majorHAnsi" w:hAnsiTheme="majorHAnsi" w:cs="Times New Roman"/>
        </w:rPr>
      </w:pPr>
      <w:r w:rsidRPr="00C94B80">
        <w:rPr>
          <w:rFonts w:asciiTheme="majorHAnsi" w:hAnsiTheme="majorHAnsi" w:cs="Times New Roman"/>
        </w:rPr>
        <w:t xml:space="preserve">Ilekroć w Specyfikacji Istotnych Warunków Zamówienia zastosowane jest pojęcie "ustawa </w:t>
      </w:r>
      <w:proofErr w:type="spellStart"/>
      <w:r w:rsidRPr="00C94B80">
        <w:rPr>
          <w:rFonts w:asciiTheme="majorHAnsi" w:hAnsiTheme="majorHAnsi" w:cs="Times New Roman"/>
        </w:rPr>
        <w:t>Pzp</w:t>
      </w:r>
      <w:proofErr w:type="spellEnd"/>
      <w:r w:rsidRPr="00C94B80">
        <w:rPr>
          <w:rFonts w:asciiTheme="majorHAnsi" w:hAnsiTheme="majorHAnsi" w:cs="Times New Roman"/>
        </w:rPr>
        <w:t xml:space="preserve">", bez bliższego określenia, o jaką ustawę chodzi, dotyczy ono ustawy z dnia 29 stycznia 2004 r. Prawo zamówień publicznych </w:t>
      </w:r>
      <w:r w:rsidR="00740C0D" w:rsidRPr="00C94B80">
        <w:rPr>
          <w:rFonts w:asciiTheme="majorHAnsi" w:hAnsiTheme="majorHAnsi" w:cs="Times New Roman"/>
        </w:rPr>
        <w:t>(</w:t>
      </w:r>
      <w:proofErr w:type="spellStart"/>
      <w:r w:rsidR="00740C0D" w:rsidRPr="00C94B80">
        <w:rPr>
          <w:rFonts w:asciiTheme="majorHAnsi" w:hAnsiTheme="majorHAnsi" w:cs="Times New Roman"/>
        </w:rPr>
        <w:t>t.j</w:t>
      </w:r>
      <w:proofErr w:type="spellEnd"/>
      <w:r w:rsidR="00740C0D" w:rsidRPr="00C94B80">
        <w:rPr>
          <w:rFonts w:asciiTheme="majorHAnsi" w:hAnsiTheme="majorHAnsi" w:cs="Times New Roman"/>
        </w:rPr>
        <w:t>. Dz.U. z 2013 r., poz. 907</w:t>
      </w:r>
      <w:r w:rsidR="007205F0" w:rsidRPr="00C94B80">
        <w:rPr>
          <w:rFonts w:asciiTheme="majorHAnsi" w:hAnsiTheme="majorHAnsi" w:cs="Times New Roman"/>
        </w:rPr>
        <w:t xml:space="preserve"> z późn. zm.</w:t>
      </w:r>
      <w:r w:rsidR="00740C0D" w:rsidRPr="00C94B80">
        <w:rPr>
          <w:rFonts w:asciiTheme="majorHAnsi" w:hAnsiTheme="majorHAnsi" w:cs="Times New Roman"/>
        </w:rPr>
        <w:t>).</w:t>
      </w:r>
      <w:r w:rsidR="00005CC8" w:rsidRPr="00C94B80">
        <w:rPr>
          <w:rFonts w:asciiTheme="majorHAnsi" w:hAnsiTheme="majorHAnsi" w:cs="Times New Roman"/>
        </w:rPr>
        <w:t xml:space="preserve"> </w:t>
      </w:r>
      <w:r w:rsidRPr="00C94B80">
        <w:rPr>
          <w:rFonts w:asciiTheme="majorHAnsi" w:hAnsiTheme="majorHAnsi" w:cs="Times New Roman"/>
        </w:rPr>
        <w:t>Wszelkie koszty związane z przygotowaniem oraz dostarczeniem oferty ponosi Wykonawca.</w:t>
      </w:r>
    </w:p>
    <w:p w:rsidR="007D604A" w:rsidRPr="00C94B80" w:rsidRDefault="007D604A" w:rsidP="00136B8B">
      <w:pPr>
        <w:numPr>
          <w:ilvl w:val="2"/>
          <w:numId w:val="11"/>
        </w:numPr>
        <w:tabs>
          <w:tab w:val="clear" w:pos="2868"/>
          <w:tab w:val="num" w:pos="426"/>
          <w:tab w:val="left" w:pos="567"/>
        </w:tabs>
        <w:spacing w:after="0" w:line="240" w:lineRule="auto"/>
        <w:ind w:left="426" w:hanging="142"/>
        <w:jc w:val="both"/>
        <w:rPr>
          <w:rFonts w:asciiTheme="majorHAnsi" w:hAnsiTheme="majorHAnsi" w:cs="Times New Roman"/>
        </w:rPr>
      </w:pPr>
      <w:r w:rsidRPr="00C94B80">
        <w:rPr>
          <w:rFonts w:asciiTheme="majorHAnsi" w:hAnsiTheme="majorHAnsi" w:cs="Times New Roman"/>
        </w:rPr>
        <w:t xml:space="preserve">Postępowanie o udzielenie zamówienia publicznego może zostać unieważnione jedynie w przypadkach określonych w art. 93 ustawy </w:t>
      </w:r>
      <w:proofErr w:type="spellStart"/>
      <w:r w:rsidRPr="00C94B80">
        <w:rPr>
          <w:rFonts w:asciiTheme="majorHAnsi" w:hAnsiTheme="majorHAnsi" w:cs="Times New Roman"/>
        </w:rPr>
        <w:t>Pzp</w:t>
      </w:r>
      <w:proofErr w:type="spellEnd"/>
      <w:r w:rsidRPr="00C94B80">
        <w:rPr>
          <w:rFonts w:asciiTheme="majorHAnsi" w:hAnsiTheme="majorHAnsi" w:cs="Times New Roman"/>
        </w:rPr>
        <w:t>. O fakcie unieważnienia postępowania, Zamawiający poinformuje równocześnie wszystkich Wykonawców, którzy:</w:t>
      </w:r>
    </w:p>
    <w:p w:rsidR="007D604A" w:rsidRPr="00C94B80" w:rsidRDefault="007D604A" w:rsidP="00C94B80">
      <w:pPr>
        <w:tabs>
          <w:tab w:val="num" w:pos="567"/>
        </w:tabs>
        <w:spacing w:after="0" w:line="240" w:lineRule="auto"/>
        <w:ind w:left="426"/>
        <w:jc w:val="both"/>
        <w:rPr>
          <w:rFonts w:asciiTheme="majorHAnsi" w:hAnsiTheme="majorHAnsi" w:cs="Times New Roman"/>
        </w:rPr>
      </w:pPr>
      <w:r w:rsidRPr="00C94B80">
        <w:rPr>
          <w:rFonts w:asciiTheme="majorHAnsi" w:hAnsiTheme="majorHAnsi" w:cs="Times New Roman"/>
        </w:rPr>
        <w:t>- ubiegali się o udzielenie zamówienia – w przypadku unieważnienia postępowania przed upływem terminu składania ofert;</w:t>
      </w:r>
    </w:p>
    <w:p w:rsidR="007D604A" w:rsidRPr="00C94B80" w:rsidRDefault="007D604A" w:rsidP="00C94B80">
      <w:pPr>
        <w:tabs>
          <w:tab w:val="num" w:pos="567"/>
        </w:tabs>
        <w:spacing w:after="0" w:line="240" w:lineRule="auto"/>
        <w:ind w:left="426"/>
        <w:jc w:val="both"/>
        <w:rPr>
          <w:rFonts w:asciiTheme="majorHAnsi" w:hAnsiTheme="majorHAnsi" w:cs="Times New Roman"/>
        </w:rPr>
      </w:pPr>
      <w:r w:rsidRPr="00C94B80">
        <w:rPr>
          <w:rFonts w:asciiTheme="majorHAnsi" w:hAnsiTheme="majorHAnsi" w:cs="Times New Roman"/>
        </w:rPr>
        <w:t xml:space="preserve">- złożyli oferty – w przypadku unieważnienia postępowania po upływie terminu składania ofert. </w:t>
      </w:r>
    </w:p>
    <w:p w:rsidR="007D604A" w:rsidRPr="00C94B80" w:rsidRDefault="007D604A" w:rsidP="00136B8B">
      <w:pPr>
        <w:numPr>
          <w:ilvl w:val="2"/>
          <w:numId w:val="11"/>
        </w:numPr>
        <w:tabs>
          <w:tab w:val="clear" w:pos="2868"/>
          <w:tab w:val="num" w:pos="426"/>
          <w:tab w:val="left" w:pos="567"/>
        </w:tabs>
        <w:spacing w:after="0" w:line="240" w:lineRule="auto"/>
        <w:ind w:left="426" w:hanging="142"/>
        <w:jc w:val="both"/>
        <w:rPr>
          <w:rFonts w:asciiTheme="majorHAnsi" w:hAnsiTheme="majorHAnsi" w:cs="Times New Roman"/>
        </w:rPr>
      </w:pPr>
      <w:r w:rsidRPr="00C94B80">
        <w:rPr>
          <w:rFonts w:asciiTheme="majorHAnsi" w:hAnsiTheme="majorHAnsi" w:cs="Times New Roman"/>
        </w:rPr>
        <w:t xml:space="preserve">Zamawiający, w uzasadnionych przypadkach zastrzega sobie prawo zmiany treści Specyfikacji Istotnych Warunków Zamówienia. Zmiana może nastąpić w każdym czasie, przed upływem terminu składania ofert. Dokonaną zmianę specyfikacji Zamawiający przekaże niezwłocznie wszystkim Wykonawcom, którym przekazano Specyfikację Istotnych Warunków Zamówienia oraz zamieści na stronie internetowej, na której udostępniana jest specyfikacja. </w:t>
      </w:r>
    </w:p>
    <w:p w:rsidR="007D604A" w:rsidRPr="00C94B80" w:rsidRDefault="007D604A" w:rsidP="00136B8B">
      <w:pPr>
        <w:pStyle w:val="Akapitzlist"/>
        <w:numPr>
          <w:ilvl w:val="0"/>
          <w:numId w:val="12"/>
        </w:numPr>
        <w:spacing w:after="0" w:line="240" w:lineRule="auto"/>
        <w:ind w:left="426"/>
        <w:jc w:val="both"/>
        <w:rPr>
          <w:rFonts w:asciiTheme="majorHAnsi" w:hAnsiTheme="majorHAnsi" w:cs="Times New Roman"/>
          <w:b/>
        </w:rPr>
      </w:pPr>
      <w:r w:rsidRPr="00C94B80">
        <w:rPr>
          <w:rFonts w:asciiTheme="majorHAnsi" w:hAnsiTheme="majorHAnsi" w:cs="Times New Roman"/>
          <w:b/>
        </w:rPr>
        <w:t xml:space="preserve">Udzielanie wyjaśnień </w:t>
      </w:r>
    </w:p>
    <w:p w:rsidR="007D604A" w:rsidRPr="00C94B80" w:rsidRDefault="007D604A" w:rsidP="00292AE6">
      <w:pPr>
        <w:spacing w:after="0" w:line="240" w:lineRule="auto"/>
        <w:ind w:left="284"/>
        <w:jc w:val="both"/>
        <w:rPr>
          <w:rFonts w:asciiTheme="majorHAnsi" w:hAnsiTheme="majorHAnsi" w:cs="Times New Roman"/>
        </w:rPr>
      </w:pPr>
      <w:r w:rsidRPr="00C94B80">
        <w:rPr>
          <w:rFonts w:asciiTheme="majorHAnsi" w:hAnsiTheme="majorHAnsi" w:cs="Times New Roman"/>
        </w:rPr>
        <w:t xml:space="preserve">Zamawiający nie przewiduje zorganizowania zebrania informacyjnego Wykonawców. Wyjaśnienia warunków zamówienia udzielane będą z zachowaniem zasad określonych w ustawie, w art. 27 oraz art. 38 ustawy </w:t>
      </w:r>
      <w:proofErr w:type="spellStart"/>
      <w:r w:rsidRPr="00C94B80">
        <w:rPr>
          <w:rFonts w:asciiTheme="majorHAnsi" w:hAnsiTheme="majorHAnsi" w:cs="Times New Roman"/>
        </w:rPr>
        <w:t>Pzp</w:t>
      </w:r>
      <w:proofErr w:type="spellEnd"/>
      <w:r w:rsidRPr="00C94B80">
        <w:rPr>
          <w:rFonts w:asciiTheme="majorHAnsi" w:hAnsiTheme="majorHAnsi" w:cs="Times New Roman"/>
        </w:rPr>
        <w:t xml:space="preserve">. Pytania i wnioski o wyjaśnienia mogą być przesyłane pisemnie, a także za pomocą faksu numer 59 8632 850 i drogą poczty elektronicznej na adres e-mail: </w:t>
      </w:r>
      <w:r w:rsidR="00970127" w:rsidRPr="00C94B80">
        <w:rPr>
          <w:rFonts w:asciiTheme="majorHAnsi" w:hAnsiTheme="majorHAnsi" w:cs="Times New Roman"/>
        </w:rPr>
        <w:t>starostwo_lebork@poczta.onet.pl</w:t>
      </w:r>
      <w:r w:rsidR="000B1E28" w:rsidRPr="00C94B80">
        <w:rPr>
          <w:rFonts w:asciiTheme="majorHAnsi" w:hAnsiTheme="majorHAnsi" w:cs="Times New Roman"/>
        </w:rPr>
        <w:t xml:space="preserve">. </w:t>
      </w:r>
      <w:r w:rsidR="005F0C6F" w:rsidRPr="00C94B80">
        <w:rPr>
          <w:rFonts w:asciiTheme="majorHAnsi" w:hAnsiTheme="majorHAnsi" w:cs="Times New Roman"/>
        </w:rPr>
        <w:t xml:space="preserve">Osobami uprawnionymi </w:t>
      </w:r>
      <w:r w:rsidRPr="00C94B80">
        <w:rPr>
          <w:rFonts w:asciiTheme="majorHAnsi" w:hAnsiTheme="majorHAnsi" w:cs="Times New Roman"/>
        </w:rPr>
        <w:t>do bez</w:t>
      </w:r>
      <w:r w:rsidR="00DC5557" w:rsidRPr="00C94B80">
        <w:rPr>
          <w:rFonts w:asciiTheme="majorHAnsi" w:hAnsiTheme="majorHAnsi" w:cs="Times New Roman"/>
        </w:rPr>
        <w:t xml:space="preserve">pośredniego kontaktowania się z </w:t>
      </w:r>
      <w:r w:rsidRPr="00C94B80">
        <w:rPr>
          <w:rFonts w:asciiTheme="majorHAnsi" w:hAnsiTheme="majorHAnsi" w:cs="Times New Roman"/>
        </w:rPr>
        <w:t xml:space="preserve">Wykonawcami są: </w:t>
      </w:r>
    </w:p>
    <w:p w:rsidR="007D604A" w:rsidRPr="00C94B80" w:rsidRDefault="007D604A" w:rsidP="00486987">
      <w:pPr>
        <w:numPr>
          <w:ilvl w:val="2"/>
          <w:numId w:val="13"/>
        </w:numPr>
        <w:tabs>
          <w:tab w:val="clear" w:pos="2160"/>
          <w:tab w:val="num" w:pos="567"/>
        </w:tabs>
        <w:spacing w:before="120" w:after="120" w:line="240" w:lineRule="auto"/>
        <w:ind w:left="284" w:firstLine="0"/>
        <w:jc w:val="both"/>
        <w:rPr>
          <w:rFonts w:asciiTheme="majorHAnsi" w:hAnsiTheme="majorHAnsi" w:cs="Times New Roman"/>
        </w:rPr>
      </w:pPr>
      <w:r w:rsidRPr="00C94B80">
        <w:rPr>
          <w:rFonts w:asciiTheme="majorHAnsi" w:hAnsiTheme="majorHAnsi" w:cs="Times New Roman"/>
        </w:rPr>
        <w:t xml:space="preserve">w sprawach formalnych: Anita Pirycka </w:t>
      </w:r>
    </w:p>
    <w:p w:rsidR="006A7548" w:rsidRPr="00C94B80" w:rsidRDefault="007D604A" w:rsidP="00136B8B">
      <w:pPr>
        <w:numPr>
          <w:ilvl w:val="2"/>
          <w:numId w:val="13"/>
        </w:numPr>
        <w:tabs>
          <w:tab w:val="clear" w:pos="2160"/>
          <w:tab w:val="num" w:pos="567"/>
        </w:tabs>
        <w:spacing w:after="0" w:line="240" w:lineRule="auto"/>
        <w:ind w:left="284" w:firstLine="0"/>
        <w:jc w:val="both"/>
        <w:rPr>
          <w:rFonts w:asciiTheme="majorHAnsi" w:hAnsiTheme="majorHAnsi" w:cs="Times New Roman"/>
        </w:rPr>
      </w:pPr>
      <w:r w:rsidRPr="00C94B80">
        <w:rPr>
          <w:rFonts w:asciiTheme="majorHAnsi" w:hAnsiTheme="majorHAnsi" w:cs="Times New Roman"/>
        </w:rPr>
        <w:t xml:space="preserve">w sprawach przedmiotu zamówienia: </w:t>
      </w:r>
      <w:r w:rsidR="00C94B80" w:rsidRPr="00C94B80">
        <w:rPr>
          <w:rFonts w:asciiTheme="majorHAnsi" w:hAnsiTheme="majorHAnsi" w:cs="Times New Roman"/>
        </w:rPr>
        <w:t>Dariusz Buczak</w:t>
      </w:r>
    </w:p>
    <w:p w:rsidR="007D604A" w:rsidRPr="00C94B80" w:rsidRDefault="007D604A" w:rsidP="006317EA">
      <w:pPr>
        <w:pStyle w:val="Nagwek1"/>
        <w:numPr>
          <w:ilvl w:val="0"/>
          <w:numId w:val="0"/>
        </w:numPr>
        <w:pBdr>
          <w:top w:val="single" w:sz="4" w:space="1" w:color="000000"/>
          <w:bottom w:val="single" w:sz="4" w:space="1" w:color="000000"/>
        </w:pBdr>
        <w:shd w:val="clear" w:color="auto" w:fill="F3F3F3"/>
        <w:tabs>
          <w:tab w:val="left" w:pos="1134"/>
        </w:tabs>
        <w:spacing w:before="120" w:after="120"/>
        <w:rPr>
          <w:rFonts w:asciiTheme="majorHAnsi" w:hAnsiTheme="majorHAnsi" w:cs="Times New Roman"/>
          <w:sz w:val="22"/>
          <w:szCs w:val="22"/>
          <w:u w:val="none"/>
        </w:rPr>
      </w:pPr>
      <w:r w:rsidRPr="00C94B80">
        <w:rPr>
          <w:rFonts w:asciiTheme="majorHAnsi" w:hAnsiTheme="majorHAnsi" w:cs="Times New Roman"/>
          <w:sz w:val="22"/>
          <w:szCs w:val="22"/>
          <w:u w:val="none"/>
        </w:rPr>
        <w:t>3. OPIS PRZEDMIOTU ZAMÓWIENIA</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b/>
          <w:szCs w:val="24"/>
          <w:lang w:eastAsia="pl-PL"/>
        </w:rPr>
      </w:pPr>
      <w:r w:rsidRPr="00C94B80">
        <w:rPr>
          <w:rFonts w:ascii="Cambria" w:eastAsia="Times New Roman" w:hAnsi="Cambria" w:cs="Arial"/>
          <w:szCs w:val="24"/>
          <w:lang w:eastAsia="pl-PL"/>
        </w:rPr>
        <w:t xml:space="preserve">Przedmiotem zamówienia jest </w:t>
      </w:r>
      <w:r w:rsidRPr="00C94B80">
        <w:rPr>
          <w:rFonts w:ascii="Cambria" w:eastAsia="Times New Roman" w:hAnsi="Cambria" w:cs="Arial"/>
          <w:b/>
          <w:szCs w:val="24"/>
          <w:lang w:eastAsia="pl-PL"/>
        </w:rPr>
        <w:t>świadczenie usług w zakresie:</w:t>
      </w:r>
    </w:p>
    <w:p w:rsidR="00C94B80" w:rsidRPr="00C94B80" w:rsidRDefault="00C94B80" w:rsidP="00C94B80">
      <w:pPr>
        <w:suppressAutoHyphens w:val="0"/>
        <w:spacing w:after="0" w:line="240" w:lineRule="auto"/>
        <w:ind w:left="426"/>
        <w:jc w:val="both"/>
        <w:rPr>
          <w:rFonts w:ascii="Cambria" w:eastAsia="Times New Roman" w:hAnsi="Cambria" w:cs="Arial"/>
          <w:b/>
          <w:szCs w:val="24"/>
          <w:lang w:eastAsia="pl-PL"/>
        </w:rPr>
      </w:pPr>
      <w:r w:rsidRPr="00C94B80">
        <w:rPr>
          <w:rFonts w:ascii="Cambria" w:eastAsia="Times New Roman" w:hAnsi="Cambria" w:cs="Arial"/>
          <w:b/>
          <w:szCs w:val="24"/>
          <w:lang w:eastAsia="pl-PL"/>
        </w:rPr>
        <w:t>„Usuwanie pojazdów z dróg położonych na terenie powiatu lęborskiego oraz przechowywanie na parkingu strzeżonym w trybie art. 130a ustawy z dnia 20 czerwca 1997 r. Prawo o ruchu drogowym”</w:t>
      </w:r>
    </w:p>
    <w:p w:rsidR="00C94B80" w:rsidRPr="00C94B80" w:rsidRDefault="00C94B80" w:rsidP="00C94B80">
      <w:pPr>
        <w:suppressAutoHyphens w:val="0"/>
        <w:spacing w:after="0" w:line="240" w:lineRule="auto"/>
        <w:ind w:left="426"/>
        <w:jc w:val="both"/>
        <w:rPr>
          <w:rFonts w:ascii="Cambria" w:eastAsia="Times New Roman" w:hAnsi="Cambria" w:cs="Arial"/>
          <w:sz w:val="20"/>
          <w:szCs w:val="24"/>
          <w:lang w:eastAsia="pl-PL"/>
        </w:rPr>
      </w:pPr>
      <w:r w:rsidRPr="00C94B80">
        <w:rPr>
          <w:rFonts w:ascii="Cambria" w:eastAsia="Times New Roman" w:hAnsi="Cambria" w:cs="Arial"/>
          <w:sz w:val="20"/>
          <w:szCs w:val="24"/>
          <w:lang w:eastAsia="pl-PL"/>
        </w:rPr>
        <w:t xml:space="preserve"> (w przypadku usuwania pojazdów przewożących materiały niebezpieczne, parking strzeżony dla przechowywania tych pojazdów może być położony w granicach administracyjnych województwa pomorskiego lub zachodniopomorskiego);.</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b/>
          <w:i/>
          <w:szCs w:val="24"/>
          <w:lang w:eastAsia="pl-PL"/>
        </w:rPr>
      </w:pPr>
      <w:r w:rsidRPr="00C94B80">
        <w:rPr>
          <w:rFonts w:ascii="Cambria" w:eastAsia="Times New Roman" w:hAnsi="Cambria" w:cs="Arial"/>
          <w:szCs w:val="24"/>
          <w:lang w:eastAsia="pl-PL"/>
        </w:rPr>
        <w:t>Przewidywana ilość pojazdów do usunięcia</w:t>
      </w:r>
      <w:r w:rsidR="00C97BEE">
        <w:rPr>
          <w:rFonts w:ascii="Cambria" w:eastAsia="Times New Roman" w:hAnsi="Cambria" w:cs="Arial"/>
          <w:szCs w:val="24"/>
          <w:lang w:eastAsia="pl-PL"/>
        </w:rPr>
        <w:t xml:space="preserve"> i</w:t>
      </w:r>
      <w:r w:rsidRPr="00C94B80">
        <w:rPr>
          <w:rFonts w:ascii="Cambria" w:eastAsia="Times New Roman" w:hAnsi="Cambria" w:cs="Arial"/>
          <w:szCs w:val="24"/>
          <w:lang w:eastAsia="pl-PL"/>
        </w:rPr>
        <w:t xml:space="preserve"> przechowywania ostała określona w </w:t>
      </w:r>
      <w:r w:rsidRPr="00C94B80">
        <w:rPr>
          <w:rFonts w:ascii="Cambria" w:eastAsia="Times New Roman" w:hAnsi="Cambria" w:cs="Arial"/>
          <w:b/>
          <w:i/>
          <w:szCs w:val="24"/>
          <w:lang w:eastAsia="pl-PL"/>
        </w:rPr>
        <w:t xml:space="preserve">tabeli nr 1. </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Zakładana ilość usuniętych pojazdów oraz zakładany średni czas ich przechowywania w ciągu trwania umowy mogą ulec zmianie. Ich ilość w pełni uzależniona jest od liczby wydanych dyspozycji do usunięcia pojazdów przez uprawnione organy na podstawie art. 130a ustawy - Prawo o ruchu drogowym oraz rozporządzenia Ministra Spraw Wewnętrznych i Administracji z dnia 22 czerwca 2011 r. w sprawie usuwania pojazdów, których używanie może zagrażać bezpieczeństwu lub porządkowi ruchu (Dz. U. z 2011 r., Nr 143, poz. 846 ). Wykonawcy nie będą przysługiwały żadne roszczenia w przypadku, gdy rzeczywiste wartości tych danych będą mniejsze lub większe od zakładanych.</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Usługi będą wykonywane przez Wykonawcę w sposób ciągły, całodobowo, przez 7 dni w tygodniu, w tym w niedziele i święta, z zapewnieniem całodobowej łączności telefonicznej  i polegać będą na usuwaniu, holowaniu i przechowywaniu pojazdów usuniętych z drogi na podstawie art. 130a ustawy - Prawo o ruchu drogowym. </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Pojazdy będą przechowywane na parkingu spełniającym nw. wymagania:</w:t>
      </w:r>
    </w:p>
    <w:p w:rsidR="00C94B80" w:rsidRPr="00C94B80" w:rsidRDefault="00C94B80" w:rsidP="00136B8B">
      <w:pPr>
        <w:numPr>
          <w:ilvl w:val="0"/>
          <w:numId w:val="31"/>
        </w:numPr>
        <w:suppressAutoHyphens w:val="0"/>
        <w:spacing w:after="0" w:line="240" w:lineRule="auto"/>
        <w:contextualSpacing/>
        <w:jc w:val="both"/>
        <w:rPr>
          <w:rFonts w:ascii="Cambria" w:eastAsia="Times New Roman" w:hAnsi="Cambria" w:cs="Arial"/>
          <w:szCs w:val="24"/>
          <w:lang w:eastAsia="pl-PL"/>
        </w:rPr>
      </w:pPr>
      <w:r w:rsidRPr="00C94B80">
        <w:rPr>
          <w:rFonts w:ascii="Cambria" w:eastAsia="Times New Roman" w:hAnsi="Cambria" w:cs="Arial"/>
          <w:szCs w:val="24"/>
          <w:lang w:eastAsia="pl-PL"/>
        </w:rPr>
        <w:t>położenie parkingu/ów - na terenie powiatu lęborskiego;</w:t>
      </w:r>
    </w:p>
    <w:p w:rsidR="00C94B80" w:rsidRPr="00C94B80" w:rsidRDefault="00C94B80" w:rsidP="00136B8B">
      <w:pPr>
        <w:numPr>
          <w:ilvl w:val="0"/>
          <w:numId w:val="31"/>
        </w:numPr>
        <w:suppressAutoHyphens w:val="0"/>
        <w:spacing w:after="0" w:line="240" w:lineRule="auto"/>
        <w:contextualSpacing/>
        <w:jc w:val="both"/>
        <w:rPr>
          <w:rFonts w:ascii="Cambria" w:eastAsia="Times New Roman" w:hAnsi="Cambria" w:cs="Arial"/>
          <w:szCs w:val="24"/>
          <w:lang w:eastAsia="pl-PL"/>
        </w:rPr>
      </w:pPr>
      <w:r w:rsidRPr="00C94B80">
        <w:rPr>
          <w:rFonts w:ascii="Cambria" w:eastAsia="Times New Roman" w:hAnsi="Cambria" w:cs="Arial"/>
          <w:szCs w:val="24"/>
          <w:lang w:eastAsia="pl-PL"/>
        </w:rPr>
        <w:t>parking ogrodzony (np. siatka, parkan,), oświetlony, o utwardzonej powierzchni;</w:t>
      </w:r>
    </w:p>
    <w:p w:rsidR="00C94B80" w:rsidRPr="00C94B80" w:rsidRDefault="00C94B80" w:rsidP="00136B8B">
      <w:pPr>
        <w:numPr>
          <w:ilvl w:val="0"/>
          <w:numId w:val="31"/>
        </w:numPr>
        <w:suppressAutoHyphens w:val="0"/>
        <w:spacing w:after="0" w:line="240" w:lineRule="auto"/>
        <w:contextualSpacing/>
        <w:jc w:val="both"/>
        <w:rPr>
          <w:rFonts w:ascii="Cambria" w:eastAsia="Times New Roman" w:hAnsi="Cambria" w:cs="Arial"/>
          <w:szCs w:val="24"/>
          <w:lang w:eastAsia="pl-PL"/>
        </w:rPr>
      </w:pPr>
      <w:r w:rsidRPr="00C94B80">
        <w:rPr>
          <w:rFonts w:ascii="Cambria" w:eastAsia="Times New Roman" w:hAnsi="Cambria" w:cs="Arial"/>
          <w:szCs w:val="24"/>
          <w:lang w:eastAsia="pl-PL"/>
        </w:rPr>
        <w:t>posiadający całodobowe zabezpieczenie w postaci wewnętrznego monitoringu w postaci kamer lub dozorowany przy pomocy stróżów / ochrony</w:t>
      </w:r>
    </w:p>
    <w:p w:rsidR="00C94B80" w:rsidRPr="00C94B80" w:rsidRDefault="00C94B80" w:rsidP="00136B8B">
      <w:pPr>
        <w:numPr>
          <w:ilvl w:val="0"/>
          <w:numId w:val="31"/>
        </w:numPr>
        <w:suppressAutoHyphens w:val="0"/>
        <w:spacing w:after="0" w:line="240" w:lineRule="auto"/>
        <w:contextualSpacing/>
        <w:jc w:val="both"/>
        <w:rPr>
          <w:rFonts w:ascii="Cambria" w:eastAsia="Times New Roman" w:hAnsi="Cambria" w:cs="Arial"/>
          <w:szCs w:val="20"/>
          <w:lang w:eastAsia="pl-PL"/>
        </w:rPr>
      </w:pPr>
      <w:r w:rsidRPr="00C94B80">
        <w:rPr>
          <w:rFonts w:ascii="Cambria" w:eastAsia="Times New Roman" w:hAnsi="Cambria" w:cs="Arial"/>
          <w:szCs w:val="24"/>
          <w:lang w:eastAsia="pl-PL"/>
        </w:rPr>
        <w:t>zamykany w sposób uniemożliwiający wjazd i wyjazd pojazdu bez zezwolenia osoby dozorującej.</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lastRenderedPageBreak/>
        <w:t xml:space="preserve">Zakres  zadań  Wykonawcy obejmuje: </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współdziałanie z podmiotami uprawnionymi do wydawania dyspozycji usunięcia pojazdów;</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 przyjmowanie dyspozycji usunięcia pojazdu przez 24 h/dobę, 7 dni w tygodniu, wydanej przez funkcjonariusza policji, straży miejskiej lub pracownika innego uprawnionego podmiotu zgodnie z art. 130 a ustawy Prawo o ruchu drogowym,         </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dojazd zestawu holującego do wskazanego miejsca przez upoważnioną osobę wydającą dyspozycję usunięcia pojazdu w czasie do </w:t>
      </w:r>
      <w:r w:rsidR="00F2677D">
        <w:rPr>
          <w:rFonts w:ascii="Cambria" w:eastAsia="Times New Roman" w:hAnsi="Cambria" w:cs="Arial"/>
          <w:szCs w:val="24"/>
          <w:lang w:eastAsia="pl-PL"/>
        </w:rPr>
        <w:t>5</w:t>
      </w:r>
      <w:r w:rsidRPr="00C94B80">
        <w:rPr>
          <w:rFonts w:ascii="Cambria" w:eastAsia="Times New Roman" w:hAnsi="Cambria" w:cs="Arial"/>
          <w:szCs w:val="24"/>
          <w:lang w:eastAsia="pl-PL"/>
        </w:rPr>
        <w:t>0 minut, bez względu na porę dnia lub nocy i warunki atmosferyczne (z wyłączeniem ekstremalnych sytuacji drogowych);</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 przygotowanie pojazdu lub pojazdów i jego elementów do załadunku (wszelkie prace towarzyszące przygotowaniu pojazdu do transportu, w tym uporządkowanie drogi, z której został usunięty pojazd, z wyjątkiem konieczności użycia specjalistycznego sprzętu i materiałów znajdującego się w pojazdach do tego przystosowanych (np. Straży Pożarnej );  </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załadunek pojazdu na zestaw holujący oraz należyte zabezpieczenie pojazdu oraz ładunku przed uszkodzeniem, zniszczeniem, czy kradzieżą  podczas transportu;</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dojazd z pojazdem transportowanym na wyznaczony parking strzeżony;</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rozładunek i przechowywanie  pojazdu na parkingu w sposób gwarantujący jego bezpieczne parkowanie, w tym i zabezpieczenie rzeczy, które się w nim znajdują przed kradzieżą, uszkodzeniem, zniszczeniem czy dewastacją;</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powiadamianie Zamawiającego o przyjęciu pojazdu na parking z podaniem danych pojazdu (rodzaj, dmc, nr rejestracyjny lub nr VIN) oraz nr dyspozycji, daty i godziny usunięcia pojazdu oraz/lub odebrania;</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przechowywanie w zabezpieczonym pomieszczeniu wyposażenia pojazdu, części pojazdu, które zostały oddzielone od pojazdu i mogłyby ulec zniszczeniu lub zaginięciu w miejscu przechowywania pojazdów;</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pojazdy uszkodzone winny być zabezpieczone w sposób niezagrażający środowisku oraz w taki sposób aby ich stan nie uległ znacznemu pogorszeniu w czasie ich przechowywania.</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wydanie pojazdu –   osobie upoważnionej do jego odbioru tj. osobie wskazanej w zezwoleniu wystawionym przez podmiot, który wydał dyspozycję usunięcia pojazdu lub właścicielowi (posiadaczowi) pojazdu wskazanemu w dowodzie rejestracyjnym (pozwoleniu czasowym) lub w pokwitowaniu za zatrzymany dowód rejestracyjny (pozwolenie czasowe). Zastrzega się jednak, że do wydania pojazdu osobie upoważnionej do jego odbioru może dojść jedynie wówczas, gdy przedstawiono Wykonawcy zezwolenie na odbiór pojazdu przez podmiot, który wydał dyspozycję usunięcia pojazdu, o ile było wymagane, oraz potwierdzenie uiszczenia opłaty na rzecz Starostwa Powiatowego w Lęborku, o której mowa w uchwale Rady Powiatu w Lęborku w sprawie </w:t>
      </w:r>
      <w:r w:rsidRPr="00C94B80">
        <w:rPr>
          <w:rFonts w:ascii="Cambria" w:eastAsia="Times New Roman" w:hAnsi="Cambria" w:cs="Arial"/>
          <w:i/>
          <w:szCs w:val="24"/>
          <w:lang w:eastAsia="pl-PL"/>
        </w:rPr>
        <w:t>ustalenia opłat za usuwanie i przechowywanie pojazdów usuniętych z dróg na parkingach strzeżonych oraz kosztów powstałych w wyniku wydania dyspozycji usunięcia a następnie odstąpienia od usunięcia pojazdu</w:t>
      </w:r>
      <w:r w:rsidRPr="00C94B80">
        <w:rPr>
          <w:rFonts w:ascii="Cambria" w:eastAsia="Times New Roman" w:hAnsi="Cambria" w:cs="Arial"/>
          <w:szCs w:val="24"/>
          <w:lang w:eastAsia="pl-PL"/>
        </w:rPr>
        <w:t xml:space="preserve">, co zostanie potwierdzone dowodem  wpłaty lub dokumentem potwierdzającym dokonanie przelewu na konto Starostwa Powiatowego w Lęborku nr </w:t>
      </w:r>
      <w:r w:rsidRPr="00C94B80">
        <w:rPr>
          <w:rFonts w:ascii="Cambria" w:eastAsia="Times New Roman" w:hAnsi="Cambria" w:cs="Arial"/>
          <w:b/>
          <w:szCs w:val="24"/>
          <w:lang w:eastAsia="pl-PL"/>
        </w:rPr>
        <w:t>07 9324 0008 00028701 2000 0380</w:t>
      </w:r>
      <w:r w:rsidRPr="00C94B80">
        <w:rPr>
          <w:rFonts w:ascii="Cambria" w:eastAsia="Times New Roman" w:hAnsi="Cambria" w:cs="Arial"/>
          <w:szCs w:val="24"/>
          <w:lang w:eastAsia="pl-PL"/>
        </w:rPr>
        <w:t xml:space="preserve"> oraz przedstawieniu  zezwolenia wystawionego przez  podmiot, który wydał dyspozycję usunięcia pojazdu</w:t>
      </w:r>
      <w:r w:rsidRPr="00C94B80">
        <w:rPr>
          <w:rFonts w:ascii="Cambria" w:eastAsia="Times New Roman" w:hAnsi="Cambria" w:cs="Arial"/>
          <w:b/>
          <w:szCs w:val="24"/>
          <w:lang w:eastAsia="pl-PL"/>
        </w:rPr>
        <w:t xml:space="preserve">, </w:t>
      </w:r>
      <w:r w:rsidRPr="00C94B80">
        <w:rPr>
          <w:rFonts w:ascii="Cambria" w:eastAsia="Times New Roman" w:hAnsi="Cambria" w:cs="Arial"/>
          <w:szCs w:val="24"/>
          <w:lang w:eastAsia="pl-PL"/>
        </w:rPr>
        <w:t>a w przypadku o którym mowa w art. 130a ust.1a ustawy – Prawo o ruchu drogowym, również dowodu uiszczenia kaucji;</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powiadamianie Zamawiającego oraz podmiotu, który wydał  dyspozycję usunięcia pojazdu, nie później  niż trzeciego dnia od dnia  upływu tego terminu, o nieodebraniu pojazdu z parkingu w terminie określonym w art. 130a ust. 10 ustawy – Prawo o ruchu drogowym; </w:t>
      </w:r>
    </w:p>
    <w:p w:rsidR="00C94B80" w:rsidRPr="00C94B80" w:rsidRDefault="00C94B80" w:rsidP="00C94B80">
      <w:pPr>
        <w:suppressAutoHyphens w:val="0"/>
        <w:spacing w:after="0" w:line="240" w:lineRule="auto"/>
        <w:ind w:left="709" w:hanging="283"/>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ł) </w:t>
      </w:r>
      <w:r w:rsidR="00B441CD">
        <w:rPr>
          <w:rFonts w:ascii="Cambria" w:eastAsia="Times New Roman" w:hAnsi="Cambria" w:cs="Arial"/>
          <w:szCs w:val="24"/>
          <w:lang w:eastAsia="pl-PL"/>
        </w:rPr>
        <w:t xml:space="preserve">  </w:t>
      </w:r>
      <w:r w:rsidRPr="00C94B80">
        <w:rPr>
          <w:rFonts w:ascii="Cambria" w:eastAsia="Times New Roman" w:hAnsi="Cambria" w:cs="Arial"/>
          <w:szCs w:val="24"/>
          <w:lang w:eastAsia="pl-PL"/>
        </w:rPr>
        <w:t>sprawowanie całodobowego dozoru nad przechowywanym pojazdem, od chwili jego usunięcia do momentu odbioru przez uprawnione osoby, zbycia lub demontażu (utylizacji/złomowania) przez Zamawiającego, bądź usunięcia (przetransportowania) pojazdu na parking wskazany przez Zamawiającego;</w:t>
      </w:r>
    </w:p>
    <w:p w:rsidR="00C94B80" w:rsidRPr="00C94B80" w:rsidRDefault="00C94B80" w:rsidP="00136B8B">
      <w:pPr>
        <w:numPr>
          <w:ilvl w:val="0"/>
          <w:numId w:val="29"/>
        </w:numPr>
        <w:suppressAutoHyphens w:val="0"/>
        <w:spacing w:after="0" w:line="240" w:lineRule="auto"/>
        <w:jc w:val="both"/>
        <w:rPr>
          <w:rFonts w:ascii="Cambria" w:eastAsia="Times New Roman" w:hAnsi="Cambria" w:cs="Arial"/>
          <w:szCs w:val="24"/>
          <w:lang w:eastAsia="pl-PL"/>
        </w:rPr>
      </w:pPr>
      <w:r w:rsidRPr="00C94B80">
        <w:rPr>
          <w:rFonts w:ascii="Cambria" w:eastAsia="Times New Roman" w:hAnsi="Cambria" w:cs="Arial"/>
          <w:szCs w:val="24"/>
          <w:lang w:eastAsia="pl-PL"/>
        </w:rPr>
        <w:t>umożliwienie osobom upoważnionym dokonywania oględzin na terenie parkingu          zabezpieczonego pojazdu.</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Wykonawca będzie zobowiązany do prowadzenia dokumentacji związanej z usuwaniem i            przechowywaniem pojazdów, w szczególności do ewidencji usuniętych i przechowywanych pojazdów, które zastały odebrane przez właścicieli i tych nieodebranych w ustawowym terminie oraz udostępniania w każdym czasie na potrzeby Zamawiającego danych dotyczących ilości, rodzaju, dmc, marki, numeru rejestracyjnego (w przypadku jego braku numer nadwozia/podwozia/ramy) </w:t>
      </w:r>
      <w:r w:rsidRPr="00C94B80">
        <w:rPr>
          <w:rFonts w:ascii="Cambria" w:eastAsia="Times New Roman" w:hAnsi="Cambria" w:cs="Arial"/>
          <w:szCs w:val="24"/>
          <w:lang w:eastAsia="pl-PL"/>
        </w:rPr>
        <w:lastRenderedPageBreak/>
        <w:t>usuniętych pojazdów i czasu ich przechowywania oraz  stosownej dokumentacji związanej z ich usunięciem, bądź z odstąpieniem od ich usunięcia.</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Wykonawca będzie zobowiązany do zabezpieczenia informacji oraz danych osobowych zebranych     w czasie trwania umowy przed dostępem osób nieupoważnionych.</w:t>
      </w:r>
    </w:p>
    <w:p w:rsidR="00C94B80" w:rsidRPr="00C94B80" w:rsidRDefault="00C94B80" w:rsidP="00136B8B">
      <w:pPr>
        <w:numPr>
          <w:ilvl w:val="0"/>
          <w:numId w:val="30"/>
        </w:numPr>
        <w:suppressAutoHyphens w:val="0"/>
        <w:autoSpaceDE w:val="0"/>
        <w:autoSpaceDN w:val="0"/>
        <w:adjustRightInd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Płatnikiem faktur wystawionych przez Wykonawcę za usługi podane w ust. 1 jest Starostwo </w:t>
      </w:r>
      <w:r w:rsidR="00B441CD">
        <w:rPr>
          <w:rFonts w:ascii="Cambria" w:eastAsia="Times New Roman" w:hAnsi="Cambria" w:cs="Arial"/>
          <w:szCs w:val="24"/>
          <w:lang w:eastAsia="pl-PL"/>
        </w:rPr>
        <w:t>P</w:t>
      </w:r>
      <w:r w:rsidRPr="00C94B80">
        <w:rPr>
          <w:rFonts w:ascii="Cambria" w:eastAsia="Times New Roman" w:hAnsi="Cambria" w:cs="Arial"/>
          <w:szCs w:val="24"/>
          <w:lang w:eastAsia="pl-PL"/>
        </w:rPr>
        <w:t>owiatowe w Lęborku.</w:t>
      </w:r>
    </w:p>
    <w:p w:rsidR="00C94B80" w:rsidRPr="00C94B80" w:rsidRDefault="00C94B80" w:rsidP="00136B8B">
      <w:pPr>
        <w:numPr>
          <w:ilvl w:val="0"/>
          <w:numId w:val="30"/>
        </w:numPr>
        <w:suppressAutoHyphens w:val="0"/>
        <w:autoSpaceDE w:val="0"/>
        <w:autoSpaceDN w:val="0"/>
        <w:adjustRightInd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Strony przyjmują, że rozliczenia z tytułu świadczonych usług będą następowały na podstawie faktur, wystawionych przez Wykonawcę po wykonaniu usługi na płatnika: Starostwo Powiatowe w Lęborku, 84-300 Lęborka, ul. Czołgistów 5, nr NIP 8411517565 w terminie 30 dni od dnia doręczenia faktury do Starostwa Powiatowego w Lęborku. </w:t>
      </w:r>
    </w:p>
    <w:p w:rsidR="00C94B80" w:rsidRPr="00C94B80" w:rsidRDefault="00C94B80" w:rsidP="00136B8B">
      <w:pPr>
        <w:numPr>
          <w:ilvl w:val="0"/>
          <w:numId w:val="30"/>
        </w:numPr>
        <w:suppressAutoHyphens w:val="0"/>
        <w:autoSpaceDE w:val="0"/>
        <w:autoSpaceDN w:val="0"/>
        <w:adjustRightInd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W przypadku przejęcia pojazdu przez Powiat na własność oraz odstąpienia od usunięcia pojazdu, rozliczenie z </w:t>
      </w:r>
      <w:r w:rsidRPr="00C94B80">
        <w:rPr>
          <w:rFonts w:ascii="Cambria" w:eastAsia="Times New Roman" w:hAnsi="Cambria" w:cs="Arial"/>
          <w:b/>
          <w:bCs/>
          <w:szCs w:val="24"/>
          <w:lang w:eastAsia="pl-PL"/>
        </w:rPr>
        <w:t xml:space="preserve">Wykonawcą </w:t>
      </w:r>
      <w:r w:rsidRPr="00C94B80">
        <w:rPr>
          <w:rFonts w:ascii="Cambria" w:eastAsia="Times New Roman" w:hAnsi="Cambria" w:cs="Arial"/>
          <w:szCs w:val="24"/>
          <w:lang w:eastAsia="pl-PL"/>
        </w:rPr>
        <w:t>nastąpi po skutecznej egzekucji należności od osoby zobowiązanej.</w:t>
      </w:r>
    </w:p>
    <w:p w:rsidR="00C94B80" w:rsidRPr="00C94B80" w:rsidRDefault="00C94B80" w:rsidP="00136B8B">
      <w:pPr>
        <w:numPr>
          <w:ilvl w:val="0"/>
          <w:numId w:val="30"/>
        </w:numPr>
        <w:suppressAutoHyphens w:val="0"/>
        <w:autoSpaceDE w:val="0"/>
        <w:autoSpaceDN w:val="0"/>
        <w:adjustRightInd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Zapłata za faktury będzie dokonywana przelewem </w:t>
      </w:r>
      <w:r w:rsidRPr="00C94B80">
        <w:rPr>
          <w:rFonts w:ascii="Cambria" w:eastAsia="Times New Roman" w:hAnsi="Cambria" w:cs="Arial"/>
          <w:b/>
          <w:bCs/>
          <w:szCs w:val="24"/>
          <w:lang w:eastAsia="pl-PL"/>
        </w:rPr>
        <w:t>z konta Zamawiającego na konto bankowe Wykonawcy wskazane w fakturze</w:t>
      </w:r>
      <w:r w:rsidRPr="00C94B80">
        <w:rPr>
          <w:rFonts w:ascii="Cambria" w:eastAsia="Times New Roman" w:hAnsi="Cambria" w:cs="Arial"/>
          <w:szCs w:val="24"/>
          <w:lang w:eastAsia="pl-PL"/>
        </w:rPr>
        <w:t>.</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Faktury powinny zawierać dane identyfikacyjne pojazdu, którego dotyczy faktura, tj.: np. numer zlecenia, rodzaj pojazdu, marka i model, numer rejestracyjny, a jeśli jego brak to numer nadwozia. Załącznikiem do faktury powinno być potwierdzenie zapłaty na podstawie którego wydano pojazd upoważnionej osobie.</w:t>
      </w:r>
    </w:p>
    <w:p w:rsidR="00C94B80" w:rsidRPr="00C94B80" w:rsidRDefault="00C94B80" w:rsidP="00136B8B">
      <w:pPr>
        <w:numPr>
          <w:ilvl w:val="0"/>
          <w:numId w:val="30"/>
        </w:numPr>
        <w:suppressAutoHyphens w:val="0"/>
        <w:spacing w:after="0" w:line="240" w:lineRule="auto"/>
        <w:ind w:left="357" w:hanging="357"/>
        <w:jc w:val="both"/>
        <w:rPr>
          <w:rFonts w:ascii="Cambria" w:eastAsia="Times New Roman" w:hAnsi="Cambria" w:cs="Arial"/>
          <w:szCs w:val="24"/>
          <w:lang w:eastAsia="pl-PL"/>
        </w:rPr>
      </w:pPr>
      <w:r w:rsidRPr="00C94B80">
        <w:rPr>
          <w:rFonts w:ascii="Cambria" w:eastAsia="Times New Roman" w:hAnsi="Cambria" w:cs="Arial"/>
          <w:szCs w:val="24"/>
          <w:lang w:eastAsia="pl-PL"/>
        </w:rPr>
        <w:t xml:space="preserve">Zamawiający nie określa, które części zamówienia można powierzyć podwykonawcom. </w:t>
      </w:r>
    </w:p>
    <w:p w:rsidR="00C94B80" w:rsidRPr="00C94B80" w:rsidRDefault="00C94B80" w:rsidP="00C94B80">
      <w:pPr>
        <w:suppressAutoHyphens w:val="0"/>
        <w:spacing w:after="0" w:line="240" w:lineRule="auto"/>
        <w:ind w:left="360"/>
        <w:jc w:val="both"/>
        <w:rPr>
          <w:rFonts w:ascii="Cambria" w:eastAsia="Times New Roman" w:hAnsi="Cambria" w:cs="Arial"/>
          <w:bCs/>
          <w:szCs w:val="24"/>
          <w:lang w:eastAsia="pl-PL"/>
        </w:rPr>
      </w:pPr>
      <w:r w:rsidRPr="00C94B80">
        <w:rPr>
          <w:rFonts w:ascii="Cambria" w:eastAsia="Times New Roman" w:hAnsi="Cambria" w:cs="Arial"/>
          <w:bCs/>
          <w:szCs w:val="24"/>
          <w:lang w:eastAsia="pl-PL"/>
        </w:rPr>
        <w:t>Jeżeli Wykonawca zamierza powierzyć części zamówienia podwykonawcom Zamawiający w formularzu „Oferta przetargowa” żąda wskazania przez Wykonawcę tych części.</w:t>
      </w:r>
    </w:p>
    <w:p w:rsidR="00C94B80" w:rsidRPr="00C94B80" w:rsidRDefault="00C94B80" w:rsidP="0003777B">
      <w:pPr>
        <w:suppressAutoHyphens w:val="0"/>
        <w:spacing w:before="240" w:after="0" w:line="240" w:lineRule="auto"/>
        <w:jc w:val="both"/>
        <w:rPr>
          <w:rFonts w:ascii="Cambria" w:eastAsia="Times New Roman" w:hAnsi="Cambria" w:cs="Arial"/>
          <w:b/>
          <w:szCs w:val="20"/>
          <w:lang w:eastAsia="pl-PL"/>
        </w:rPr>
      </w:pPr>
      <w:r w:rsidRPr="00C94B80">
        <w:rPr>
          <w:rFonts w:ascii="Cambria" w:eastAsia="Times New Roman" w:hAnsi="Cambria" w:cs="Arial"/>
          <w:b/>
          <w:szCs w:val="20"/>
          <w:lang w:eastAsia="pl-PL"/>
        </w:rPr>
        <w:t>Tabela nr 1.</w:t>
      </w:r>
    </w:p>
    <w:tbl>
      <w:tblPr>
        <w:tblW w:w="447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70"/>
        <w:gridCol w:w="5208"/>
        <w:gridCol w:w="3296"/>
      </w:tblGrid>
      <w:tr w:rsidR="00C97BEE" w:rsidRPr="00C97BEE" w:rsidTr="00C97BEE">
        <w:trPr>
          <w:trHeight w:val="435"/>
          <w:jc w:val="center"/>
        </w:trPr>
        <w:tc>
          <w:tcPr>
            <w:tcW w:w="5000" w:type="pct"/>
            <w:gridSpan w:val="3"/>
            <w:tcBorders>
              <w:top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Zestawienie ilości usług usunięcia pojazdu</w:t>
            </w:r>
          </w:p>
        </w:tc>
      </w:tr>
      <w:tr w:rsidR="00C97BEE" w:rsidRPr="00C97BEE" w:rsidTr="00C97BEE">
        <w:trPr>
          <w:trHeight w:val="435"/>
          <w:jc w:val="center"/>
        </w:trPr>
        <w:tc>
          <w:tcPr>
            <w:tcW w:w="314" w:type="pct"/>
            <w:tcBorders>
              <w:top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Lp.</w:t>
            </w:r>
          </w:p>
        </w:tc>
        <w:tc>
          <w:tcPr>
            <w:tcW w:w="2870" w:type="pct"/>
            <w:tcBorders>
              <w:top w:val="single" w:sz="4" w:space="0" w:color="auto"/>
              <w:righ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Rodzaj pojazdu</w:t>
            </w:r>
          </w:p>
        </w:tc>
        <w:tc>
          <w:tcPr>
            <w:tcW w:w="1816" w:type="pct"/>
            <w:tcBorders>
              <w:top w:val="single" w:sz="4" w:space="0" w:color="auto"/>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Prognozowana liczba usług</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1.</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rower lub motorower</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3</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2.</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motocykl</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3</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3.</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do 3,5</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120</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4.</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powyżej 3,5 t do 7,5 t</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3</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5.</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powyżej 7,5 t do 16 t</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3</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6.</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powyżej 16 t</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3</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7.</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przewożący materiały niebezpieczne</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w:t>
            </w:r>
          </w:p>
        </w:tc>
      </w:tr>
      <w:tr w:rsidR="00C97BEE" w:rsidRPr="00C97BEE" w:rsidTr="00C97BEE">
        <w:trPr>
          <w:trHeight w:val="473"/>
          <w:jc w:val="center"/>
        </w:trPr>
        <w:tc>
          <w:tcPr>
            <w:tcW w:w="5000" w:type="pct"/>
            <w:gridSpan w:val="3"/>
            <w:tcBorders>
              <w:top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Zestawienie ilości usług parkowania pojazdu</w:t>
            </w:r>
          </w:p>
        </w:tc>
      </w:tr>
      <w:tr w:rsidR="00C97BEE" w:rsidRPr="00C97BEE" w:rsidTr="00C97BEE">
        <w:trPr>
          <w:trHeight w:val="725"/>
          <w:jc w:val="center"/>
        </w:trPr>
        <w:tc>
          <w:tcPr>
            <w:tcW w:w="314" w:type="pct"/>
            <w:tcBorders>
              <w:top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Lp.</w:t>
            </w:r>
          </w:p>
        </w:tc>
        <w:tc>
          <w:tcPr>
            <w:tcW w:w="2870" w:type="pct"/>
            <w:tcBorders>
              <w:top w:val="single" w:sz="4" w:space="0" w:color="auto"/>
              <w:righ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Rodzaj pojazdu</w:t>
            </w:r>
          </w:p>
        </w:tc>
        <w:tc>
          <w:tcPr>
            <w:tcW w:w="1816" w:type="pct"/>
            <w:tcBorders>
              <w:top w:val="single" w:sz="4" w:space="0" w:color="auto"/>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Prognozowana liczba zleceń (podana w dobach)</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1.</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rower lub motorower</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12</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2.</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motocykl</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12</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3.</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do 3,5</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1200</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4.</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powyżej 3,5 t do 7,5 t</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12</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5.</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powyżej 7,5 t do 16 t</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12</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6.</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o dmc powyżej 16 t</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12</w:t>
            </w:r>
          </w:p>
        </w:tc>
      </w:tr>
      <w:tr w:rsidR="00C97BEE" w:rsidRPr="00C97BEE" w:rsidTr="00C97BEE">
        <w:trPr>
          <w:jc w:val="center"/>
        </w:trPr>
        <w:tc>
          <w:tcPr>
            <w:tcW w:w="314" w:type="pct"/>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b/>
                <w:sz w:val="20"/>
                <w:szCs w:val="20"/>
                <w:lang w:eastAsia="pl-PL"/>
              </w:rPr>
            </w:pPr>
            <w:r w:rsidRPr="00C97BEE">
              <w:rPr>
                <w:rFonts w:ascii="Arial" w:eastAsia="Times New Roman" w:hAnsi="Arial" w:cs="Arial"/>
                <w:b/>
                <w:sz w:val="20"/>
                <w:szCs w:val="20"/>
                <w:lang w:eastAsia="pl-PL"/>
              </w:rPr>
              <w:t>7.</w:t>
            </w:r>
          </w:p>
        </w:tc>
        <w:tc>
          <w:tcPr>
            <w:tcW w:w="2870" w:type="pct"/>
            <w:tcBorders>
              <w:right w:val="single" w:sz="4" w:space="0" w:color="auto"/>
            </w:tcBorders>
            <w:shd w:val="clear" w:color="auto" w:fill="auto"/>
            <w:vAlign w:val="center"/>
          </w:tcPr>
          <w:p w:rsidR="00C97BEE" w:rsidRPr="00C97BEE" w:rsidRDefault="00C97BEE" w:rsidP="00C97BEE">
            <w:pPr>
              <w:suppressAutoHyphens w:val="0"/>
              <w:spacing w:after="0" w:line="240" w:lineRule="auto"/>
              <w:rPr>
                <w:rFonts w:ascii="Arial" w:eastAsia="Times New Roman" w:hAnsi="Arial" w:cs="Arial"/>
                <w:sz w:val="20"/>
                <w:szCs w:val="20"/>
                <w:lang w:eastAsia="pl-PL"/>
              </w:rPr>
            </w:pPr>
            <w:r w:rsidRPr="00C97BEE">
              <w:rPr>
                <w:rFonts w:ascii="Arial" w:eastAsia="Times New Roman" w:hAnsi="Arial" w:cs="Arial"/>
                <w:sz w:val="20"/>
                <w:szCs w:val="20"/>
                <w:lang w:eastAsia="pl-PL"/>
              </w:rPr>
              <w:t>pojazd przewożący materiały niebezpieczne</w:t>
            </w:r>
          </w:p>
        </w:tc>
        <w:tc>
          <w:tcPr>
            <w:tcW w:w="1816" w:type="pct"/>
            <w:tcBorders>
              <w:left w:val="single" w:sz="4" w:space="0" w:color="auto"/>
            </w:tcBorders>
            <w:shd w:val="clear" w:color="auto" w:fill="auto"/>
            <w:vAlign w:val="center"/>
          </w:tcPr>
          <w:p w:rsidR="00C97BEE" w:rsidRPr="00C97BEE" w:rsidRDefault="00C97BEE" w:rsidP="00C97BEE">
            <w:pPr>
              <w:suppressAutoHyphens w:val="0"/>
              <w:spacing w:after="0" w:line="240" w:lineRule="auto"/>
              <w:jc w:val="center"/>
              <w:rPr>
                <w:rFonts w:ascii="Arial" w:eastAsia="Times New Roman" w:hAnsi="Arial" w:cs="Arial"/>
                <w:sz w:val="20"/>
                <w:szCs w:val="20"/>
                <w:lang w:eastAsia="pl-PL"/>
              </w:rPr>
            </w:pPr>
            <w:r w:rsidRPr="00C97BEE">
              <w:rPr>
                <w:rFonts w:ascii="Arial" w:eastAsia="Times New Roman" w:hAnsi="Arial" w:cs="Arial"/>
                <w:sz w:val="20"/>
                <w:szCs w:val="20"/>
                <w:lang w:eastAsia="pl-PL"/>
              </w:rPr>
              <w:t>4</w:t>
            </w:r>
          </w:p>
        </w:tc>
      </w:tr>
    </w:tbl>
    <w:p w:rsidR="00C94B80" w:rsidRPr="00C94B80" w:rsidRDefault="00C94B80" w:rsidP="00C94B80">
      <w:pPr>
        <w:suppressAutoHyphens w:val="0"/>
        <w:spacing w:after="0" w:line="240" w:lineRule="auto"/>
        <w:ind w:left="720"/>
        <w:contextualSpacing/>
        <w:jc w:val="both"/>
        <w:rPr>
          <w:rFonts w:ascii="Cambria" w:eastAsia="Times New Roman" w:hAnsi="Cambria" w:cs="Arial"/>
          <w:b/>
          <w:sz w:val="20"/>
          <w:lang w:eastAsia="pl-PL"/>
        </w:rPr>
      </w:pPr>
    </w:p>
    <w:p w:rsidR="00C94B80" w:rsidRPr="00C94B80" w:rsidRDefault="00C94B80" w:rsidP="00C94B80">
      <w:pPr>
        <w:suppressAutoHyphens w:val="0"/>
        <w:spacing w:after="0" w:line="240" w:lineRule="auto"/>
        <w:ind w:left="720"/>
        <w:contextualSpacing/>
        <w:jc w:val="both"/>
        <w:rPr>
          <w:rFonts w:ascii="Cambria" w:eastAsia="Times New Roman" w:hAnsi="Cambria" w:cs="Arial"/>
          <w:b/>
          <w:u w:val="single"/>
          <w:lang w:eastAsia="pl-PL"/>
        </w:rPr>
      </w:pPr>
      <w:r w:rsidRPr="00C94B80">
        <w:rPr>
          <w:rFonts w:ascii="Cambria" w:eastAsia="Times New Roman" w:hAnsi="Cambria" w:cs="Arial"/>
          <w:b/>
          <w:u w:val="single"/>
          <w:lang w:eastAsia="pl-PL"/>
        </w:rPr>
        <w:t>UWAGA:</w:t>
      </w:r>
    </w:p>
    <w:p w:rsidR="00C94B80" w:rsidRPr="00C94B80" w:rsidRDefault="00C94B80" w:rsidP="00C94B80">
      <w:pPr>
        <w:suppressAutoHyphens w:val="0"/>
        <w:spacing w:after="0" w:line="240" w:lineRule="auto"/>
        <w:contextualSpacing/>
        <w:jc w:val="both"/>
        <w:rPr>
          <w:rFonts w:ascii="Cambria" w:eastAsia="Times New Roman" w:hAnsi="Cambria" w:cs="Arial"/>
          <w:b/>
          <w:lang w:eastAsia="pl-PL"/>
        </w:rPr>
      </w:pPr>
      <w:r w:rsidRPr="00C94B80">
        <w:rPr>
          <w:rFonts w:ascii="Cambria" w:eastAsia="Times New Roman" w:hAnsi="Cambria" w:cs="Arial"/>
          <w:b/>
          <w:lang w:eastAsia="pl-PL"/>
        </w:rPr>
        <w:t>Zamawiający zaleca uważne zapoznanie się z treścią niniejszej SIWZ oraz wszystkimi załącznikami do niej, w szczególności ze wzorem umowy.</w:t>
      </w:r>
    </w:p>
    <w:p w:rsidR="007D604A" w:rsidRPr="00C94B80" w:rsidRDefault="007D604A" w:rsidP="006317EA">
      <w:pPr>
        <w:pStyle w:val="Nagwek1"/>
        <w:numPr>
          <w:ilvl w:val="0"/>
          <w:numId w:val="0"/>
        </w:numPr>
        <w:pBdr>
          <w:top w:val="single" w:sz="4" w:space="1" w:color="000000"/>
          <w:bottom w:val="single" w:sz="4" w:space="1" w:color="000000"/>
        </w:pBdr>
        <w:shd w:val="clear" w:color="auto" w:fill="F3F3F3"/>
        <w:tabs>
          <w:tab w:val="left" w:pos="568"/>
        </w:tabs>
        <w:spacing w:before="120" w:after="120"/>
        <w:jc w:val="both"/>
        <w:rPr>
          <w:rFonts w:asciiTheme="majorHAnsi" w:hAnsiTheme="majorHAnsi" w:cs="Times New Roman"/>
          <w:sz w:val="22"/>
          <w:szCs w:val="22"/>
          <w:u w:val="none"/>
        </w:rPr>
      </w:pPr>
      <w:r w:rsidRPr="00C94B80">
        <w:rPr>
          <w:rFonts w:asciiTheme="majorHAnsi" w:hAnsiTheme="majorHAnsi" w:cs="Times New Roman"/>
          <w:sz w:val="22"/>
          <w:szCs w:val="22"/>
          <w:u w:val="none"/>
        </w:rPr>
        <w:t>4. OPIS CZĘŚCI ZAMÓWIENIA, JEŻELI ZAMAWIAJĄCY DOPUSZCZA SKŁADANIE OFERT CZĘŚCIOWYCH</w:t>
      </w:r>
    </w:p>
    <w:p w:rsidR="00BC7DAB" w:rsidRPr="0021496A" w:rsidRDefault="0012072B" w:rsidP="0012072B">
      <w:pPr>
        <w:pStyle w:val="Tekstpodstawowywcity22"/>
        <w:tabs>
          <w:tab w:val="left" w:pos="1417"/>
        </w:tabs>
        <w:spacing w:after="0" w:line="240" w:lineRule="auto"/>
        <w:ind w:left="0"/>
        <w:jc w:val="both"/>
        <w:rPr>
          <w:rFonts w:asciiTheme="majorHAnsi" w:hAnsiTheme="majorHAnsi" w:cs="Tahoma"/>
          <w:color w:val="000000"/>
        </w:rPr>
      </w:pPr>
      <w:r w:rsidRPr="0021496A">
        <w:rPr>
          <w:rFonts w:asciiTheme="majorHAnsi" w:hAnsiTheme="majorHAnsi" w:cs="Tahoma"/>
          <w:color w:val="000000"/>
        </w:rPr>
        <w:t xml:space="preserve">Zamawiający </w:t>
      </w:r>
      <w:r w:rsidR="00BC7DAB" w:rsidRPr="0021496A">
        <w:rPr>
          <w:rFonts w:asciiTheme="majorHAnsi" w:hAnsiTheme="majorHAnsi" w:cs="Tahoma"/>
          <w:color w:val="000000"/>
        </w:rPr>
        <w:t>dopuszcza możliwość</w:t>
      </w:r>
      <w:r w:rsidRPr="0021496A">
        <w:rPr>
          <w:rFonts w:asciiTheme="majorHAnsi" w:hAnsiTheme="majorHAnsi" w:cs="Tahoma"/>
          <w:color w:val="000000"/>
        </w:rPr>
        <w:t xml:space="preserve"> składania ofert częściowych. </w:t>
      </w:r>
      <w:r w:rsidR="00E54F51" w:rsidRPr="0021496A">
        <w:rPr>
          <w:rFonts w:asciiTheme="majorHAnsi" w:hAnsiTheme="majorHAnsi" w:cs="Tahoma"/>
          <w:color w:val="000000"/>
        </w:rPr>
        <w:t xml:space="preserve">Wykonawca może złożyć ofertę na jedną lub </w:t>
      </w:r>
      <w:r w:rsidR="0021496A" w:rsidRPr="0021496A">
        <w:rPr>
          <w:rFonts w:asciiTheme="majorHAnsi" w:hAnsiTheme="majorHAnsi" w:cs="Tahoma"/>
          <w:color w:val="000000"/>
        </w:rPr>
        <w:t>dwie</w:t>
      </w:r>
      <w:r w:rsidR="00E54F51" w:rsidRPr="0021496A">
        <w:rPr>
          <w:rFonts w:asciiTheme="majorHAnsi" w:hAnsiTheme="majorHAnsi" w:cs="Tahoma"/>
          <w:color w:val="000000"/>
        </w:rPr>
        <w:t xml:space="preserve"> części zamówienia.</w:t>
      </w:r>
    </w:p>
    <w:p w:rsidR="00BC7DAB" w:rsidRPr="0021496A" w:rsidRDefault="00BC7DAB" w:rsidP="00531022">
      <w:pPr>
        <w:pStyle w:val="Tekstpodstawowywcity2"/>
        <w:tabs>
          <w:tab w:val="left" w:pos="0"/>
        </w:tabs>
        <w:spacing w:before="120" w:line="240" w:lineRule="auto"/>
        <w:ind w:left="0"/>
        <w:jc w:val="both"/>
        <w:rPr>
          <w:rFonts w:asciiTheme="majorHAnsi" w:hAnsiTheme="majorHAnsi"/>
          <w:lang w:eastAsia="ar-SA"/>
        </w:rPr>
      </w:pPr>
      <w:r w:rsidRPr="0021496A">
        <w:rPr>
          <w:rFonts w:asciiTheme="majorHAnsi" w:hAnsiTheme="majorHAnsi"/>
          <w:lang w:eastAsia="ar-SA"/>
        </w:rPr>
        <w:t>Zakres przedmiotu z</w:t>
      </w:r>
      <w:r w:rsidR="007864AC" w:rsidRPr="0021496A">
        <w:rPr>
          <w:rFonts w:asciiTheme="majorHAnsi" w:hAnsiTheme="majorHAnsi"/>
          <w:lang w:eastAsia="ar-SA"/>
        </w:rPr>
        <w:t>a</w:t>
      </w:r>
      <w:r w:rsidR="002413B8" w:rsidRPr="0021496A">
        <w:rPr>
          <w:rFonts w:asciiTheme="majorHAnsi" w:hAnsiTheme="majorHAnsi"/>
          <w:lang w:eastAsia="ar-SA"/>
        </w:rPr>
        <w:t xml:space="preserve">mówienia został podzielony na </w:t>
      </w:r>
      <w:r w:rsidR="00C94B80" w:rsidRPr="0021496A">
        <w:rPr>
          <w:rFonts w:asciiTheme="majorHAnsi" w:hAnsiTheme="majorHAnsi"/>
          <w:lang w:eastAsia="ar-SA"/>
        </w:rPr>
        <w:t>2</w:t>
      </w:r>
      <w:r w:rsidRPr="0021496A">
        <w:rPr>
          <w:rFonts w:asciiTheme="majorHAnsi" w:hAnsiTheme="majorHAnsi"/>
          <w:lang w:eastAsia="ar-SA"/>
        </w:rPr>
        <w:t xml:space="preserve"> części:</w:t>
      </w:r>
    </w:p>
    <w:p w:rsidR="0021496A" w:rsidRPr="0021496A" w:rsidRDefault="007D2FA5" w:rsidP="007D2FA5">
      <w:pPr>
        <w:suppressAutoHyphens w:val="0"/>
        <w:spacing w:after="0" w:line="240" w:lineRule="auto"/>
        <w:ind w:left="1418" w:hanging="1418"/>
        <w:jc w:val="both"/>
        <w:rPr>
          <w:rFonts w:asciiTheme="majorHAnsi" w:eastAsia="Times New Roman" w:hAnsiTheme="majorHAnsi" w:cs="Arial"/>
          <w:b/>
          <w:szCs w:val="24"/>
          <w:lang w:eastAsia="pl-PL"/>
        </w:rPr>
      </w:pPr>
      <w:r>
        <w:rPr>
          <w:rFonts w:asciiTheme="majorHAnsi" w:eastAsia="Times New Roman" w:hAnsiTheme="majorHAnsi" w:cs="Arial"/>
          <w:b/>
          <w:szCs w:val="24"/>
          <w:lang w:eastAsia="pl-PL"/>
        </w:rPr>
        <w:lastRenderedPageBreak/>
        <w:t xml:space="preserve">Część </w:t>
      </w:r>
      <w:r w:rsidR="0021496A" w:rsidRPr="0021496A">
        <w:rPr>
          <w:rFonts w:asciiTheme="majorHAnsi" w:eastAsia="Times New Roman" w:hAnsiTheme="majorHAnsi" w:cs="Arial"/>
          <w:b/>
          <w:szCs w:val="24"/>
          <w:lang w:eastAsia="pl-PL"/>
        </w:rPr>
        <w:t>nr 1 - „Usuwanie pojazdów z dróg położonych na terenie powiatu lęborskiego oraz przechowywanie na parkingu strzeżonym w trybie art. 130a ustawy z dnia 20 czerwca 1997 r. Prawo o ruchu drogowym”</w:t>
      </w:r>
    </w:p>
    <w:p w:rsidR="0021496A" w:rsidRPr="0021496A" w:rsidRDefault="007D2FA5" w:rsidP="00486987">
      <w:pPr>
        <w:suppressAutoHyphens w:val="0"/>
        <w:spacing w:before="240" w:after="0" w:line="240" w:lineRule="auto"/>
        <w:ind w:left="1418" w:hanging="1418"/>
        <w:jc w:val="both"/>
        <w:rPr>
          <w:rFonts w:asciiTheme="majorHAnsi" w:eastAsia="Times New Roman" w:hAnsiTheme="majorHAnsi" w:cs="Arial"/>
          <w:b/>
          <w:szCs w:val="24"/>
          <w:lang w:eastAsia="pl-PL"/>
        </w:rPr>
      </w:pPr>
      <w:r>
        <w:rPr>
          <w:rFonts w:asciiTheme="majorHAnsi" w:eastAsia="Times New Roman" w:hAnsiTheme="majorHAnsi" w:cs="Arial"/>
          <w:b/>
          <w:szCs w:val="24"/>
          <w:lang w:eastAsia="pl-PL"/>
        </w:rPr>
        <w:t xml:space="preserve">Część </w:t>
      </w:r>
      <w:r w:rsidR="0021496A" w:rsidRPr="0021496A">
        <w:rPr>
          <w:rFonts w:asciiTheme="majorHAnsi" w:eastAsia="Times New Roman" w:hAnsiTheme="majorHAnsi" w:cs="Arial"/>
          <w:b/>
          <w:szCs w:val="24"/>
          <w:lang w:eastAsia="pl-PL"/>
        </w:rPr>
        <w:t>nr 2 - „Usuwanie pojazdów przewożących materiały niebezpieczne z dróg położonych na terenie powiatu lęborskiego oraz przechowywanie na parkingu strzeżonym w trybie art. 130a ustawy z dnia 20 czerwca 1997 r. Prawo o ruchu drogowym” -</w:t>
      </w:r>
    </w:p>
    <w:p w:rsidR="0021496A" w:rsidRPr="0021496A" w:rsidRDefault="0021496A" w:rsidP="007D2FA5">
      <w:pPr>
        <w:suppressAutoHyphens w:val="0"/>
        <w:spacing w:after="0" w:line="240" w:lineRule="auto"/>
        <w:ind w:left="1418"/>
        <w:jc w:val="both"/>
        <w:rPr>
          <w:rFonts w:asciiTheme="majorHAnsi" w:eastAsia="Times New Roman" w:hAnsiTheme="majorHAnsi" w:cs="Arial"/>
          <w:sz w:val="20"/>
          <w:szCs w:val="24"/>
          <w:lang w:eastAsia="pl-PL"/>
        </w:rPr>
      </w:pPr>
      <w:r w:rsidRPr="0021496A">
        <w:rPr>
          <w:rFonts w:asciiTheme="majorHAnsi" w:eastAsia="Times New Roman" w:hAnsiTheme="majorHAnsi" w:cs="Arial"/>
          <w:sz w:val="20"/>
          <w:szCs w:val="24"/>
          <w:lang w:eastAsia="pl-PL"/>
        </w:rPr>
        <w:t>(w przypadku usuwania pojazdów przewożących materiały niebezpieczne, parking strzeżony dla przechowywania tych pojazdów może być położony w granicach administracyjnych województwa pomorskiego lub zachodniopomorskiego);.</w:t>
      </w:r>
    </w:p>
    <w:p w:rsidR="00E51630" w:rsidRPr="0021496A" w:rsidRDefault="007D604A" w:rsidP="006317EA">
      <w:pPr>
        <w:pStyle w:val="Nagwek1"/>
        <w:numPr>
          <w:ilvl w:val="0"/>
          <w:numId w:val="0"/>
        </w:numPr>
        <w:pBdr>
          <w:top w:val="single" w:sz="4" w:space="1" w:color="000000"/>
          <w:bottom w:val="single" w:sz="4" w:space="1" w:color="000000"/>
        </w:pBdr>
        <w:shd w:val="clear" w:color="auto" w:fill="F3F3F3"/>
        <w:tabs>
          <w:tab w:val="left" w:pos="568"/>
        </w:tabs>
        <w:spacing w:before="120" w:after="120"/>
        <w:jc w:val="both"/>
        <w:rPr>
          <w:rFonts w:asciiTheme="majorHAnsi" w:hAnsiTheme="majorHAnsi" w:cs="Times New Roman"/>
          <w:sz w:val="22"/>
          <w:szCs w:val="22"/>
          <w:u w:val="none"/>
        </w:rPr>
      </w:pPr>
      <w:r w:rsidRPr="0021496A">
        <w:rPr>
          <w:rFonts w:asciiTheme="majorHAnsi" w:hAnsiTheme="majorHAnsi" w:cs="Times New Roman"/>
          <w:sz w:val="22"/>
          <w:szCs w:val="22"/>
          <w:u w:val="none"/>
        </w:rPr>
        <w:t>5. OPIS CZĘŚCI ZAMÓWIENIA, JEŻELI ZAMAWIAJĄCY DOPUSZCZA SKŁADANIE OFERT WARIANTOWYCH</w:t>
      </w:r>
    </w:p>
    <w:p w:rsidR="00D27BD8" w:rsidRPr="0021496A" w:rsidRDefault="007D604A" w:rsidP="006317EA">
      <w:pPr>
        <w:pStyle w:val="Tekstpodstawowywcity22"/>
        <w:tabs>
          <w:tab w:val="left" w:pos="1417"/>
        </w:tabs>
        <w:spacing w:after="0" w:line="240" w:lineRule="auto"/>
        <w:ind w:left="0"/>
        <w:jc w:val="both"/>
        <w:rPr>
          <w:rFonts w:asciiTheme="majorHAnsi" w:hAnsiTheme="majorHAnsi" w:cs="Times New Roman"/>
        </w:rPr>
      </w:pPr>
      <w:r w:rsidRPr="0021496A">
        <w:rPr>
          <w:rFonts w:asciiTheme="majorHAnsi" w:hAnsiTheme="majorHAnsi" w:cs="Times New Roman"/>
        </w:rPr>
        <w:t>Zamawiający nie dopuszcza możliwości składania ofert wariantowych.</w:t>
      </w:r>
    </w:p>
    <w:p w:rsidR="007D604A" w:rsidRPr="00531022" w:rsidRDefault="007D604A" w:rsidP="006317EA">
      <w:pPr>
        <w:pStyle w:val="Nagwek1"/>
        <w:numPr>
          <w:ilvl w:val="0"/>
          <w:numId w:val="0"/>
        </w:numPr>
        <w:pBdr>
          <w:top w:val="single" w:sz="4" w:space="1" w:color="000000"/>
          <w:bottom w:val="single" w:sz="4" w:space="1" w:color="000000"/>
        </w:pBdr>
        <w:shd w:val="clear" w:color="auto" w:fill="F3F3F3"/>
        <w:tabs>
          <w:tab w:val="left" w:pos="1134"/>
        </w:tabs>
        <w:spacing w:before="120" w:after="120"/>
        <w:jc w:val="both"/>
        <w:rPr>
          <w:rFonts w:asciiTheme="majorHAnsi" w:hAnsiTheme="majorHAnsi" w:cs="Times New Roman"/>
          <w:sz w:val="22"/>
          <w:u w:val="none"/>
        </w:rPr>
      </w:pPr>
      <w:r w:rsidRPr="00531022">
        <w:rPr>
          <w:rFonts w:asciiTheme="majorHAnsi" w:hAnsiTheme="majorHAnsi" w:cs="Times New Roman"/>
          <w:sz w:val="22"/>
          <w:u w:val="none"/>
        </w:rPr>
        <w:t>6. INFORMACJA O PRZEWIDYWANYC</w:t>
      </w:r>
      <w:r w:rsidR="00A60AE1" w:rsidRPr="00531022">
        <w:rPr>
          <w:rFonts w:asciiTheme="majorHAnsi" w:hAnsiTheme="majorHAnsi" w:cs="Times New Roman"/>
          <w:sz w:val="22"/>
          <w:u w:val="none"/>
        </w:rPr>
        <w:t xml:space="preserve">H ZAMÓWIENIACH UZUPEŁNIAJĄCYCH </w:t>
      </w:r>
      <w:r w:rsidRPr="00531022">
        <w:rPr>
          <w:rFonts w:asciiTheme="majorHAnsi" w:hAnsiTheme="majorHAnsi" w:cs="Times New Roman"/>
          <w:sz w:val="22"/>
          <w:u w:val="none"/>
        </w:rPr>
        <w:t>I PRZEWIDYWANYM PODWYKONAWSTWIE</w:t>
      </w:r>
    </w:p>
    <w:p w:rsidR="00D27BD8" w:rsidRPr="0021496A" w:rsidRDefault="007D604A" w:rsidP="006317EA">
      <w:pPr>
        <w:spacing w:after="0" w:line="240" w:lineRule="auto"/>
        <w:jc w:val="both"/>
        <w:rPr>
          <w:rFonts w:asciiTheme="majorHAnsi" w:hAnsiTheme="majorHAnsi" w:cs="Times New Roman"/>
        </w:rPr>
      </w:pPr>
      <w:r w:rsidRPr="0021496A">
        <w:rPr>
          <w:rFonts w:asciiTheme="majorHAnsi" w:hAnsiTheme="majorHAnsi" w:cs="Times New Roman"/>
        </w:rPr>
        <w:t>Zamawiający nie przewiduje udzielenia zamówienia uzupełniającego</w:t>
      </w:r>
      <w:r w:rsidRPr="0021496A">
        <w:rPr>
          <w:rFonts w:asciiTheme="majorHAnsi" w:hAnsiTheme="majorHAnsi" w:cs="Times New Roman"/>
          <w:i/>
        </w:rPr>
        <w:t xml:space="preserve">. </w:t>
      </w:r>
      <w:r w:rsidRPr="0021496A">
        <w:rPr>
          <w:rFonts w:asciiTheme="majorHAnsi" w:hAnsiTheme="majorHAnsi" w:cs="Times New Roman"/>
        </w:rPr>
        <w:t>Zamawiający nie ogranicza p</w:t>
      </w:r>
      <w:r w:rsidR="00EC7F65" w:rsidRPr="0021496A">
        <w:rPr>
          <w:rFonts w:asciiTheme="majorHAnsi" w:hAnsiTheme="majorHAnsi" w:cs="Times New Roman"/>
        </w:rPr>
        <w:t>odwykonawstwa w żadnym zakresie.</w:t>
      </w:r>
    </w:p>
    <w:p w:rsidR="007D604A" w:rsidRPr="00531022" w:rsidRDefault="007D604A" w:rsidP="006317EA">
      <w:pPr>
        <w:pStyle w:val="Nagwek1"/>
        <w:numPr>
          <w:ilvl w:val="0"/>
          <w:numId w:val="0"/>
        </w:numPr>
        <w:pBdr>
          <w:top w:val="single" w:sz="4" w:space="1" w:color="000000"/>
          <w:bottom w:val="single" w:sz="4" w:space="1" w:color="000000"/>
        </w:pBdr>
        <w:shd w:val="clear" w:color="auto" w:fill="F3F3F3"/>
        <w:tabs>
          <w:tab w:val="left" w:pos="1134"/>
        </w:tabs>
        <w:spacing w:before="120" w:after="120"/>
        <w:rPr>
          <w:rFonts w:asciiTheme="majorHAnsi" w:hAnsiTheme="majorHAnsi" w:cs="Times New Roman"/>
          <w:sz w:val="22"/>
          <w:szCs w:val="22"/>
          <w:u w:val="none"/>
        </w:rPr>
      </w:pPr>
      <w:r w:rsidRPr="00531022">
        <w:rPr>
          <w:rFonts w:asciiTheme="majorHAnsi" w:hAnsiTheme="majorHAnsi" w:cs="Times New Roman"/>
          <w:sz w:val="22"/>
          <w:szCs w:val="22"/>
          <w:u w:val="none"/>
        </w:rPr>
        <w:t xml:space="preserve">7. TERMIN WYKONANIA </w:t>
      </w:r>
      <w:r w:rsidRPr="0021496A">
        <w:rPr>
          <w:rFonts w:asciiTheme="majorHAnsi" w:hAnsiTheme="majorHAnsi" w:cs="Times New Roman"/>
          <w:sz w:val="22"/>
          <w:szCs w:val="22"/>
          <w:u w:val="none"/>
        </w:rPr>
        <w:t>ZAMÓWIENIA</w:t>
      </w:r>
      <w:r w:rsidRPr="00531022">
        <w:rPr>
          <w:rFonts w:asciiTheme="majorHAnsi" w:hAnsiTheme="majorHAnsi" w:cs="Times New Roman"/>
          <w:sz w:val="22"/>
          <w:szCs w:val="22"/>
          <w:u w:val="none"/>
        </w:rPr>
        <w:t xml:space="preserve"> </w:t>
      </w:r>
    </w:p>
    <w:p w:rsidR="0021496A" w:rsidRPr="0021496A" w:rsidRDefault="0021496A" w:rsidP="0021496A">
      <w:pPr>
        <w:suppressAutoHyphens w:val="0"/>
        <w:spacing w:after="0" w:line="240" w:lineRule="auto"/>
        <w:jc w:val="both"/>
        <w:rPr>
          <w:rFonts w:ascii="Cambria" w:eastAsia="Times New Roman" w:hAnsi="Cambria" w:cs="Arial"/>
          <w:szCs w:val="24"/>
          <w:lang w:eastAsia="pl-PL"/>
        </w:rPr>
      </w:pPr>
      <w:r w:rsidRPr="0021496A">
        <w:rPr>
          <w:rFonts w:ascii="Cambria" w:eastAsia="Times New Roman" w:hAnsi="Cambria" w:cs="Arial"/>
          <w:szCs w:val="24"/>
          <w:lang w:eastAsia="pl-PL"/>
        </w:rPr>
        <w:t xml:space="preserve">Wykonawca zrealizuje przedmiot zamówienia w nieprzekraczalnym terminie: </w:t>
      </w:r>
    </w:p>
    <w:p w:rsidR="0021496A" w:rsidRPr="0021496A" w:rsidRDefault="0021496A" w:rsidP="00486987">
      <w:pPr>
        <w:suppressAutoHyphens w:val="0"/>
        <w:spacing w:before="120" w:after="120" w:line="240" w:lineRule="auto"/>
        <w:jc w:val="both"/>
        <w:rPr>
          <w:rFonts w:ascii="Cambria" w:eastAsia="Times New Roman" w:hAnsi="Cambria" w:cs="Arial"/>
          <w:sz w:val="24"/>
          <w:szCs w:val="24"/>
          <w:lang w:eastAsia="pl-PL"/>
        </w:rPr>
      </w:pPr>
      <w:r w:rsidRPr="0021496A">
        <w:rPr>
          <w:rFonts w:ascii="Cambria" w:eastAsia="Times New Roman" w:hAnsi="Cambria" w:cs="Arial"/>
          <w:b/>
          <w:sz w:val="24"/>
          <w:szCs w:val="24"/>
          <w:lang w:eastAsia="pl-PL"/>
        </w:rPr>
        <w:t>od dnia 01.07.2015 r. do dnia 30.06.2018 r.</w:t>
      </w:r>
      <w:r w:rsidRPr="0021496A">
        <w:rPr>
          <w:rFonts w:ascii="Cambria" w:eastAsia="Times New Roman" w:hAnsi="Cambria" w:cs="Arial"/>
          <w:sz w:val="24"/>
          <w:szCs w:val="24"/>
          <w:lang w:eastAsia="pl-PL"/>
        </w:rPr>
        <w:t xml:space="preserve"> </w:t>
      </w:r>
    </w:p>
    <w:p w:rsidR="00340869" w:rsidRPr="0021496A" w:rsidRDefault="0021496A" w:rsidP="00531022">
      <w:pPr>
        <w:spacing w:after="0" w:line="240" w:lineRule="auto"/>
        <w:jc w:val="both"/>
        <w:rPr>
          <w:rFonts w:asciiTheme="majorHAnsi" w:hAnsiTheme="majorHAnsi" w:cs="Times New Roman"/>
          <w:b/>
        </w:rPr>
      </w:pPr>
      <w:r w:rsidRPr="0021496A">
        <w:rPr>
          <w:rFonts w:ascii="Cambria" w:eastAsia="Times New Roman" w:hAnsi="Cambria" w:cs="Arial"/>
          <w:szCs w:val="24"/>
          <w:lang w:eastAsia="pl-PL"/>
        </w:rPr>
        <w:t xml:space="preserve">Jeżeli udzielenie zamówienia nastąpi po dniu 01.07.2015 r. z przyczyn niezależnych od Zamawiającego – obowiązujący jest termin wykonania zamówienia od daty zawarcia umowy do dnia 30.06.2018 r. </w:t>
      </w:r>
    </w:p>
    <w:p w:rsidR="007D604A" w:rsidRPr="00531022" w:rsidRDefault="00A22427" w:rsidP="006317EA">
      <w:pPr>
        <w:pStyle w:val="Nagwek1"/>
        <w:numPr>
          <w:ilvl w:val="0"/>
          <w:numId w:val="0"/>
        </w:numPr>
        <w:pBdr>
          <w:top w:val="single" w:sz="4" w:space="1" w:color="000000"/>
          <w:bottom w:val="single" w:sz="4" w:space="1" w:color="000000"/>
        </w:pBdr>
        <w:shd w:val="clear" w:color="auto" w:fill="F3F3F3"/>
        <w:tabs>
          <w:tab w:val="left" w:pos="568"/>
        </w:tabs>
        <w:spacing w:before="120" w:after="120"/>
        <w:jc w:val="both"/>
        <w:rPr>
          <w:rFonts w:asciiTheme="majorHAnsi" w:hAnsiTheme="majorHAnsi" w:cs="Times New Roman"/>
          <w:sz w:val="22"/>
          <w:szCs w:val="22"/>
          <w:u w:val="none"/>
        </w:rPr>
      </w:pPr>
      <w:r w:rsidRPr="0021496A">
        <w:rPr>
          <w:rFonts w:asciiTheme="majorHAnsi" w:hAnsiTheme="majorHAnsi" w:cs="Times New Roman"/>
          <w:sz w:val="22"/>
          <w:szCs w:val="22"/>
          <w:u w:val="none"/>
        </w:rPr>
        <w:t>8. OPIS WARUNKÓW UDZIAŁU W POSTĘ</w:t>
      </w:r>
      <w:r w:rsidR="007D604A" w:rsidRPr="0021496A">
        <w:rPr>
          <w:rFonts w:asciiTheme="majorHAnsi" w:hAnsiTheme="majorHAnsi" w:cs="Times New Roman"/>
          <w:sz w:val="22"/>
          <w:szCs w:val="22"/>
          <w:u w:val="none"/>
        </w:rPr>
        <w:t xml:space="preserve">POWANIU ORAZ OPIS SPOSOBU DOKONYWANIA OCENY </w:t>
      </w:r>
      <w:r w:rsidR="007D604A" w:rsidRPr="00531022">
        <w:rPr>
          <w:rFonts w:asciiTheme="majorHAnsi" w:hAnsiTheme="majorHAnsi" w:cs="Times New Roman"/>
          <w:sz w:val="22"/>
          <w:szCs w:val="22"/>
          <w:u w:val="none"/>
        </w:rPr>
        <w:t>SPEŁNIANIA TYCH WARUNKÓW</w:t>
      </w:r>
    </w:p>
    <w:p w:rsidR="007D604A" w:rsidRPr="0021496A" w:rsidRDefault="007D604A" w:rsidP="006317EA">
      <w:pPr>
        <w:pStyle w:val="Tekstpodstawowywcity22"/>
        <w:numPr>
          <w:ilvl w:val="0"/>
          <w:numId w:val="17"/>
        </w:numPr>
        <w:spacing w:line="240" w:lineRule="auto"/>
        <w:ind w:left="499" w:hanging="357"/>
        <w:jc w:val="both"/>
        <w:rPr>
          <w:rFonts w:asciiTheme="majorHAnsi" w:hAnsiTheme="majorHAnsi" w:cs="Times New Roman"/>
          <w:b/>
        </w:rPr>
      </w:pPr>
      <w:r w:rsidRPr="0021496A">
        <w:rPr>
          <w:rFonts w:asciiTheme="majorHAnsi" w:hAnsiTheme="majorHAnsi" w:cs="Times New Roman"/>
          <w:b/>
        </w:rPr>
        <w:t xml:space="preserve">O udzielenie zamówienia mogą ubiegać się wyłącznie Wykonawcy, którzy spełniają warunki udziału w postępowaniu, o których mowa w art. 22 ust.1 ustawy </w:t>
      </w:r>
      <w:proofErr w:type="spellStart"/>
      <w:r w:rsidRPr="0021496A">
        <w:rPr>
          <w:rFonts w:asciiTheme="majorHAnsi" w:hAnsiTheme="majorHAnsi" w:cs="Times New Roman"/>
          <w:b/>
        </w:rPr>
        <w:t>Pzp</w:t>
      </w:r>
      <w:proofErr w:type="spellEnd"/>
      <w:r w:rsidRPr="0021496A">
        <w:rPr>
          <w:rFonts w:asciiTheme="majorHAnsi" w:hAnsiTheme="majorHAnsi" w:cs="Times New Roman"/>
          <w:b/>
        </w:rPr>
        <w:t>:</w:t>
      </w:r>
    </w:p>
    <w:p w:rsidR="007D604A" w:rsidRPr="0021496A" w:rsidRDefault="007D604A" w:rsidP="00136B8B">
      <w:pPr>
        <w:pStyle w:val="Tekstpodstawowywcity22"/>
        <w:numPr>
          <w:ilvl w:val="0"/>
          <w:numId w:val="26"/>
        </w:numPr>
        <w:spacing w:after="0" w:line="240" w:lineRule="auto"/>
        <w:jc w:val="both"/>
        <w:rPr>
          <w:rFonts w:asciiTheme="majorHAnsi" w:hAnsiTheme="majorHAnsi" w:cs="Times New Roman"/>
          <w:b/>
          <w:i/>
        </w:rPr>
      </w:pPr>
      <w:r w:rsidRPr="0021496A">
        <w:rPr>
          <w:rFonts w:asciiTheme="majorHAnsi" w:hAnsiTheme="majorHAnsi" w:cs="Times New Roman"/>
          <w:b/>
          <w:i/>
        </w:rPr>
        <w:t>posiadają uprawnienia do wykonywania określonej działalności lub czynności, jeżeli przepisy prawa nakładają obowiązek ich posiadania</w:t>
      </w:r>
    </w:p>
    <w:p w:rsidR="0021496A" w:rsidRPr="0021496A" w:rsidRDefault="0021496A" w:rsidP="0021496A">
      <w:pPr>
        <w:spacing w:after="0" w:line="240" w:lineRule="auto"/>
        <w:ind w:left="720"/>
        <w:jc w:val="both"/>
        <w:rPr>
          <w:rFonts w:ascii="Cambria" w:hAnsi="Cambria" w:cs="Times New Roman"/>
        </w:rPr>
      </w:pPr>
      <w:r w:rsidRPr="0021496A">
        <w:rPr>
          <w:rFonts w:ascii="Cambria" w:hAnsi="Cambria" w:cs="Times New Roman"/>
        </w:rPr>
        <w:t>Za spełnienie tego warunku Zamawiający uzna:</w:t>
      </w:r>
    </w:p>
    <w:p w:rsidR="0021496A" w:rsidRPr="0021496A" w:rsidRDefault="0021496A" w:rsidP="0021496A">
      <w:pPr>
        <w:spacing w:after="0" w:line="240" w:lineRule="auto"/>
        <w:ind w:left="720"/>
        <w:jc w:val="both"/>
        <w:rPr>
          <w:rFonts w:ascii="Cambria" w:hAnsi="Cambria" w:cs="Times New Roman"/>
        </w:rPr>
      </w:pPr>
      <w:r w:rsidRPr="0021496A">
        <w:rPr>
          <w:rFonts w:ascii="Cambria" w:hAnsi="Cambria" w:cs="Times New Roman"/>
        </w:rPr>
        <w:t xml:space="preserve">- </w:t>
      </w:r>
      <w:r w:rsidRPr="0021496A">
        <w:rPr>
          <w:rFonts w:ascii="Cambria" w:hAnsi="Cambria" w:cs="Times New Roman"/>
          <w:b/>
        </w:rPr>
        <w:t>posiadanie</w:t>
      </w:r>
      <w:r w:rsidRPr="0021496A">
        <w:rPr>
          <w:rFonts w:ascii="Cambria" w:hAnsi="Cambria" w:cs="Times New Roman"/>
        </w:rPr>
        <w:t xml:space="preserve"> przez Wykonawcę </w:t>
      </w:r>
      <w:r w:rsidRPr="0021496A">
        <w:rPr>
          <w:rFonts w:ascii="Cambria" w:hAnsi="Cambria" w:cs="Times New Roman"/>
          <w:b/>
        </w:rPr>
        <w:t>aktualnego zezwolenia na wykonywanie zawodu przewoźnika drogowego lub</w:t>
      </w:r>
      <w:r w:rsidRPr="0021496A">
        <w:rPr>
          <w:rFonts w:ascii="Cambria" w:hAnsi="Cambria" w:cs="Times New Roman"/>
        </w:rPr>
        <w:t xml:space="preserve"> aktualnej </w:t>
      </w:r>
      <w:r w:rsidRPr="0021496A">
        <w:rPr>
          <w:rFonts w:ascii="Cambria" w:hAnsi="Cambria" w:cs="Times New Roman"/>
          <w:b/>
        </w:rPr>
        <w:t>licencji na wykonywanie międzynarodowego lub krajowego transportu drogowego rzeczy</w:t>
      </w:r>
      <w:r w:rsidRPr="0021496A">
        <w:rPr>
          <w:rFonts w:ascii="Cambria" w:hAnsi="Cambria" w:cs="Times New Roman"/>
        </w:rPr>
        <w:t xml:space="preserve"> zgodnie z ustawą z dnia 6 września 2001r. o transporcie drogowym (</w:t>
      </w:r>
      <w:proofErr w:type="spellStart"/>
      <w:r w:rsidRPr="0021496A">
        <w:rPr>
          <w:rFonts w:ascii="Cambria" w:hAnsi="Cambria" w:cs="Times New Roman"/>
        </w:rPr>
        <w:t>t.j</w:t>
      </w:r>
      <w:proofErr w:type="spellEnd"/>
      <w:r w:rsidRPr="0021496A">
        <w:rPr>
          <w:rFonts w:ascii="Cambria" w:hAnsi="Cambria" w:cs="Times New Roman"/>
        </w:rPr>
        <w:t>. Dz.U. 2013.1414 ze zm.);</w:t>
      </w:r>
    </w:p>
    <w:p w:rsidR="0021496A" w:rsidRDefault="0021496A" w:rsidP="0021496A">
      <w:pPr>
        <w:spacing w:after="0" w:line="240" w:lineRule="auto"/>
        <w:ind w:left="720"/>
        <w:jc w:val="both"/>
        <w:rPr>
          <w:rFonts w:ascii="Cambria" w:hAnsi="Cambria" w:cs="Times New Roman"/>
        </w:rPr>
      </w:pPr>
      <w:r w:rsidRPr="0021496A">
        <w:rPr>
          <w:rFonts w:ascii="Cambria" w:hAnsi="Cambria" w:cs="Times New Roman"/>
        </w:rPr>
        <w:t xml:space="preserve">Na potwierdzenie spełniania tego warunku Wykonawca </w:t>
      </w:r>
      <w:r w:rsidRPr="0021496A">
        <w:rPr>
          <w:rFonts w:ascii="Cambria" w:hAnsi="Cambria" w:cs="Times New Roman"/>
          <w:b/>
        </w:rPr>
        <w:t>składa kopię zezwolenia</w:t>
      </w:r>
      <w:r w:rsidRPr="0021496A">
        <w:rPr>
          <w:rFonts w:ascii="Cambria" w:hAnsi="Cambria" w:cs="Times New Roman"/>
        </w:rPr>
        <w:t xml:space="preserve"> na wykonywanie zawodu przewoźnika drogowego </w:t>
      </w:r>
      <w:r w:rsidRPr="0021496A">
        <w:rPr>
          <w:rFonts w:ascii="Cambria" w:hAnsi="Cambria" w:cs="Times New Roman"/>
          <w:b/>
        </w:rPr>
        <w:t>lub licencji</w:t>
      </w:r>
      <w:r w:rsidRPr="0021496A">
        <w:rPr>
          <w:rFonts w:ascii="Cambria" w:hAnsi="Cambria" w:cs="Times New Roman"/>
        </w:rPr>
        <w:t xml:space="preserve"> na wykonywanie międzynarodowego lub krajowego transportu drogowego rzeczy;</w:t>
      </w:r>
    </w:p>
    <w:p w:rsidR="007D604A" w:rsidRPr="0021496A" w:rsidRDefault="007D604A" w:rsidP="006317EA">
      <w:pPr>
        <w:pStyle w:val="Tekstpodstawowywcity22"/>
        <w:numPr>
          <w:ilvl w:val="0"/>
          <w:numId w:val="26"/>
        </w:numPr>
        <w:spacing w:before="120" w:after="0" w:line="240" w:lineRule="auto"/>
        <w:ind w:left="714" w:hanging="357"/>
        <w:jc w:val="both"/>
        <w:rPr>
          <w:rFonts w:asciiTheme="majorHAnsi" w:hAnsiTheme="majorHAnsi" w:cs="Times New Roman"/>
          <w:b/>
          <w:i/>
        </w:rPr>
      </w:pPr>
      <w:r w:rsidRPr="0021496A">
        <w:rPr>
          <w:rFonts w:asciiTheme="majorHAnsi" w:hAnsiTheme="majorHAnsi" w:cs="Times New Roman"/>
          <w:b/>
          <w:i/>
        </w:rPr>
        <w:t xml:space="preserve">posiadają niezbędną wiedzę i doświadczenie </w:t>
      </w:r>
    </w:p>
    <w:p w:rsidR="006921A0" w:rsidRPr="0021496A" w:rsidRDefault="006921A0" w:rsidP="003D27D7">
      <w:pPr>
        <w:spacing w:after="0" w:line="240" w:lineRule="auto"/>
        <w:ind w:left="720"/>
        <w:jc w:val="both"/>
        <w:rPr>
          <w:rFonts w:asciiTheme="majorHAnsi" w:hAnsiTheme="majorHAnsi" w:cs="Times New Roman"/>
        </w:rPr>
      </w:pPr>
      <w:r w:rsidRPr="0021496A">
        <w:rPr>
          <w:rFonts w:asciiTheme="majorHAnsi" w:hAnsiTheme="majorHAnsi" w:cs="Times New Roman"/>
        </w:rPr>
        <w:t>Zamawiający nie określa szczegółowego warunku w tym zakresie. Spełnianie warunku na podstawie</w:t>
      </w:r>
      <w:r w:rsidR="00693258">
        <w:rPr>
          <w:rFonts w:asciiTheme="majorHAnsi" w:hAnsiTheme="majorHAnsi" w:cs="Times New Roman"/>
        </w:rPr>
        <w:t xml:space="preserve"> </w:t>
      </w:r>
      <w:r w:rsidRPr="0021496A">
        <w:rPr>
          <w:rFonts w:asciiTheme="majorHAnsi" w:hAnsiTheme="majorHAnsi" w:cs="Times New Roman"/>
        </w:rPr>
        <w:t>oświadczenia</w:t>
      </w:r>
      <w:r w:rsidR="00693258">
        <w:rPr>
          <w:rFonts w:asciiTheme="majorHAnsi" w:hAnsiTheme="majorHAnsi" w:cs="Times New Roman"/>
        </w:rPr>
        <w:t xml:space="preserve"> </w:t>
      </w:r>
      <w:r w:rsidRPr="0021496A">
        <w:rPr>
          <w:rFonts w:asciiTheme="majorHAnsi" w:hAnsiTheme="majorHAnsi" w:cs="Times New Roman"/>
        </w:rPr>
        <w:t xml:space="preserve">z art. 22 ust. 1 w związku z art. 44 ustawy </w:t>
      </w:r>
      <w:proofErr w:type="spellStart"/>
      <w:r w:rsidRPr="0021496A">
        <w:rPr>
          <w:rFonts w:asciiTheme="majorHAnsi" w:hAnsiTheme="majorHAnsi" w:cs="Times New Roman"/>
        </w:rPr>
        <w:t>Pzp</w:t>
      </w:r>
      <w:proofErr w:type="spellEnd"/>
      <w:r w:rsidRPr="0021496A">
        <w:rPr>
          <w:rFonts w:asciiTheme="majorHAnsi" w:hAnsiTheme="majorHAnsi" w:cs="Times New Roman"/>
        </w:rPr>
        <w:t xml:space="preserve"> – </w:t>
      </w:r>
      <w:r w:rsidRPr="0021496A">
        <w:rPr>
          <w:rFonts w:asciiTheme="majorHAnsi" w:hAnsiTheme="majorHAnsi" w:cs="Times New Roman"/>
          <w:b/>
        </w:rPr>
        <w:t xml:space="preserve">załącznik nr </w:t>
      </w:r>
      <w:r w:rsidR="00C14E34">
        <w:rPr>
          <w:rFonts w:asciiTheme="majorHAnsi" w:hAnsiTheme="majorHAnsi" w:cs="Times New Roman"/>
          <w:b/>
        </w:rPr>
        <w:t>2</w:t>
      </w:r>
      <w:r w:rsidRPr="0021496A">
        <w:rPr>
          <w:rFonts w:asciiTheme="majorHAnsi" w:hAnsiTheme="majorHAnsi" w:cs="Times New Roman"/>
          <w:b/>
        </w:rPr>
        <w:t xml:space="preserve"> do SIWZ</w:t>
      </w:r>
    </w:p>
    <w:p w:rsidR="00154A28" w:rsidRPr="0021496A" w:rsidRDefault="007D604A" w:rsidP="006317EA">
      <w:pPr>
        <w:pStyle w:val="Tekstpodstawowywcity22"/>
        <w:numPr>
          <w:ilvl w:val="0"/>
          <w:numId w:val="26"/>
        </w:numPr>
        <w:spacing w:before="120" w:after="0" w:line="240" w:lineRule="auto"/>
        <w:ind w:left="714" w:hanging="357"/>
        <w:jc w:val="both"/>
        <w:rPr>
          <w:rFonts w:asciiTheme="majorHAnsi" w:hAnsiTheme="majorHAnsi" w:cs="Times New Roman"/>
          <w:b/>
          <w:i/>
        </w:rPr>
      </w:pPr>
      <w:r w:rsidRPr="0021496A">
        <w:rPr>
          <w:rFonts w:asciiTheme="majorHAnsi" w:hAnsiTheme="majorHAnsi" w:cs="Times New Roman"/>
          <w:b/>
          <w:i/>
        </w:rPr>
        <w:t>dysponowania odpowiednim potencjałem technicznym</w:t>
      </w:r>
    </w:p>
    <w:p w:rsidR="00C14E34" w:rsidRPr="00C14E34" w:rsidRDefault="00C14E34" w:rsidP="00136B8B">
      <w:pPr>
        <w:numPr>
          <w:ilvl w:val="0"/>
          <w:numId w:val="32"/>
        </w:numPr>
        <w:suppressAutoHyphens w:val="0"/>
        <w:spacing w:after="0" w:line="240" w:lineRule="auto"/>
        <w:ind w:left="1276" w:hanging="567"/>
        <w:contextualSpacing/>
        <w:jc w:val="both"/>
        <w:rPr>
          <w:rFonts w:ascii="Cambria" w:eastAsia="Times New Roman" w:hAnsi="Cambria" w:cs="Arial"/>
          <w:lang w:eastAsia="pl-PL"/>
        </w:rPr>
      </w:pPr>
      <w:r w:rsidRPr="00C14E34">
        <w:rPr>
          <w:rFonts w:ascii="Cambria" w:eastAsia="Times New Roman" w:hAnsi="Cambria" w:cs="Arial"/>
          <w:lang w:eastAsia="pl-PL"/>
        </w:rPr>
        <w:t xml:space="preserve">dysponuje parkingiem na usunięte pojazdy w zakresie </w:t>
      </w:r>
      <w:r>
        <w:rPr>
          <w:rFonts w:ascii="Cambria" w:eastAsia="Times New Roman" w:hAnsi="Cambria" w:cs="Arial"/>
          <w:lang w:eastAsia="pl-PL"/>
        </w:rPr>
        <w:t>części</w:t>
      </w:r>
      <w:r w:rsidRPr="00C14E34">
        <w:rPr>
          <w:rFonts w:ascii="Cambria" w:eastAsia="Times New Roman" w:hAnsi="Cambria" w:cs="Arial"/>
          <w:lang w:eastAsia="pl-PL"/>
        </w:rPr>
        <w:t xml:space="preserve"> nr 1, </w:t>
      </w:r>
    </w:p>
    <w:p w:rsidR="00C14E34" w:rsidRPr="00C14E34" w:rsidRDefault="00C14E34" w:rsidP="00136B8B">
      <w:pPr>
        <w:numPr>
          <w:ilvl w:val="0"/>
          <w:numId w:val="32"/>
        </w:numPr>
        <w:suppressAutoHyphens w:val="0"/>
        <w:spacing w:after="0" w:line="240" w:lineRule="auto"/>
        <w:ind w:left="1276" w:hanging="567"/>
        <w:contextualSpacing/>
        <w:jc w:val="both"/>
        <w:rPr>
          <w:rFonts w:ascii="Cambria" w:eastAsia="Times New Roman" w:hAnsi="Cambria" w:cs="Arial"/>
          <w:lang w:eastAsia="pl-PL"/>
        </w:rPr>
      </w:pPr>
      <w:r w:rsidRPr="00C14E34">
        <w:rPr>
          <w:rFonts w:ascii="Cambria" w:eastAsia="Times New Roman" w:hAnsi="Cambria" w:cs="Arial"/>
          <w:lang w:eastAsia="pl-PL"/>
        </w:rPr>
        <w:t xml:space="preserve">dysponuje parkingiem  przystosowanym do przechowywania usuniętych pojazdów przewożących materiały niebezpieczne.- w zakresie </w:t>
      </w:r>
      <w:r>
        <w:rPr>
          <w:rFonts w:ascii="Cambria" w:eastAsia="Times New Roman" w:hAnsi="Cambria" w:cs="Arial"/>
          <w:lang w:eastAsia="pl-PL"/>
        </w:rPr>
        <w:t>części</w:t>
      </w:r>
      <w:r w:rsidRPr="00C14E34">
        <w:rPr>
          <w:rFonts w:ascii="Cambria" w:eastAsia="Times New Roman" w:hAnsi="Cambria" w:cs="Arial"/>
          <w:lang w:eastAsia="pl-PL"/>
        </w:rPr>
        <w:t xml:space="preserve"> nr 2</w:t>
      </w:r>
    </w:p>
    <w:p w:rsidR="00C14E34" w:rsidRPr="00C14E34" w:rsidRDefault="00C14E34" w:rsidP="00C83534">
      <w:pPr>
        <w:suppressAutoHyphens w:val="0"/>
        <w:spacing w:before="120" w:after="0" w:line="240" w:lineRule="auto"/>
        <w:ind w:left="993"/>
        <w:jc w:val="both"/>
        <w:rPr>
          <w:rFonts w:ascii="Cambria" w:hAnsi="Cambria" w:cs="Arial"/>
          <w:lang w:eastAsia="en-US"/>
        </w:rPr>
      </w:pPr>
      <w:r w:rsidRPr="00C14E34">
        <w:rPr>
          <w:rFonts w:ascii="Cambria" w:hAnsi="Cambria" w:cs="Arial"/>
          <w:lang w:eastAsia="en-US"/>
        </w:rPr>
        <w:t>Parkowanie pojazdów winno odbywać się na dysponowanym przez Wykonawcę parkingiem strzeżonym, którego to parametry i wyposażenie umożliwiać będzie bezpieczne przechowywanie wszystkich sukcesywnie usuwanych z dróg powiatu lęborskiego  pojazdów, zgodnie z art. 130a ust. 1, 1a,  2 i 3  ustawy – Prawo o ruchu drogowym w zakresie zadania nr 1 oraz pojazdów przewożących materiały niebezpieczne w zakresie zadania nr 2.</w:t>
      </w:r>
    </w:p>
    <w:p w:rsidR="00C14E34" w:rsidRPr="00C14E34" w:rsidRDefault="00C14E34" w:rsidP="00C83534">
      <w:pPr>
        <w:suppressAutoHyphens w:val="0"/>
        <w:spacing w:before="120" w:after="0" w:line="240" w:lineRule="auto"/>
        <w:ind w:left="993"/>
        <w:jc w:val="both"/>
        <w:rPr>
          <w:rFonts w:ascii="Cambria" w:hAnsi="Cambria" w:cs="Arial"/>
          <w:lang w:eastAsia="en-US"/>
        </w:rPr>
      </w:pPr>
      <w:r w:rsidRPr="00C14E34">
        <w:rPr>
          <w:rFonts w:ascii="Cambria" w:hAnsi="Cambria" w:cs="Arial"/>
          <w:lang w:eastAsia="en-US"/>
        </w:rPr>
        <w:lastRenderedPageBreak/>
        <w:t>Parking (maksymalnie dwa) powinien spełniać następujące kryteria:</w:t>
      </w:r>
    </w:p>
    <w:p w:rsidR="00C14E34" w:rsidRPr="00C14E34" w:rsidRDefault="00C14E34" w:rsidP="00C83534">
      <w:pPr>
        <w:numPr>
          <w:ilvl w:val="0"/>
          <w:numId w:val="34"/>
        </w:numPr>
        <w:suppressAutoHyphens w:val="0"/>
        <w:spacing w:after="0" w:line="240" w:lineRule="auto"/>
        <w:ind w:left="993" w:hanging="142"/>
        <w:contextualSpacing/>
        <w:jc w:val="both"/>
        <w:rPr>
          <w:rFonts w:ascii="Cambria" w:eastAsia="Times New Roman" w:hAnsi="Cambria" w:cs="Arial"/>
          <w:lang w:eastAsia="pl-PL"/>
        </w:rPr>
      </w:pPr>
      <w:r w:rsidRPr="00C14E34">
        <w:rPr>
          <w:rFonts w:ascii="Cambria" w:eastAsia="Times New Roman" w:hAnsi="Cambria" w:cs="Arial"/>
          <w:lang w:eastAsia="pl-PL"/>
        </w:rPr>
        <w:t xml:space="preserve">być położony w granicach administracyjnych powiatu lęborskiego  w zakresie </w:t>
      </w:r>
      <w:r w:rsidR="00C64838">
        <w:rPr>
          <w:rFonts w:ascii="Cambria" w:eastAsia="Times New Roman" w:hAnsi="Cambria" w:cs="Arial"/>
          <w:lang w:eastAsia="pl-PL"/>
        </w:rPr>
        <w:t>części</w:t>
      </w:r>
      <w:r w:rsidRPr="00C14E34">
        <w:rPr>
          <w:rFonts w:ascii="Cambria" w:eastAsia="Times New Roman" w:hAnsi="Cambria" w:cs="Arial"/>
          <w:lang w:eastAsia="pl-PL"/>
        </w:rPr>
        <w:t xml:space="preserve"> nr 1</w:t>
      </w:r>
      <w:r w:rsidR="00C64838">
        <w:rPr>
          <w:rFonts w:ascii="Cambria" w:eastAsia="Times New Roman" w:hAnsi="Cambria" w:cs="Arial"/>
          <w:lang w:eastAsia="pl-PL"/>
        </w:rPr>
        <w:t>;</w:t>
      </w:r>
    </w:p>
    <w:p w:rsidR="00C14E34" w:rsidRPr="00C14E34" w:rsidRDefault="00C14E34" w:rsidP="00C83534">
      <w:pPr>
        <w:numPr>
          <w:ilvl w:val="0"/>
          <w:numId w:val="34"/>
        </w:numPr>
        <w:suppressAutoHyphens w:val="0"/>
        <w:spacing w:after="0" w:line="240" w:lineRule="auto"/>
        <w:ind w:left="993" w:hanging="142"/>
        <w:contextualSpacing/>
        <w:jc w:val="both"/>
        <w:rPr>
          <w:rFonts w:ascii="Cambria" w:eastAsia="Times New Roman" w:hAnsi="Cambria" w:cs="Arial"/>
          <w:lang w:eastAsia="pl-PL"/>
        </w:rPr>
      </w:pPr>
      <w:r w:rsidRPr="00C14E34">
        <w:rPr>
          <w:rFonts w:ascii="Cambria" w:eastAsia="Times New Roman" w:hAnsi="Cambria" w:cs="Arial"/>
          <w:lang w:eastAsia="pl-PL"/>
        </w:rPr>
        <w:t xml:space="preserve">być położony na terenie województwa pomorskiego lub zachodniopomorskiego w zakresie </w:t>
      </w:r>
      <w:r w:rsidR="00C64838">
        <w:rPr>
          <w:rFonts w:ascii="Cambria" w:eastAsia="Times New Roman" w:hAnsi="Cambria" w:cs="Arial"/>
          <w:lang w:eastAsia="pl-PL"/>
        </w:rPr>
        <w:t>części</w:t>
      </w:r>
      <w:r w:rsidRPr="00C14E34">
        <w:rPr>
          <w:rFonts w:ascii="Cambria" w:eastAsia="Times New Roman" w:hAnsi="Cambria" w:cs="Arial"/>
          <w:lang w:eastAsia="pl-PL"/>
        </w:rPr>
        <w:t xml:space="preserve"> nr 2. Parking dla tych pojazdów winien spełniać przepisy rozporządzenia Ministra Spraw Wewnętrznych z dnia 13 listopada 2012 r. w sprawie warunków technicznych parkingów, na które są usuwane pojazdy przewożące towary niebezpieczne (Dz. U. 2012.1293)</w:t>
      </w:r>
      <w:r w:rsidR="00C64838">
        <w:rPr>
          <w:rFonts w:ascii="Cambria" w:eastAsia="Times New Roman" w:hAnsi="Cambria" w:cs="Arial"/>
          <w:lang w:eastAsia="pl-PL"/>
        </w:rPr>
        <w:t>;</w:t>
      </w:r>
    </w:p>
    <w:p w:rsidR="00C14E34" w:rsidRPr="00C14E34" w:rsidRDefault="00C14E34" w:rsidP="00C83534">
      <w:pPr>
        <w:numPr>
          <w:ilvl w:val="0"/>
          <w:numId w:val="34"/>
        </w:numPr>
        <w:suppressAutoHyphens w:val="0"/>
        <w:spacing w:after="0" w:line="240" w:lineRule="auto"/>
        <w:ind w:left="993" w:hanging="142"/>
        <w:contextualSpacing/>
        <w:jc w:val="both"/>
        <w:rPr>
          <w:rFonts w:ascii="Cambria" w:eastAsia="Times New Roman" w:hAnsi="Cambria" w:cs="Arial"/>
          <w:lang w:eastAsia="pl-PL"/>
        </w:rPr>
      </w:pPr>
      <w:r w:rsidRPr="00C14E34">
        <w:rPr>
          <w:rFonts w:ascii="Cambria" w:eastAsia="Times New Roman" w:hAnsi="Cambria" w:cs="Arial"/>
          <w:lang w:eastAsia="pl-PL"/>
        </w:rPr>
        <w:t>plac parkingowy utwardzony ( m.in. żwirem, betonem, kostką brukową, asfaltem lub innym materiałem posiadającym  podobną  właściwość/wartość użytkową), trwale ogrodzony, oświetlony po zmierzchu lampami zapewniających widoczność całości powierzchni;</w:t>
      </w:r>
    </w:p>
    <w:p w:rsidR="00C14E34" w:rsidRPr="00C14E34" w:rsidRDefault="00C14E34" w:rsidP="00C83534">
      <w:pPr>
        <w:numPr>
          <w:ilvl w:val="0"/>
          <w:numId w:val="34"/>
        </w:numPr>
        <w:suppressAutoHyphens w:val="0"/>
        <w:spacing w:after="0" w:line="240" w:lineRule="auto"/>
        <w:ind w:left="993" w:hanging="142"/>
        <w:contextualSpacing/>
        <w:jc w:val="both"/>
        <w:rPr>
          <w:rFonts w:ascii="Cambria" w:eastAsia="Times New Roman" w:hAnsi="Cambria" w:cs="Arial"/>
          <w:lang w:eastAsia="pl-PL"/>
        </w:rPr>
      </w:pPr>
      <w:r w:rsidRPr="00C14E34">
        <w:rPr>
          <w:rFonts w:ascii="Cambria" w:eastAsia="Times New Roman" w:hAnsi="Cambria" w:cs="Arial"/>
          <w:lang w:eastAsia="pl-PL"/>
        </w:rPr>
        <w:t>parking winien być wyposażony w sprawny, atestowany sprzęt przeciwpożarowy, odpowiedni dla potencjalnych zagrożeń;</w:t>
      </w:r>
    </w:p>
    <w:p w:rsidR="00C14E34" w:rsidRPr="00C14E34" w:rsidRDefault="00C14E34" w:rsidP="00C83534">
      <w:pPr>
        <w:numPr>
          <w:ilvl w:val="0"/>
          <w:numId w:val="34"/>
        </w:numPr>
        <w:suppressAutoHyphens w:val="0"/>
        <w:spacing w:after="0" w:line="240" w:lineRule="auto"/>
        <w:ind w:left="993" w:hanging="142"/>
        <w:contextualSpacing/>
        <w:jc w:val="both"/>
        <w:rPr>
          <w:rFonts w:ascii="Cambria" w:eastAsia="Times New Roman" w:hAnsi="Cambria" w:cs="Arial"/>
          <w:lang w:eastAsia="pl-PL"/>
        </w:rPr>
      </w:pPr>
      <w:r w:rsidRPr="00C14E34">
        <w:rPr>
          <w:rFonts w:ascii="Cambria" w:eastAsia="Times New Roman" w:hAnsi="Cambria" w:cs="Arial"/>
          <w:lang w:eastAsia="pl-PL"/>
        </w:rPr>
        <w:t>posiadać wjazd na parking bezpośrednio z drogi publicznej; zamykany w sposób uniemożliwiający swobodny  w</w:t>
      </w:r>
      <w:r w:rsidR="00C64838">
        <w:rPr>
          <w:rFonts w:ascii="Cambria" w:eastAsia="Times New Roman" w:hAnsi="Cambria" w:cs="Arial"/>
          <w:lang w:eastAsia="pl-PL"/>
        </w:rPr>
        <w:t>jazd i wyjazd środka transportu</w:t>
      </w:r>
      <w:r w:rsidRPr="00C14E34">
        <w:rPr>
          <w:rFonts w:ascii="Cambria" w:eastAsia="Times New Roman" w:hAnsi="Cambria" w:cs="Arial"/>
          <w:lang w:eastAsia="pl-PL"/>
        </w:rPr>
        <w:t>;</w:t>
      </w:r>
    </w:p>
    <w:p w:rsidR="00C14E34" w:rsidRPr="00C14E34" w:rsidRDefault="00C14E34" w:rsidP="00C83534">
      <w:pPr>
        <w:numPr>
          <w:ilvl w:val="0"/>
          <w:numId w:val="34"/>
        </w:numPr>
        <w:suppressAutoHyphens w:val="0"/>
        <w:spacing w:after="120" w:line="240" w:lineRule="auto"/>
        <w:ind w:left="993" w:hanging="142"/>
        <w:contextualSpacing/>
        <w:jc w:val="both"/>
        <w:rPr>
          <w:rFonts w:ascii="Cambria" w:eastAsia="Times New Roman" w:hAnsi="Cambria" w:cs="Arial"/>
          <w:lang w:eastAsia="pl-PL"/>
        </w:rPr>
      </w:pPr>
      <w:r w:rsidRPr="00C14E34">
        <w:rPr>
          <w:rFonts w:ascii="Cambria" w:eastAsia="Times New Roman" w:hAnsi="Cambria" w:cs="Arial"/>
          <w:lang w:eastAsia="pl-PL"/>
        </w:rPr>
        <w:t xml:space="preserve">dozorowany przez całą dobę,  przez 7 dni w tygodniu (z dozorem wykonywanym przez dozorcę lub monitoring elektroniczny);  </w:t>
      </w:r>
    </w:p>
    <w:p w:rsidR="00C14E34" w:rsidRPr="00C14E34" w:rsidRDefault="00C14E34" w:rsidP="00C83534">
      <w:pPr>
        <w:numPr>
          <w:ilvl w:val="0"/>
          <w:numId w:val="32"/>
        </w:numPr>
        <w:suppressAutoHyphens w:val="0"/>
        <w:spacing w:before="120" w:after="0" w:line="240" w:lineRule="auto"/>
        <w:ind w:left="1276" w:hanging="567"/>
        <w:contextualSpacing/>
        <w:jc w:val="both"/>
        <w:rPr>
          <w:rFonts w:ascii="Cambria" w:eastAsia="Times New Roman" w:hAnsi="Cambria" w:cs="Arial"/>
          <w:lang w:eastAsia="pl-PL"/>
        </w:rPr>
      </w:pPr>
      <w:r w:rsidRPr="00C14E34">
        <w:rPr>
          <w:rFonts w:ascii="Cambria" w:eastAsia="Times New Roman" w:hAnsi="Cambria" w:cs="Arial"/>
          <w:lang w:eastAsia="pl-PL"/>
        </w:rPr>
        <w:t>dysponuje pojazdami specjalistycznymi spełniającymi warunki dodatkowe dla pojazdu samochodowego przeznaczonego do wykonywania czynności na drodze oraz dla innego pojazdu samochodowego, na który ze względu na bezpieczeństwo ruchu należy zwracać szczególną uwagę, zgodnie z rozporządzeniem Ministra Infrastruktury z dnia 31 grudnia 2002r. w sprawie warunków technicznych pojazdów oraz zakresu ich niezbędnego wyposażenia (</w:t>
      </w:r>
      <w:proofErr w:type="spellStart"/>
      <w:r w:rsidR="00C64838">
        <w:rPr>
          <w:rFonts w:ascii="Cambria" w:eastAsia="Times New Roman" w:hAnsi="Cambria" w:cs="Arial"/>
          <w:lang w:eastAsia="pl-PL"/>
        </w:rPr>
        <w:t>t.j</w:t>
      </w:r>
      <w:proofErr w:type="spellEnd"/>
      <w:r w:rsidR="00C64838">
        <w:rPr>
          <w:rFonts w:ascii="Cambria" w:eastAsia="Times New Roman" w:hAnsi="Cambria" w:cs="Arial"/>
          <w:lang w:eastAsia="pl-PL"/>
        </w:rPr>
        <w:t xml:space="preserve">. </w:t>
      </w:r>
      <w:r w:rsidRPr="00C14E34">
        <w:rPr>
          <w:rFonts w:ascii="Cambria" w:eastAsia="Times New Roman" w:hAnsi="Cambria" w:cs="Arial"/>
          <w:lang w:eastAsia="pl-PL"/>
        </w:rPr>
        <w:t>Dz. U. z 20</w:t>
      </w:r>
      <w:r w:rsidR="00C64838">
        <w:rPr>
          <w:rFonts w:ascii="Cambria" w:eastAsia="Times New Roman" w:hAnsi="Cambria" w:cs="Arial"/>
          <w:lang w:eastAsia="pl-PL"/>
        </w:rPr>
        <w:t>15</w:t>
      </w:r>
      <w:r w:rsidRPr="00C14E34">
        <w:rPr>
          <w:rFonts w:ascii="Cambria" w:eastAsia="Times New Roman" w:hAnsi="Cambria" w:cs="Arial"/>
          <w:lang w:eastAsia="pl-PL"/>
        </w:rPr>
        <w:t>r., poz.</w:t>
      </w:r>
      <w:r w:rsidR="00C64838">
        <w:rPr>
          <w:rFonts w:ascii="Cambria" w:eastAsia="Times New Roman" w:hAnsi="Cambria" w:cs="Arial"/>
          <w:lang w:eastAsia="pl-PL"/>
        </w:rPr>
        <w:t xml:space="preserve"> 305</w:t>
      </w:r>
      <w:r w:rsidRPr="00C14E34">
        <w:rPr>
          <w:rFonts w:ascii="Cambria" w:eastAsia="Times New Roman" w:hAnsi="Cambria" w:cs="Arial"/>
          <w:lang w:eastAsia="pl-PL"/>
        </w:rPr>
        <w:t>),  w liczbie zapewniającej możliwość sprawnego i ciągłego usunięcia, holowania każdego rodzaju  pojazdu, z każdego miejsca w granicach administracyjnych powiatu lęborskiego;</w:t>
      </w:r>
    </w:p>
    <w:p w:rsidR="00C14E34" w:rsidRPr="00C14E34" w:rsidRDefault="00C14E34" w:rsidP="00486987">
      <w:pPr>
        <w:numPr>
          <w:ilvl w:val="0"/>
          <w:numId w:val="32"/>
        </w:numPr>
        <w:suppressAutoHyphens w:val="0"/>
        <w:spacing w:after="120" w:line="240" w:lineRule="auto"/>
        <w:ind w:left="1276" w:hanging="567"/>
        <w:contextualSpacing/>
        <w:jc w:val="both"/>
        <w:rPr>
          <w:rFonts w:ascii="Cambria" w:eastAsia="Times New Roman" w:hAnsi="Cambria" w:cs="Arial"/>
          <w:lang w:eastAsia="pl-PL"/>
        </w:rPr>
      </w:pPr>
      <w:r w:rsidRPr="00C14E34">
        <w:rPr>
          <w:rFonts w:ascii="Cambria" w:eastAsia="Times New Roman" w:hAnsi="Cambria" w:cs="Arial"/>
          <w:lang w:eastAsia="pl-PL"/>
        </w:rPr>
        <w:t>dysponuje osobami zdolnymi do wykonania zamówienia.</w:t>
      </w:r>
    </w:p>
    <w:p w:rsidR="00C14E34" w:rsidRPr="00C14E34" w:rsidRDefault="00C14E34" w:rsidP="00486987">
      <w:pPr>
        <w:suppressAutoHyphens w:val="0"/>
        <w:spacing w:before="240" w:after="0" w:line="240" w:lineRule="auto"/>
        <w:ind w:left="1077"/>
        <w:jc w:val="both"/>
        <w:rPr>
          <w:rFonts w:ascii="Cambria" w:eastAsia="Times New Roman" w:hAnsi="Cambria" w:cs="Arial"/>
          <w:b/>
          <w:u w:val="single"/>
          <w:lang w:eastAsia="pl-PL"/>
        </w:rPr>
      </w:pPr>
      <w:r w:rsidRPr="00C14E34">
        <w:rPr>
          <w:rFonts w:ascii="Cambria" w:eastAsia="Times New Roman" w:hAnsi="Cambria" w:cs="Arial"/>
          <w:b/>
          <w:u w:val="single"/>
          <w:lang w:eastAsia="pl-PL"/>
        </w:rPr>
        <w:t>UWAGA</w:t>
      </w:r>
    </w:p>
    <w:p w:rsidR="00C14E34" w:rsidRPr="00C14E34" w:rsidRDefault="00C14E34" w:rsidP="00136B8B">
      <w:pPr>
        <w:numPr>
          <w:ilvl w:val="0"/>
          <w:numId w:val="35"/>
        </w:numPr>
        <w:suppressAutoHyphens w:val="0"/>
        <w:spacing w:after="0" w:line="240" w:lineRule="auto"/>
        <w:ind w:left="1134" w:hanging="425"/>
        <w:contextualSpacing/>
        <w:jc w:val="both"/>
        <w:rPr>
          <w:rFonts w:ascii="Cambria" w:eastAsia="Times New Roman" w:hAnsi="Cambria" w:cs="Arial"/>
          <w:b/>
          <w:lang w:eastAsia="pl-PL"/>
        </w:rPr>
      </w:pPr>
      <w:r w:rsidRPr="00C14E34">
        <w:rPr>
          <w:rFonts w:ascii="Cambria" w:eastAsia="Times New Roman" w:hAnsi="Cambria" w:cs="Arial"/>
          <w:b/>
          <w:lang w:eastAsia="pl-PL"/>
        </w:rPr>
        <w:t>W przypadku wykazania ww. sprzętu lub parkingu/parkingów, który udostępni inny podmiot, Wykonawca do wykazu załącza pisemne zobowiązanie do jego udostępnienia, wystawione przez podmiot udostępniający</w:t>
      </w:r>
    </w:p>
    <w:p w:rsidR="00C14E34" w:rsidRPr="00C14E34" w:rsidRDefault="00C14E34" w:rsidP="00136B8B">
      <w:pPr>
        <w:numPr>
          <w:ilvl w:val="0"/>
          <w:numId w:val="35"/>
        </w:numPr>
        <w:suppressAutoHyphens w:val="0"/>
        <w:spacing w:after="0" w:line="240" w:lineRule="auto"/>
        <w:ind w:left="1134" w:hanging="425"/>
        <w:contextualSpacing/>
        <w:jc w:val="both"/>
        <w:rPr>
          <w:rFonts w:ascii="Cambria" w:eastAsia="Times New Roman" w:hAnsi="Cambria" w:cs="Arial"/>
          <w:b/>
          <w:lang w:eastAsia="pl-PL"/>
        </w:rPr>
      </w:pPr>
      <w:r w:rsidRPr="00C14E34">
        <w:rPr>
          <w:rFonts w:ascii="Cambria" w:eastAsia="Times New Roman" w:hAnsi="Cambria" w:cs="Arial"/>
          <w:b/>
          <w:lang w:eastAsia="pl-PL"/>
        </w:rPr>
        <w:t>Pojazdy o których mowa w pkt c winny posiadać aktualne badania techniczne.</w:t>
      </w:r>
    </w:p>
    <w:p w:rsidR="00C14E34" w:rsidRPr="00C14E34" w:rsidRDefault="00C14E34" w:rsidP="00C83534">
      <w:pPr>
        <w:suppressAutoHyphens w:val="0"/>
        <w:spacing w:before="120" w:after="0" w:line="240" w:lineRule="auto"/>
        <w:ind w:left="709"/>
        <w:jc w:val="both"/>
        <w:rPr>
          <w:rFonts w:ascii="Cambria" w:eastAsia="Times New Roman" w:hAnsi="Cambria" w:cs="Arial"/>
          <w:lang w:eastAsia="pl-PL"/>
        </w:rPr>
      </w:pPr>
      <w:r w:rsidRPr="00C14E34">
        <w:rPr>
          <w:rFonts w:ascii="Cambria" w:eastAsia="Times New Roman" w:hAnsi="Cambria" w:cs="Arial"/>
          <w:lang w:eastAsia="pl-PL"/>
        </w:rPr>
        <w:t xml:space="preserve">Na </w:t>
      </w:r>
      <w:r w:rsidRPr="00C64838">
        <w:rPr>
          <w:rFonts w:ascii="Cambria" w:hAnsi="Cambria" w:cs="Arial"/>
          <w:lang w:eastAsia="en-US"/>
        </w:rPr>
        <w:t>powiedzenie</w:t>
      </w:r>
      <w:r w:rsidRPr="00C14E34">
        <w:rPr>
          <w:rFonts w:ascii="Cambria" w:eastAsia="Times New Roman" w:hAnsi="Cambria" w:cs="Arial"/>
          <w:lang w:eastAsia="pl-PL"/>
        </w:rPr>
        <w:t xml:space="preserve"> spełniania warunków określonych w niniejszym punkcie wykonawca składa:</w:t>
      </w:r>
    </w:p>
    <w:p w:rsidR="00C14E34" w:rsidRPr="00C14E34" w:rsidRDefault="00C14E34" w:rsidP="00136B8B">
      <w:pPr>
        <w:numPr>
          <w:ilvl w:val="0"/>
          <w:numId w:val="33"/>
        </w:numPr>
        <w:suppressAutoHyphens w:val="0"/>
        <w:spacing w:after="0" w:line="240" w:lineRule="auto"/>
        <w:contextualSpacing/>
        <w:jc w:val="both"/>
        <w:rPr>
          <w:rFonts w:ascii="Cambria" w:eastAsia="Times New Roman" w:hAnsi="Cambria" w:cs="Arial"/>
          <w:lang w:eastAsia="pl-PL"/>
        </w:rPr>
      </w:pPr>
      <w:r w:rsidRPr="00C14E34">
        <w:rPr>
          <w:rFonts w:ascii="Cambria" w:eastAsia="Times New Roman" w:hAnsi="Cambria" w:cs="Arial"/>
          <w:lang w:eastAsia="pl-PL"/>
        </w:rPr>
        <w:t xml:space="preserve">Oświadczenie z opisem technicznym parkingu sporządzony wg wzoru określonego w </w:t>
      </w:r>
      <w:r w:rsidRPr="00C14E34">
        <w:rPr>
          <w:rFonts w:ascii="Cambria" w:eastAsia="Times New Roman" w:hAnsi="Cambria" w:cs="Arial"/>
          <w:b/>
          <w:lang w:eastAsia="pl-PL"/>
        </w:rPr>
        <w:t xml:space="preserve">załączniku nr </w:t>
      </w:r>
      <w:r w:rsidR="00C64838">
        <w:rPr>
          <w:rFonts w:ascii="Cambria" w:eastAsia="Times New Roman" w:hAnsi="Cambria" w:cs="Arial"/>
          <w:b/>
          <w:lang w:eastAsia="pl-PL"/>
        </w:rPr>
        <w:t>3</w:t>
      </w:r>
      <w:r w:rsidRPr="00C14E34">
        <w:rPr>
          <w:rFonts w:ascii="Cambria" w:eastAsia="Times New Roman" w:hAnsi="Cambria" w:cs="Arial"/>
          <w:lang w:eastAsia="pl-PL"/>
        </w:rPr>
        <w:t xml:space="preserve"> do SIWZ</w:t>
      </w:r>
    </w:p>
    <w:p w:rsidR="00C14E34" w:rsidRPr="00C14E34" w:rsidRDefault="00C14E34" w:rsidP="00486987">
      <w:pPr>
        <w:numPr>
          <w:ilvl w:val="0"/>
          <w:numId w:val="33"/>
        </w:numPr>
        <w:suppressAutoHyphens w:val="0"/>
        <w:spacing w:after="0" w:line="240" w:lineRule="auto"/>
        <w:ind w:left="1077" w:hanging="357"/>
        <w:contextualSpacing/>
        <w:jc w:val="both"/>
        <w:rPr>
          <w:rFonts w:ascii="Cambria" w:eastAsia="Times New Roman" w:hAnsi="Cambria" w:cs="Arial"/>
          <w:b/>
          <w:u w:val="single"/>
          <w:lang w:eastAsia="pl-PL"/>
        </w:rPr>
      </w:pPr>
      <w:r w:rsidRPr="00C14E34">
        <w:rPr>
          <w:rFonts w:ascii="Cambria" w:eastAsia="Times New Roman" w:hAnsi="Cambria" w:cs="Arial"/>
          <w:lang w:eastAsia="pl-PL"/>
        </w:rPr>
        <w:t xml:space="preserve">Wykaz sprzętu dostępnego w celu realizacji zamówienia; wykaz winien zawierać informację, iż wszystkie wymagania  określone w pkt 3 zostały spełnione – sporządzony wg wzoru określonego w </w:t>
      </w:r>
      <w:r w:rsidRPr="00C14E34">
        <w:rPr>
          <w:rFonts w:ascii="Cambria" w:eastAsia="Times New Roman" w:hAnsi="Cambria" w:cs="Arial"/>
          <w:b/>
          <w:lang w:eastAsia="pl-PL"/>
        </w:rPr>
        <w:t xml:space="preserve">załączniku nr </w:t>
      </w:r>
      <w:r w:rsidR="00C64838">
        <w:rPr>
          <w:rFonts w:ascii="Cambria" w:eastAsia="Times New Roman" w:hAnsi="Cambria" w:cs="Arial"/>
          <w:b/>
          <w:lang w:eastAsia="pl-PL"/>
        </w:rPr>
        <w:t>4</w:t>
      </w:r>
      <w:r w:rsidRPr="00C14E34">
        <w:rPr>
          <w:rFonts w:ascii="Cambria" w:eastAsia="Times New Roman" w:hAnsi="Cambria" w:cs="Arial"/>
          <w:lang w:eastAsia="pl-PL"/>
        </w:rPr>
        <w:t xml:space="preserve"> do SIWZ</w:t>
      </w:r>
    </w:p>
    <w:p w:rsidR="00C14E34" w:rsidRPr="00C14E34" w:rsidRDefault="00C14E34" w:rsidP="00486987">
      <w:pPr>
        <w:suppressAutoHyphens w:val="0"/>
        <w:spacing w:before="240" w:after="0" w:line="240" w:lineRule="auto"/>
        <w:ind w:left="720"/>
        <w:jc w:val="both"/>
        <w:rPr>
          <w:rFonts w:ascii="Cambria" w:eastAsia="Times New Roman" w:hAnsi="Cambria" w:cs="Arial"/>
          <w:b/>
          <w:u w:val="single"/>
          <w:lang w:eastAsia="pl-PL"/>
        </w:rPr>
      </w:pPr>
      <w:r w:rsidRPr="00C14E34">
        <w:rPr>
          <w:rFonts w:ascii="Cambria" w:eastAsia="Times New Roman" w:hAnsi="Cambria" w:cs="Arial"/>
          <w:b/>
          <w:u w:val="single"/>
          <w:lang w:eastAsia="pl-PL"/>
        </w:rPr>
        <w:t>UWAGA</w:t>
      </w:r>
    </w:p>
    <w:p w:rsidR="00C14E34" w:rsidRPr="00C14E34" w:rsidRDefault="00C14E34" w:rsidP="00C64838">
      <w:pPr>
        <w:suppressAutoHyphens w:val="0"/>
        <w:spacing w:after="0" w:line="240" w:lineRule="auto"/>
        <w:ind w:left="709"/>
        <w:contextualSpacing/>
        <w:jc w:val="both"/>
        <w:rPr>
          <w:rFonts w:ascii="Cambria" w:eastAsia="Times New Roman" w:hAnsi="Cambria" w:cs="Arial"/>
          <w:b/>
          <w:lang w:eastAsia="pl-PL"/>
        </w:rPr>
      </w:pPr>
      <w:r w:rsidRPr="00C14E34">
        <w:rPr>
          <w:rFonts w:ascii="Cambria" w:eastAsia="Times New Roman" w:hAnsi="Cambria" w:cs="Arial"/>
          <w:b/>
          <w:lang w:eastAsia="pl-PL"/>
        </w:rPr>
        <w:t>W celu weryfikacji podanych informacji, Zamawiający po otwarciu ofert zastrzega sobie możliwość przeprowadzenia wizji lokalnej w terenie (na parkingu wskazanym w ofercie przez Wykonawcę).</w:t>
      </w:r>
    </w:p>
    <w:p w:rsidR="007D604A" w:rsidRPr="0021496A" w:rsidRDefault="00154A28" w:rsidP="00C83534">
      <w:pPr>
        <w:pStyle w:val="Tekstpodstawowywcity22"/>
        <w:numPr>
          <w:ilvl w:val="0"/>
          <w:numId w:val="26"/>
        </w:numPr>
        <w:spacing w:before="120" w:after="0" w:line="240" w:lineRule="auto"/>
        <w:ind w:left="714" w:hanging="357"/>
        <w:jc w:val="both"/>
        <w:rPr>
          <w:rFonts w:asciiTheme="majorHAnsi" w:hAnsiTheme="majorHAnsi" w:cs="Times New Roman"/>
          <w:b/>
        </w:rPr>
      </w:pPr>
      <w:r w:rsidRPr="0021496A">
        <w:rPr>
          <w:rFonts w:asciiTheme="majorHAnsi" w:hAnsiTheme="majorHAnsi" w:cs="Times New Roman"/>
          <w:b/>
          <w:i/>
        </w:rPr>
        <w:t>dysponowania</w:t>
      </w:r>
      <w:r w:rsidR="007D604A" w:rsidRPr="0021496A">
        <w:rPr>
          <w:rFonts w:asciiTheme="majorHAnsi" w:hAnsiTheme="majorHAnsi" w:cs="Times New Roman"/>
          <w:b/>
          <w:i/>
        </w:rPr>
        <w:t xml:space="preserve"> osobami z</w:t>
      </w:r>
      <w:r w:rsidRPr="0021496A">
        <w:rPr>
          <w:rFonts w:asciiTheme="majorHAnsi" w:hAnsiTheme="majorHAnsi" w:cs="Times New Roman"/>
          <w:b/>
          <w:i/>
        </w:rPr>
        <w:t>dolnymi do wykonania zamówienia</w:t>
      </w:r>
    </w:p>
    <w:p w:rsidR="00A037FE" w:rsidRPr="0021496A" w:rsidRDefault="00A037FE" w:rsidP="00A037FE">
      <w:pPr>
        <w:tabs>
          <w:tab w:val="left" w:pos="709"/>
        </w:tabs>
        <w:suppressAutoHyphens w:val="0"/>
        <w:spacing w:after="0" w:line="240" w:lineRule="auto"/>
        <w:ind w:left="720"/>
        <w:jc w:val="both"/>
        <w:rPr>
          <w:rFonts w:asciiTheme="majorHAnsi" w:hAnsiTheme="majorHAnsi" w:cs="Times New Roman"/>
          <w:lang w:val="x-none"/>
        </w:rPr>
      </w:pPr>
      <w:r w:rsidRPr="0021496A">
        <w:rPr>
          <w:rFonts w:asciiTheme="majorHAnsi" w:hAnsiTheme="majorHAnsi" w:cs="Times New Roman"/>
          <w:lang w:val="x-none" w:eastAsia="en-US"/>
        </w:rPr>
        <w:t xml:space="preserve">Zamawiający nie określa szczegółowego warunku w tym zakresie. </w:t>
      </w:r>
      <w:r w:rsidRPr="0021496A">
        <w:rPr>
          <w:rFonts w:asciiTheme="majorHAnsi" w:hAnsiTheme="majorHAnsi" w:cs="Times New Roman"/>
          <w:lang w:val="x-none"/>
        </w:rPr>
        <w:t xml:space="preserve">Spełnianie warunku na podstawie oświadczenia z art. 22 ust. 1 w związku z art. 44 ustawy </w:t>
      </w:r>
      <w:proofErr w:type="spellStart"/>
      <w:r w:rsidRPr="0021496A">
        <w:rPr>
          <w:rFonts w:asciiTheme="majorHAnsi" w:hAnsiTheme="majorHAnsi" w:cs="Times New Roman"/>
          <w:lang w:val="x-none"/>
        </w:rPr>
        <w:t>Pzp</w:t>
      </w:r>
      <w:proofErr w:type="spellEnd"/>
      <w:r w:rsidRPr="0021496A">
        <w:rPr>
          <w:rFonts w:asciiTheme="majorHAnsi" w:hAnsiTheme="majorHAnsi" w:cs="Times New Roman"/>
        </w:rPr>
        <w:t xml:space="preserve"> – </w:t>
      </w:r>
      <w:r w:rsidRPr="0021496A">
        <w:rPr>
          <w:rFonts w:asciiTheme="majorHAnsi" w:hAnsiTheme="majorHAnsi" w:cs="Times New Roman"/>
          <w:b/>
        </w:rPr>
        <w:t xml:space="preserve">załącznik nr </w:t>
      </w:r>
      <w:r w:rsidR="00C14E34">
        <w:rPr>
          <w:rFonts w:asciiTheme="majorHAnsi" w:hAnsiTheme="majorHAnsi" w:cs="Times New Roman"/>
          <w:b/>
        </w:rPr>
        <w:t>2</w:t>
      </w:r>
      <w:r w:rsidRPr="0021496A">
        <w:rPr>
          <w:rFonts w:asciiTheme="majorHAnsi" w:hAnsiTheme="majorHAnsi" w:cs="Times New Roman"/>
          <w:b/>
        </w:rPr>
        <w:t xml:space="preserve"> do SIWZ</w:t>
      </w:r>
      <w:r w:rsidRPr="0021496A">
        <w:rPr>
          <w:rFonts w:asciiTheme="majorHAnsi" w:hAnsiTheme="majorHAnsi" w:cs="Times New Roman"/>
          <w:b/>
          <w:lang w:val="x-none"/>
        </w:rPr>
        <w:t>.</w:t>
      </w:r>
    </w:p>
    <w:p w:rsidR="007D604A" w:rsidRPr="0021496A" w:rsidRDefault="007D604A" w:rsidP="006317EA">
      <w:pPr>
        <w:pStyle w:val="Tekstpodstawowywcity22"/>
        <w:numPr>
          <w:ilvl w:val="0"/>
          <w:numId w:val="26"/>
        </w:numPr>
        <w:spacing w:before="120" w:after="0" w:line="240" w:lineRule="auto"/>
        <w:ind w:left="714" w:hanging="357"/>
        <w:jc w:val="both"/>
        <w:rPr>
          <w:rFonts w:asciiTheme="majorHAnsi" w:hAnsiTheme="majorHAnsi" w:cs="Times New Roman"/>
          <w:b/>
          <w:i/>
        </w:rPr>
      </w:pPr>
      <w:r w:rsidRPr="0021496A">
        <w:rPr>
          <w:rFonts w:asciiTheme="majorHAnsi" w:hAnsiTheme="majorHAnsi" w:cs="Times New Roman"/>
          <w:b/>
          <w:i/>
        </w:rPr>
        <w:t xml:space="preserve"> sytuacji ekonomicznej </w:t>
      </w:r>
      <w:r w:rsidR="003237BE" w:rsidRPr="0021496A">
        <w:rPr>
          <w:rFonts w:asciiTheme="majorHAnsi" w:hAnsiTheme="majorHAnsi" w:cs="Times New Roman"/>
          <w:b/>
          <w:i/>
        </w:rPr>
        <w:t>i finansowej</w:t>
      </w:r>
    </w:p>
    <w:p w:rsidR="00051E26" w:rsidRPr="00051E26" w:rsidRDefault="00051E26" w:rsidP="00051E26">
      <w:pPr>
        <w:pStyle w:val="Akapitzlist"/>
        <w:spacing w:after="0" w:line="240" w:lineRule="auto"/>
        <w:jc w:val="both"/>
        <w:rPr>
          <w:rFonts w:ascii="Cambria" w:hAnsi="Cambria" w:cs="Arial"/>
        </w:rPr>
      </w:pPr>
      <w:r w:rsidRPr="00051E26">
        <w:rPr>
          <w:rFonts w:ascii="Cambria" w:hAnsi="Cambria" w:cs="Arial"/>
        </w:rPr>
        <w:t>Wykonawca winien być  ubezpieczony od odpowiedzialności cywilnej w zakresie odpowiadającym prowadzonej działalności gospodarczej na kwotę co najmniej 100.000 zł. (sto tysięcy złotych);</w:t>
      </w:r>
    </w:p>
    <w:p w:rsidR="00051E26" w:rsidRPr="00051E26" w:rsidRDefault="00051E26" w:rsidP="00051E26">
      <w:pPr>
        <w:pStyle w:val="Akapitzlist"/>
        <w:spacing w:after="0" w:line="240" w:lineRule="auto"/>
        <w:jc w:val="both"/>
        <w:rPr>
          <w:rFonts w:ascii="Cambria" w:hAnsi="Cambria" w:cs="Arial"/>
        </w:rPr>
      </w:pPr>
      <w:r w:rsidRPr="00051E26">
        <w:rPr>
          <w:rFonts w:ascii="Cambria" w:hAnsi="Cambria" w:cs="Arial"/>
        </w:rPr>
        <w:t xml:space="preserve">Na potwierdzenie spełniania tego warunku wykonawca </w:t>
      </w:r>
      <w:r w:rsidRPr="00051E26">
        <w:rPr>
          <w:rFonts w:ascii="Cambria" w:hAnsi="Cambria" w:cs="Arial"/>
          <w:b/>
        </w:rPr>
        <w:t>składa</w:t>
      </w:r>
      <w:r w:rsidRPr="00051E26">
        <w:rPr>
          <w:rFonts w:ascii="Cambria" w:hAnsi="Cambria" w:cs="Arial"/>
        </w:rPr>
        <w:t xml:space="preserve"> </w:t>
      </w:r>
      <w:r w:rsidRPr="00051E26">
        <w:rPr>
          <w:rFonts w:ascii="Cambria" w:hAnsi="Cambria" w:cs="Arial"/>
          <w:b/>
        </w:rPr>
        <w:t>kopię aktualnej opłaconej polisy ubezpieczenia OC</w:t>
      </w:r>
      <w:r w:rsidRPr="00051E26">
        <w:rPr>
          <w:rFonts w:ascii="Cambria" w:hAnsi="Cambria" w:cs="Arial"/>
        </w:rPr>
        <w:t xml:space="preserve"> lub innego dokumentu potwierdzającego że wykonawca jest ubezpieczony od odpowiedzialności cywilnej, jeżeli z polisy lub innego dokumentu nie wynika, że polisa zastała opłacona, również kopię dowodu wpłaty składki.</w:t>
      </w:r>
    </w:p>
    <w:p w:rsidR="00051E26" w:rsidRPr="00051E26" w:rsidRDefault="00051E26" w:rsidP="00C83534">
      <w:pPr>
        <w:pStyle w:val="Akapitzlist"/>
        <w:spacing w:before="120" w:after="0" w:line="240" w:lineRule="auto"/>
        <w:jc w:val="both"/>
        <w:rPr>
          <w:rFonts w:ascii="Cambria" w:hAnsi="Cambria" w:cs="Arial"/>
          <w:b/>
          <w:u w:val="single"/>
        </w:rPr>
      </w:pPr>
      <w:r w:rsidRPr="00051E26">
        <w:rPr>
          <w:rFonts w:ascii="Cambria" w:hAnsi="Cambria" w:cs="Arial"/>
          <w:b/>
          <w:u w:val="single"/>
        </w:rPr>
        <w:lastRenderedPageBreak/>
        <w:t>UWAGA:</w:t>
      </w:r>
    </w:p>
    <w:p w:rsidR="00051E26" w:rsidRPr="00051E26" w:rsidRDefault="00051E26" w:rsidP="00136B8B">
      <w:pPr>
        <w:pStyle w:val="Akapitzlist"/>
        <w:numPr>
          <w:ilvl w:val="0"/>
          <w:numId w:val="36"/>
        </w:numPr>
        <w:suppressAutoHyphens w:val="0"/>
        <w:spacing w:after="0" w:line="240" w:lineRule="auto"/>
        <w:contextualSpacing/>
        <w:jc w:val="both"/>
        <w:rPr>
          <w:rFonts w:ascii="Cambria" w:hAnsi="Cambria" w:cs="Arial"/>
          <w:b/>
        </w:rPr>
      </w:pPr>
      <w:r w:rsidRPr="00051E26">
        <w:rPr>
          <w:rFonts w:ascii="Cambria" w:hAnsi="Cambria" w:cs="Arial"/>
          <w:b/>
        </w:rPr>
        <w:t>Wykonawca może polegać na wiedzy i doświadczeniu, potencjale technicznym, osobach zdolnych do wykonania zamówienia lub zdolnościach finansowych innych podmiotów, niezależnie od charakteru prawnego łączących go z nimi stosunków</w:t>
      </w:r>
    </w:p>
    <w:p w:rsidR="00051E26" w:rsidRPr="00051E26" w:rsidRDefault="00051E26" w:rsidP="00136B8B">
      <w:pPr>
        <w:pStyle w:val="Akapitzlist"/>
        <w:numPr>
          <w:ilvl w:val="0"/>
          <w:numId w:val="36"/>
        </w:numPr>
        <w:suppressAutoHyphens w:val="0"/>
        <w:spacing w:after="0" w:line="240" w:lineRule="auto"/>
        <w:contextualSpacing/>
        <w:jc w:val="both"/>
        <w:rPr>
          <w:rFonts w:ascii="Cambria" w:hAnsi="Cambria" w:cs="Arial"/>
          <w:b/>
        </w:rPr>
      </w:pPr>
      <w:r w:rsidRPr="00051E26">
        <w:rPr>
          <w:rFonts w:ascii="Cambria" w:hAnsi="Cambria" w:cs="Arial"/>
          <w:b/>
        </w:rPr>
        <w:t>Wykonawca, który zamierza wykonywać zamówienie w oparciu o potencjał techniczny, osobowy lub ekonomiczno-finansowy innych podmiotów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określające zakres zasobów udostępnianych przez inny podmiot oraz zakres i okres udziału innego podmiotu przy wykonywaniu zamówienia.</w:t>
      </w:r>
    </w:p>
    <w:p w:rsidR="00051E26" w:rsidRDefault="00051E26" w:rsidP="00136B8B">
      <w:pPr>
        <w:pStyle w:val="Akapitzlist"/>
        <w:numPr>
          <w:ilvl w:val="0"/>
          <w:numId w:val="36"/>
        </w:numPr>
        <w:suppressAutoHyphens w:val="0"/>
        <w:spacing w:after="0" w:line="240" w:lineRule="auto"/>
        <w:contextualSpacing/>
        <w:jc w:val="both"/>
        <w:rPr>
          <w:rFonts w:asciiTheme="majorHAnsi" w:hAnsiTheme="majorHAnsi" w:cs="Times New Roman"/>
          <w:lang w:eastAsia="en-US"/>
        </w:rPr>
      </w:pPr>
      <w:r w:rsidRPr="00051E26">
        <w:rPr>
          <w:rFonts w:ascii="Cambria" w:hAnsi="Cambria" w:cs="Arial"/>
          <w:b/>
        </w:rPr>
        <w:t>Wszystkie dokumenty jakie składa Wykonawca w postaci kopii oryginałów winny być potwierdzone przez Wykonawcę, którego dokumenty te dotyczą.</w:t>
      </w:r>
    </w:p>
    <w:p w:rsidR="00946E64" w:rsidRPr="0021496A" w:rsidRDefault="00946E64" w:rsidP="00C83534">
      <w:pPr>
        <w:numPr>
          <w:ilvl w:val="0"/>
          <w:numId w:val="17"/>
        </w:numPr>
        <w:suppressAutoHyphens w:val="0"/>
        <w:spacing w:before="120" w:after="120" w:line="240" w:lineRule="auto"/>
        <w:ind w:left="499" w:hanging="357"/>
        <w:jc w:val="both"/>
        <w:rPr>
          <w:rFonts w:asciiTheme="majorHAnsi" w:hAnsiTheme="majorHAnsi" w:cs="Times New Roman"/>
          <w:b/>
        </w:rPr>
      </w:pPr>
      <w:r w:rsidRPr="0021496A">
        <w:rPr>
          <w:rFonts w:asciiTheme="majorHAnsi" w:hAnsiTheme="majorHAnsi" w:cs="Times New Roman"/>
          <w:b/>
        </w:rPr>
        <w:t>W postępowaniu mogą wziąć udział wykonawcy, którzy spełniają warunek udziału w postępowaniu dotyczący braku podstaw do wykluczenia z postępowania o udzielenie zamówienia publicznego w okolicznościach</w:t>
      </w:r>
      <w:r w:rsidR="00916DAA" w:rsidRPr="0021496A">
        <w:rPr>
          <w:rFonts w:asciiTheme="majorHAnsi" w:hAnsiTheme="majorHAnsi" w:cs="Times New Roman"/>
          <w:b/>
        </w:rPr>
        <w:t xml:space="preserve"> o których mowa w art. 24 ust 1 i 2</w:t>
      </w:r>
      <w:r w:rsidRPr="0021496A">
        <w:rPr>
          <w:rFonts w:asciiTheme="majorHAnsi" w:hAnsiTheme="majorHAnsi" w:cs="Times New Roman"/>
          <w:b/>
        </w:rPr>
        <w:t xml:space="preserve"> ustawy </w:t>
      </w:r>
      <w:proofErr w:type="spellStart"/>
      <w:r w:rsidRPr="0021496A">
        <w:rPr>
          <w:rFonts w:asciiTheme="majorHAnsi" w:hAnsiTheme="majorHAnsi" w:cs="Times New Roman"/>
          <w:b/>
        </w:rPr>
        <w:t>Pzp</w:t>
      </w:r>
      <w:proofErr w:type="spellEnd"/>
      <w:r w:rsidRPr="0021496A">
        <w:rPr>
          <w:rFonts w:asciiTheme="majorHAnsi" w:hAnsiTheme="majorHAnsi" w:cs="Times New Roman"/>
          <w:b/>
        </w:rPr>
        <w:t>.</w:t>
      </w:r>
    </w:p>
    <w:p w:rsidR="00946E64" w:rsidRPr="00C14E34" w:rsidRDefault="00946E64" w:rsidP="00FB2FEC">
      <w:pPr>
        <w:tabs>
          <w:tab w:val="left" w:pos="1417"/>
        </w:tabs>
        <w:spacing w:after="0" w:line="240" w:lineRule="auto"/>
        <w:jc w:val="both"/>
        <w:rPr>
          <w:rFonts w:asciiTheme="majorHAnsi" w:hAnsiTheme="majorHAnsi" w:cs="Times New Roman"/>
          <w:u w:val="single"/>
        </w:rPr>
      </w:pPr>
      <w:r w:rsidRPr="00C14E34">
        <w:rPr>
          <w:rFonts w:asciiTheme="majorHAnsi" w:hAnsiTheme="majorHAnsi" w:cs="Times New Roman"/>
          <w:u w:val="single"/>
        </w:rPr>
        <w:t>Na potwierdzenie tego warunku Wykonawcy zobowiązani są załączyć do oferty:</w:t>
      </w:r>
    </w:p>
    <w:p w:rsidR="00946E64" w:rsidRPr="00C14E34" w:rsidRDefault="00946E64" w:rsidP="00136B8B">
      <w:pPr>
        <w:numPr>
          <w:ilvl w:val="0"/>
          <w:numId w:val="28"/>
        </w:numPr>
        <w:suppressAutoHyphens w:val="0"/>
        <w:autoSpaceDE w:val="0"/>
        <w:autoSpaceDN w:val="0"/>
        <w:adjustRightInd w:val="0"/>
        <w:spacing w:after="0" w:line="240" w:lineRule="auto"/>
        <w:jc w:val="both"/>
        <w:rPr>
          <w:rFonts w:asciiTheme="majorHAnsi" w:hAnsiTheme="majorHAnsi" w:cs="Times New Roman"/>
          <w:b/>
          <w:lang w:eastAsia="en-US"/>
        </w:rPr>
      </w:pPr>
      <w:r w:rsidRPr="00C14E34">
        <w:rPr>
          <w:rFonts w:asciiTheme="majorHAnsi" w:hAnsiTheme="majorHAnsi" w:cs="Times New Roman"/>
          <w:lang w:eastAsia="en-US"/>
        </w:rPr>
        <w:t xml:space="preserve">oświadczenie w trybie art. 24 ust. 1 </w:t>
      </w:r>
      <w:r w:rsidR="00916DAA" w:rsidRPr="00C14E34">
        <w:rPr>
          <w:rFonts w:asciiTheme="majorHAnsi" w:hAnsiTheme="majorHAnsi" w:cs="Times New Roman"/>
          <w:lang w:eastAsia="en-US"/>
        </w:rPr>
        <w:t xml:space="preserve">i 2 </w:t>
      </w:r>
      <w:r w:rsidRPr="00C14E34">
        <w:rPr>
          <w:rFonts w:asciiTheme="majorHAnsi" w:hAnsiTheme="majorHAnsi" w:cs="Times New Roman"/>
          <w:lang w:eastAsia="en-US"/>
        </w:rPr>
        <w:t xml:space="preserve">ustawy na formularzu stanowiącym załącznik do niniejszej specyfikacji; </w:t>
      </w:r>
      <w:r w:rsidRPr="00C14E34">
        <w:rPr>
          <w:rFonts w:asciiTheme="majorHAnsi" w:hAnsiTheme="majorHAnsi" w:cs="Times New Roman"/>
          <w:b/>
          <w:lang w:eastAsia="en-US"/>
        </w:rPr>
        <w:t xml:space="preserve">zał. nr </w:t>
      </w:r>
      <w:r w:rsidR="007D3EBC">
        <w:rPr>
          <w:rFonts w:asciiTheme="majorHAnsi" w:hAnsiTheme="majorHAnsi" w:cs="Times New Roman"/>
          <w:b/>
          <w:lang w:eastAsia="en-US"/>
        </w:rPr>
        <w:t>6</w:t>
      </w:r>
      <w:r w:rsidRPr="00C14E34">
        <w:rPr>
          <w:rFonts w:asciiTheme="majorHAnsi" w:hAnsiTheme="majorHAnsi" w:cs="Times New Roman"/>
          <w:b/>
          <w:lang w:eastAsia="en-US"/>
        </w:rPr>
        <w:t xml:space="preserve"> do SIWZ</w:t>
      </w:r>
    </w:p>
    <w:p w:rsidR="00946E64" w:rsidRPr="00C14E34" w:rsidRDefault="00946E64" w:rsidP="00FB2FEC">
      <w:pPr>
        <w:suppressAutoHyphens w:val="0"/>
        <w:spacing w:line="240" w:lineRule="auto"/>
        <w:contextualSpacing/>
        <w:jc w:val="both"/>
        <w:rPr>
          <w:rFonts w:asciiTheme="majorHAnsi" w:hAnsiTheme="majorHAnsi" w:cs="Times New Roman"/>
          <w:lang w:eastAsia="en-US"/>
        </w:rPr>
      </w:pPr>
      <w:r w:rsidRPr="00C14E34">
        <w:rPr>
          <w:rFonts w:asciiTheme="majorHAnsi" w:hAnsiTheme="majorHAnsi" w:cs="Times New Roman"/>
          <w:lang w:eastAsia="en-US"/>
        </w:rPr>
        <w:t>W przypadku wykonawców wspólnie ubiegających się o udzielenie zamówienia, każdy z war</w:t>
      </w:r>
      <w:r w:rsidR="00D24028" w:rsidRPr="00C14E34">
        <w:rPr>
          <w:rFonts w:asciiTheme="majorHAnsi" w:hAnsiTheme="majorHAnsi" w:cs="Times New Roman"/>
          <w:lang w:eastAsia="en-US"/>
        </w:rPr>
        <w:t xml:space="preserve">unków określonych w pkt 1) </w:t>
      </w:r>
      <w:r w:rsidRPr="00C14E34">
        <w:rPr>
          <w:rFonts w:asciiTheme="majorHAnsi" w:hAnsiTheme="majorHAnsi" w:cs="Times New Roman"/>
          <w:lang w:eastAsia="en-US"/>
        </w:rPr>
        <w:t>1-5 winien spełniać co najmniej jeden z tych Wykonawców albo wszyscy ci Wykonawcy wspólnie.</w:t>
      </w:r>
    </w:p>
    <w:p w:rsidR="00946E64" w:rsidRPr="00C14E34" w:rsidRDefault="00946E64" w:rsidP="00FB2FEC">
      <w:pPr>
        <w:suppressAutoHyphens w:val="0"/>
        <w:spacing w:line="240" w:lineRule="auto"/>
        <w:contextualSpacing/>
        <w:jc w:val="both"/>
        <w:rPr>
          <w:rFonts w:asciiTheme="majorHAnsi" w:hAnsiTheme="majorHAnsi" w:cs="Times New Roman"/>
          <w:lang w:eastAsia="en-US"/>
        </w:rPr>
      </w:pPr>
      <w:r w:rsidRPr="00C14E34">
        <w:rPr>
          <w:rFonts w:asciiTheme="majorHAnsi" w:hAnsiTheme="majorHAnsi" w:cs="Times New Roman"/>
          <w:b/>
          <w:lang w:eastAsia="en-US"/>
        </w:rPr>
        <w:t>Warunek określony w pkt. 2) powinien spełniać każdy Wykonawca samodzielnie</w:t>
      </w:r>
      <w:r w:rsidRPr="00C14E34">
        <w:rPr>
          <w:rFonts w:asciiTheme="majorHAnsi" w:hAnsiTheme="majorHAnsi" w:cs="Times New Roman"/>
          <w:lang w:eastAsia="en-US"/>
        </w:rPr>
        <w:t>.</w:t>
      </w:r>
    </w:p>
    <w:p w:rsidR="00946E64" w:rsidRPr="00C14E34" w:rsidRDefault="00946E64" w:rsidP="00FB2FEC">
      <w:pPr>
        <w:tabs>
          <w:tab w:val="left" w:pos="993"/>
        </w:tabs>
        <w:suppressAutoHyphens w:val="0"/>
        <w:spacing w:after="0" w:line="240" w:lineRule="auto"/>
        <w:jc w:val="both"/>
        <w:rPr>
          <w:rFonts w:asciiTheme="majorHAnsi" w:hAnsiTheme="majorHAnsi" w:cs="Times New Roman"/>
          <w:lang w:eastAsia="en-US"/>
        </w:rPr>
      </w:pPr>
      <w:r w:rsidRPr="00C14E34">
        <w:rPr>
          <w:rFonts w:asciiTheme="majorHAnsi" w:hAnsiTheme="majorHAnsi" w:cs="Times New Roman"/>
          <w:lang w:eastAsia="en-US"/>
        </w:rPr>
        <w:t>Nie spełnienie warunków udziału w postępowaniu skutkować będzie wykluczen</w:t>
      </w:r>
      <w:r w:rsidR="00F22668" w:rsidRPr="00C14E34">
        <w:rPr>
          <w:rFonts w:asciiTheme="majorHAnsi" w:hAnsiTheme="majorHAnsi" w:cs="Times New Roman"/>
          <w:lang w:eastAsia="en-US"/>
        </w:rPr>
        <w:t xml:space="preserve">iem Wykonawcy z postępowania, </w:t>
      </w:r>
      <w:r w:rsidRPr="00C14E34">
        <w:rPr>
          <w:rFonts w:asciiTheme="majorHAnsi" w:hAnsiTheme="majorHAnsi" w:cs="Times New Roman"/>
          <w:lang w:eastAsia="en-US"/>
        </w:rPr>
        <w:t xml:space="preserve">z zastrzeżeniem art. 26. ust. 3 ustawy </w:t>
      </w:r>
      <w:proofErr w:type="spellStart"/>
      <w:r w:rsidRPr="00C14E34">
        <w:rPr>
          <w:rFonts w:asciiTheme="majorHAnsi" w:hAnsiTheme="majorHAnsi" w:cs="Times New Roman"/>
          <w:lang w:eastAsia="en-US"/>
        </w:rPr>
        <w:t>Pzp</w:t>
      </w:r>
      <w:proofErr w:type="spellEnd"/>
      <w:r w:rsidRPr="00C14E34">
        <w:rPr>
          <w:rFonts w:asciiTheme="majorHAnsi" w:hAnsiTheme="majorHAnsi" w:cs="Times New Roman"/>
          <w:lang w:eastAsia="en-US"/>
        </w:rPr>
        <w:t>.</w:t>
      </w:r>
    </w:p>
    <w:p w:rsidR="00946E64" w:rsidRPr="00C14E34" w:rsidRDefault="00946E64" w:rsidP="006E5223">
      <w:pPr>
        <w:tabs>
          <w:tab w:val="left" w:pos="0"/>
        </w:tabs>
        <w:spacing w:after="0" w:line="240" w:lineRule="auto"/>
        <w:jc w:val="both"/>
        <w:rPr>
          <w:rFonts w:asciiTheme="majorHAnsi" w:hAnsiTheme="majorHAnsi" w:cs="Times New Roman"/>
        </w:rPr>
      </w:pPr>
      <w:r w:rsidRPr="00C14E34">
        <w:rPr>
          <w:rFonts w:asciiTheme="majorHAnsi" w:hAnsiTheme="majorHAnsi" w:cs="Times New Roman"/>
        </w:rPr>
        <w:t xml:space="preserve">Ocena spełnienia w/w warunków dokonana zostanie zgodnie z formułą „spełnia/nie spełnia" </w:t>
      </w:r>
      <w:r w:rsidRPr="00C14E34">
        <w:rPr>
          <w:rFonts w:asciiTheme="majorHAnsi" w:hAnsiTheme="majorHAnsi" w:cs="Times New Roman"/>
          <w:u w:val="single"/>
        </w:rPr>
        <w:t>w oparciu o informacje zawarte w dokumentach i oświadczeniach wymienionych w pkt.</w:t>
      </w:r>
      <w:r w:rsidRPr="00C14E34">
        <w:rPr>
          <w:rFonts w:asciiTheme="majorHAnsi" w:hAnsiTheme="majorHAnsi" w:cs="Times New Roman"/>
        </w:rPr>
        <w:t xml:space="preserve"> 9 Specyfikacji Istotnych Warunków Zamówienia</w:t>
      </w:r>
      <w:r w:rsidRPr="00C14E34">
        <w:rPr>
          <w:rFonts w:asciiTheme="majorHAnsi" w:hAnsiTheme="majorHAnsi" w:cs="Times New Roman"/>
          <w:b/>
        </w:rPr>
        <w:t>.</w:t>
      </w:r>
      <w:r w:rsidR="00F22668" w:rsidRPr="00C14E34">
        <w:rPr>
          <w:rFonts w:asciiTheme="majorHAnsi" w:hAnsiTheme="majorHAnsi" w:cs="Times New Roman"/>
          <w:b/>
        </w:rPr>
        <w:t xml:space="preserve"> </w:t>
      </w:r>
      <w:r w:rsidRPr="00C14E34">
        <w:rPr>
          <w:rFonts w:asciiTheme="majorHAnsi" w:hAnsiTheme="majorHAnsi" w:cs="Times New Roman"/>
        </w:rPr>
        <w:t>Z treści załączonych dokumentów musi jednoznacznie wynikać, że w/w warunki Wykonawca spełnił.</w:t>
      </w:r>
    </w:p>
    <w:p w:rsidR="007D604A" w:rsidRPr="00C14E34" w:rsidRDefault="007D604A" w:rsidP="00C83534">
      <w:pPr>
        <w:pStyle w:val="Nagwek1"/>
        <w:numPr>
          <w:ilvl w:val="0"/>
          <w:numId w:val="0"/>
        </w:numPr>
        <w:pBdr>
          <w:top w:val="single" w:sz="4" w:space="1" w:color="000000"/>
          <w:bottom w:val="single" w:sz="4" w:space="1" w:color="000000"/>
        </w:pBdr>
        <w:shd w:val="clear" w:color="auto" w:fill="F3F3F3"/>
        <w:tabs>
          <w:tab w:val="left" w:pos="852"/>
        </w:tabs>
        <w:spacing w:before="120" w:after="120"/>
        <w:jc w:val="both"/>
        <w:rPr>
          <w:rFonts w:asciiTheme="majorHAnsi" w:hAnsiTheme="majorHAnsi" w:cs="Times New Roman"/>
          <w:sz w:val="22"/>
          <w:szCs w:val="22"/>
          <w:u w:val="none"/>
        </w:rPr>
      </w:pPr>
      <w:r w:rsidRPr="00C14E34">
        <w:rPr>
          <w:rFonts w:asciiTheme="majorHAnsi" w:hAnsiTheme="majorHAnsi" w:cs="Times New Roman"/>
          <w:sz w:val="22"/>
          <w:szCs w:val="22"/>
          <w:u w:val="none"/>
        </w:rPr>
        <w:t>9. INFORMACJA O OŚWIADCZENIACH LUB DOKUMENTACH, JAKIE MAJĄ DOSTARCZYĆ WYKONAWCY W CELU POTWIERDZENIA SP</w:t>
      </w:r>
      <w:r w:rsidR="009939C0" w:rsidRPr="00C14E34">
        <w:rPr>
          <w:rFonts w:asciiTheme="majorHAnsi" w:hAnsiTheme="majorHAnsi" w:cs="Times New Roman"/>
          <w:sz w:val="22"/>
          <w:szCs w:val="22"/>
          <w:u w:val="none"/>
        </w:rPr>
        <w:t xml:space="preserve">EŁNIENIA WARUNKÓW UDZIAŁU </w:t>
      </w:r>
      <w:r w:rsidRPr="00C14E34">
        <w:rPr>
          <w:rFonts w:asciiTheme="majorHAnsi" w:hAnsiTheme="majorHAnsi" w:cs="Times New Roman"/>
          <w:sz w:val="22"/>
          <w:szCs w:val="22"/>
          <w:u w:val="none"/>
        </w:rPr>
        <w:t>W POSTĘPOWANIU.</w:t>
      </w:r>
    </w:p>
    <w:p w:rsidR="00946E64" w:rsidRPr="00C14E34" w:rsidRDefault="00946E64" w:rsidP="00136B8B">
      <w:pPr>
        <w:numPr>
          <w:ilvl w:val="0"/>
          <w:numId w:val="24"/>
        </w:numPr>
        <w:suppressAutoHyphens w:val="0"/>
        <w:autoSpaceDE w:val="0"/>
        <w:autoSpaceDN w:val="0"/>
        <w:adjustRightInd w:val="0"/>
        <w:spacing w:after="0" w:line="240" w:lineRule="auto"/>
        <w:ind w:left="426" w:hanging="426"/>
        <w:contextualSpacing/>
        <w:jc w:val="both"/>
        <w:rPr>
          <w:rFonts w:asciiTheme="majorHAnsi" w:hAnsiTheme="majorHAnsi" w:cs="Times New Roman"/>
          <w:lang w:eastAsia="en-US"/>
        </w:rPr>
      </w:pPr>
      <w:r w:rsidRPr="00C14E34">
        <w:rPr>
          <w:rFonts w:asciiTheme="majorHAnsi" w:hAnsiTheme="majorHAnsi" w:cs="Times New Roman"/>
          <w:lang w:eastAsia="en-US"/>
        </w:rPr>
        <w:t>W celu potwierdzenia spełniania opisanych przez Zamawiającego warunków udziału w postępowaniu, Wykonawcy ubiegający się o udzielenie niniejszego zamówienia obowiązani są przedłożyć:</w:t>
      </w:r>
    </w:p>
    <w:p w:rsidR="00946E64" w:rsidRPr="00C14E34" w:rsidRDefault="00946E64" w:rsidP="004524DD">
      <w:pPr>
        <w:numPr>
          <w:ilvl w:val="0"/>
          <w:numId w:val="22"/>
        </w:numPr>
        <w:tabs>
          <w:tab w:val="num" w:pos="567"/>
        </w:tabs>
        <w:suppressAutoHyphens w:val="0"/>
        <w:autoSpaceDE w:val="0"/>
        <w:autoSpaceDN w:val="0"/>
        <w:adjustRightInd w:val="0"/>
        <w:spacing w:after="0" w:line="240" w:lineRule="auto"/>
        <w:ind w:left="567" w:hanging="283"/>
        <w:jc w:val="both"/>
        <w:rPr>
          <w:rFonts w:asciiTheme="majorHAnsi" w:hAnsiTheme="majorHAnsi" w:cs="Times New Roman"/>
          <w:lang w:eastAsia="en-US"/>
        </w:rPr>
      </w:pPr>
      <w:r w:rsidRPr="00C14E34">
        <w:rPr>
          <w:rFonts w:asciiTheme="majorHAnsi" w:hAnsiTheme="majorHAnsi" w:cs="Times New Roman"/>
          <w:lang w:eastAsia="en-US"/>
        </w:rPr>
        <w:t xml:space="preserve">wypełniony i podpisany formularz ofertowy z wykorzystaniem wzoru – </w:t>
      </w:r>
      <w:r w:rsidRPr="00C14E34">
        <w:rPr>
          <w:rFonts w:asciiTheme="majorHAnsi" w:hAnsiTheme="majorHAnsi" w:cs="Times New Roman"/>
          <w:b/>
          <w:lang w:eastAsia="en-US"/>
        </w:rPr>
        <w:t xml:space="preserve">zał. nr </w:t>
      </w:r>
      <w:r w:rsidR="00C14E34">
        <w:rPr>
          <w:rFonts w:asciiTheme="majorHAnsi" w:hAnsiTheme="majorHAnsi" w:cs="Times New Roman"/>
          <w:b/>
          <w:lang w:eastAsia="en-US"/>
        </w:rPr>
        <w:t>1</w:t>
      </w:r>
      <w:r w:rsidRPr="00C14E34">
        <w:rPr>
          <w:rFonts w:asciiTheme="majorHAnsi" w:hAnsiTheme="majorHAnsi" w:cs="Times New Roman"/>
          <w:b/>
          <w:lang w:eastAsia="en-US"/>
        </w:rPr>
        <w:t xml:space="preserve"> do SIWZ</w:t>
      </w:r>
    </w:p>
    <w:p w:rsidR="001262C3" w:rsidRPr="004524DD" w:rsidRDefault="00946E64" w:rsidP="004524DD">
      <w:pPr>
        <w:numPr>
          <w:ilvl w:val="0"/>
          <w:numId w:val="22"/>
        </w:numPr>
        <w:tabs>
          <w:tab w:val="num" w:pos="567"/>
        </w:tabs>
        <w:suppressAutoHyphens w:val="0"/>
        <w:autoSpaceDE w:val="0"/>
        <w:autoSpaceDN w:val="0"/>
        <w:adjustRightInd w:val="0"/>
        <w:spacing w:after="0" w:line="240" w:lineRule="auto"/>
        <w:ind w:left="567" w:hanging="283"/>
        <w:jc w:val="both"/>
        <w:rPr>
          <w:rFonts w:asciiTheme="majorHAnsi" w:hAnsiTheme="majorHAnsi" w:cs="Times New Roman"/>
          <w:lang w:eastAsia="en-US"/>
        </w:rPr>
      </w:pPr>
      <w:r w:rsidRPr="00C14E34">
        <w:rPr>
          <w:rFonts w:asciiTheme="majorHAnsi" w:hAnsiTheme="majorHAnsi" w:cs="Times New Roman"/>
          <w:lang w:eastAsia="en-US"/>
        </w:rPr>
        <w:t xml:space="preserve">oświadczenie w trybie art. 22 ust. 1 w związku z art. 44 ustawy </w:t>
      </w:r>
      <w:proofErr w:type="spellStart"/>
      <w:r w:rsidRPr="00C14E34">
        <w:rPr>
          <w:rFonts w:asciiTheme="majorHAnsi" w:hAnsiTheme="majorHAnsi" w:cs="Times New Roman"/>
          <w:lang w:eastAsia="en-US"/>
        </w:rPr>
        <w:t>Pzp</w:t>
      </w:r>
      <w:proofErr w:type="spellEnd"/>
      <w:r w:rsidRPr="00C14E34">
        <w:rPr>
          <w:rFonts w:asciiTheme="majorHAnsi" w:hAnsiTheme="majorHAnsi" w:cs="Times New Roman"/>
          <w:lang w:eastAsia="en-US"/>
        </w:rPr>
        <w:t xml:space="preserve"> z wykorzystaniem wzoru -</w:t>
      </w:r>
      <w:r w:rsidR="008D48D9" w:rsidRPr="00C14E34">
        <w:rPr>
          <w:rFonts w:asciiTheme="majorHAnsi" w:hAnsiTheme="majorHAnsi" w:cs="Times New Roman"/>
          <w:lang w:eastAsia="en-US"/>
        </w:rPr>
        <w:t xml:space="preserve"> </w:t>
      </w:r>
      <w:r w:rsidRPr="00C14E34">
        <w:rPr>
          <w:rFonts w:asciiTheme="majorHAnsi" w:hAnsiTheme="majorHAnsi" w:cs="Times New Roman"/>
          <w:b/>
          <w:lang w:eastAsia="en-US"/>
        </w:rPr>
        <w:t xml:space="preserve">zał. nr </w:t>
      </w:r>
      <w:r w:rsidR="00C14E34">
        <w:rPr>
          <w:rFonts w:asciiTheme="majorHAnsi" w:hAnsiTheme="majorHAnsi" w:cs="Times New Roman"/>
          <w:b/>
          <w:lang w:eastAsia="en-US"/>
        </w:rPr>
        <w:t>2</w:t>
      </w:r>
      <w:r w:rsidRPr="00C14E34">
        <w:rPr>
          <w:rFonts w:asciiTheme="majorHAnsi" w:hAnsiTheme="majorHAnsi" w:cs="Times New Roman"/>
          <w:b/>
          <w:lang w:eastAsia="en-US"/>
        </w:rPr>
        <w:t xml:space="preserve"> do SIWZ</w:t>
      </w:r>
    </w:p>
    <w:p w:rsidR="004524DD" w:rsidRPr="004524DD" w:rsidRDefault="004524DD" w:rsidP="004524DD">
      <w:pPr>
        <w:numPr>
          <w:ilvl w:val="0"/>
          <w:numId w:val="22"/>
        </w:numPr>
        <w:tabs>
          <w:tab w:val="num" w:pos="567"/>
        </w:tabs>
        <w:suppressAutoHyphens w:val="0"/>
        <w:autoSpaceDE w:val="0"/>
        <w:autoSpaceDN w:val="0"/>
        <w:adjustRightInd w:val="0"/>
        <w:spacing w:after="0" w:line="240" w:lineRule="auto"/>
        <w:ind w:left="567" w:hanging="283"/>
        <w:jc w:val="both"/>
        <w:rPr>
          <w:rFonts w:asciiTheme="majorHAnsi" w:hAnsiTheme="majorHAnsi" w:cs="Times New Roman"/>
          <w:lang w:eastAsia="en-US"/>
        </w:rPr>
      </w:pPr>
      <w:r w:rsidRPr="004524DD">
        <w:rPr>
          <w:rFonts w:asciiTheme="majorHAnsi" w:hAnsiTheme="majorHAnsi" w:cs="Times New Roman"/>
          <w:lang w:eastAsia="en-US"/>
        </w:rPr>
        <w:t xml:space="preserve">Oświadczenie </w:t>
      </w:r>
      <w:r>
        <w:rPr>
          <w:rFonts w:asciiTheme="majorHAnsi" w:hAnsiTheme="majorHAnsi" w:cs="Times New Roman"/>
          <w:lang w:eastAsia="en-US"/>
        </w:rPr>
        <w:t>z o</w:t>
      </w:r>
      <w:r w:rsidRPr="004524DD">
        <w:rPr>
          <w:rFonts w:asciiTheme="majorHAnsi" w:hAnsiTheme="majorHAnsi" w:cs="Times New Roman"/>
          <w:lang w:eastAsia="en-US"/>
        </w:rPr>
        <w:t>pis</w:t>
      </w:r>
      <w:r>
        <w:rPr>
          <w:rFonts w:asciiTheme="majorHAnsi" w:hAnsiTheme="majorHAnsi" w:cs="Times New Roman"/>
          <w:lang w:eastAsia="en-US"/>
        </w:rPr>
        <w:t>em</w:t>
      </w:r>
      <w:r w:rsidRPr="004524DD">
        <w:rPr>
          <w:rFonts w:asciiTheme="majorHAnsi" w:hAnsiTheme="majorHAnsi" w:cs="Times New Roman"/>
          <w:lang w:eastAsia="en-US"/>
        </w:rPr>
        <w:t xml:space="preserve"> techniczny</w:t>
      </w:r>
      <w:r>
        <w:rPr>
          <w:rFonts w:asciiTheme="majorHAnsi" w:hAnsiTheme="majorHAnsi" w:cs="Times New Roman"/>
          <w:lang w:eastAsia="en-US"/>
        </w:rPr>
        <w:t>m</w:t>
      </w:r>
      <w:r w:rsidRPr="004524DD">
        <w:rPr>
          <w:rFonts w:asciiTheme="majorHAnsi" w:hAnsiTheme="majorHAnsi" w:cs="Times New Roman"/>
          <w:lang w:eastAsia="en-US"/>
        </w:rPr>
        <w:t xml:space="preserve"> parkingu</w:t>
      </w:r>
      <w:r w:rsidRPr="004524DD">
        <w:t xml:space="preserve"> </w:t>
      </w:r>
      <w:r w:rsidRPr="004524DD">
        <w:rPr>
          <w:rFonts w:asciiTheme="majorHAnsi" w:hAnsiTheme="majorHAnsi" w:cs="Times New Roman"/>
          <w:lang w:eastAsia="en-US"/>
        </w:rPr>
        <w:t xml:space="preserve">z wykorzystaniem wzoru - </w:t>
      </w:r>
      <w:r w:rsidRPr="004524DD">
        <w:rPr>
          <w:rFonts w:asciiTheme="majorHAnsi" w:hAnsiTheme="majorHAnsi" w:cs="Times New Roman"/>
          <w:b/>
          <w:lang w:eastAsia="en-US"/>
        </w:rPr>
        <w:t xml:space="preserve">zał. nr </w:t>
      </w:r>
      <w:r>
        <w:rPr>
          <w:rFonts w:asciiTheme="majorHAnsi" w:hAnsiTheme="majorHAnsi" w:cs="Times New Roman"/>
          <w:b/>
          <w:lang w:eastAsia="en-US"/>
        </w:rPr>
        <w:t>3</w:t>
      </w:r>
      <w:r w:rsidRPr="004524DD">
        <w:rPr>
          <w:rFonts w:asciiTheme="majorHAnsi" w:hAnsiTheme="majorHAnsi" w:cs="Times New Roman"/>
          <w:b/>
          <w:lang w:eastAsia="en-US"/>
        </w:rPr>
        <w:t xml:space="preserve"> do SIWZ</w:t>
      </w:r>
    </w:p>
    <w:p w:rsidR="004524DD" w:rsidRPr="004524DD" w:rsidRDefault="004524DD" w:rsidP="004524DD">
      <w:pPr>
        <w:numPr>
          <w:ilvl w:val="0"/>
          <w:numId w:val="22"/>
        </w:numPr>
        <w:tabs>
          <w:tab w:val="num" w:pos="567"/>
        </w:tabs>
        <w:suppressAutoHyphens w:val="0"/>
        <w:autoSpaceDE w:val="0"/>
        <w:autoSpaceDN w:val="0"/>
        <w:adjustRightInd w:val="0"/>
        <w:spacing w:after="0" w:line="240" w:lineRule="auto"/>
        <w:ind w:left="567" w:hanging="283"/>
        <w:jc w:val="both"/>
        <w:rPr>
          <w:rFonts w:asciiTheme="majorHAnsi" w:hAnsiTheme="majorHAnsi" w:cs="Times New Roman"/>
          <w:lang w:eastAsia="en-US"/>
        </w:rPr>
      </w:pPr>
      <w:r w:rsidRPr="004524DD">
        <w:rPr>
          <w:rFonts w:asciiTheme="majorHAnsi" w:hAnsiTheme="majorHAnsi" w:cs="Times New Roman"/>
          <w:lang w:eastAsia="en-US"/>
        </w:rPr>
        <w:t xml:space="preserve">Oświadczenie z </w:t>
      </w:r>
      <w:r>
        <w:rPr>
          <w:rFonts w:asciiTheme="majorHAnsi" w:hAnsiTheme="majorHAnsi" w:cs="Times New Roman"/>
          <w:lang w:eastAsia="en-US"/>
        </w:rPr>
        <w:t>w</w:t>
      </w:r>
      <w:r w:rsidRPr="004524DD">
        <w:rPr>
          <w:rFonts w:asciiTheme="majorHAnsi" w:hAnsiTheme="majorHAnsi" w:cs="Times New Roman"/>
          <w:lang w:eastAsia="en-US"/>
        </w:rPr>
        <w:t>ykaz</w:t>
      </w:r>
      <w:r>
        <w:rPr>
          <w:rFonts w:asciiTheme="majorHAnsi" w:hAnsiTheme="majorHAnsi" w:cs="Times New Roman"/>
          <w:lang w:eastAsia="en-US"/>
        </w:rPr>
        <w:t>em</w:t>
      </w:r>
      <w:r w:rsidRPr="004524DD">
        <w:rPr>
          <w:rFonts w:asciiTheme="majorHAnsi" w:hAnsiTheme="majorHAnsi" w:cs="Times New Roman"/>
          <w:lang w:eastAsia="en-US"/>
        </w:rPr>
        <w:t xml:space="preserve"> niezbędnych narzędzi i urządzeń technicznych</w:t>
      </w:r>
      <w:r w:rsidRPr="004524DD">
        <w:t xml:space="preserve"> </w:t>
      </w:r>
      <w:r w:rsidRPr="004524DD">
        <w:rPr>
          <w:rFonts w:asciiTheme="majorHAnsi" w:hAnsiTheme="majorHAnsi" w:cs="Times New Roman"/>
          <w:lang w:eastAsia="en-US"/>
        </w:rPr>
        <w:t xml:space="preserve">z wykorzystaniem wzoru - </w:t>
      </w:r>
      <w:r w:rsidRPr="004524DD">
        <w:rPr>
          <w:rFonts w:asciiTheme="majorHAnsi" w:hAnsiTheme="majorHAnsi" w:cs="Times New Roman"/>
          <w:b/>
          <w:lang w:eastAsia="en-US"/>
        </w:rPr>
        <w:t>zał. nr 4 do SIWZ</w:t>
      </w:r>
    </w:p>
    <w:p w:rsidR="004524DD" w:rsidRPr="004524DD" w:rsidRDefault="004524DD" w:rsidP="004524DD">
      <w:pPr>
        <w:numPr>
          <w:ilvl w:val="0"/>
          <w:numId w:val="22"/>
        </w:numPr>
        <w:tabs>
          <w:tab w:val="num" w:pos="567"/>
        </w:tabs>
        <w:suppressAutoHyphens w:val="0"/>
        <w:autoSpaceDE w:val="0"/>
        <w:autoSpaceDN w:val="0"/>
        <w:adjustRightInd w:val="0"/>
        <w:spacing w:after="0" w:line="240" w:lineRule="auto"/>
        <w:ind w:left="567" w:hanging="283"/>
        <w:jc w:val="both"/>
        <w:rPr>
          <w:rFonts w:asciiTheme="majorHAnsi" w:hAnsiTheme="majorHAnsi" w:cs="Times New Roman"/>
          <w:lang w:eastAsia="en-US"/>
        </w:rPr>
      </w:pPr>
      <w:r w:rsidRPr="004524DD">
        <w:rPr>
          <w:rFonts w:asciiTheme="majorHAnsi" w:hAnsiTheme="majorHAnsi" w:cs="Times New Roman"/>
          <w:lang w:eastAsia="en-US"/>
        </w:rPr>
        <w:t>Z</w:t>
      </w:r>
      <w:r>
        <w:rPr>
          <w:rFonts w:asciiTheme="majorHAnsi" w:hAnsiTheme="majorHAnsi" w:cs="Times New Roman"/>
          <w:lang w:eastAsia="en-US"/>
        </w:rPr>
        <w:t xml:space="preserve">obowiązanie podmiotu trzeciego o oddaniu do dyspozycji Wykonawcy </w:t>
      </w:r>
      <w:r w:rsidRPr="004524DD">
        <w:rPr>
          <w:rFonts w:asciiTheme="majorHAnsi" w:hAnsiTheme="majorHAnsi" w:cs="Times New Roman"/>
          <w:lang w:eastAsia="en-US"/>
        </w:rPr>
        <w:t>niezbędnych zasobów na okres korzystania z nich przy wykonaniu zamówienia określające zakres zasobów udostępnianych przez inny podmiot oraz zakres i okres udziału innego podmiotu przy wykonywaniu zamówienia</w:t>
      </w:r>
      <w:r>
        <w:rPr>
          <w:rFonts w:asciiTheme="majorHAnsi" w:hAnsiTheme="majorHAnsi" w:cs="Times New Roman"/>
          <w:lang w:eastAsia="en-US"/>
        </w:rPr>
        <w:t xml:space="preserve"> </w:t>
      </w:r>
      <w:r w:rsidRPr="004524DD">
        <w:rPr>
          <w:rFonts w:asciiTheme="majorHAnsi" w:hAnsiTheme="majorHAnsi" w:cs="Times New Roman"/>
          <w:lang w:eastAsia="en-US"/>
        </w:rPr>
        <w:t xml:space="preserve">- </w:t>
      </w:r>
      <w:r w:rsidRPr="004524DD">
        <w:rPr>
          <w:rFonts w:asciiTheme="majorHAnsi" w:hAnsiTheme="majorHAnsi" w:cs="Times New Roman"/>
          <w:b/>
          <w:lang w:eastAsia="en-US"/>
        </w:rPr>
        <w:t xml:space="preserve">zał. nr </w:t>
      </w:r>
      <w:r w:rsidR="007D3EBC">
        <w:rPr>
          <w:rFonts w:asciiTheme="majorHAnsi" w:hAnsiTheme="majorHAnsi" w:cs="Times New Roman"/>
          <w:b/>
          <w:lang w:eastAsia="en-US"/>
        </w:rPr>
        <w:t>5</w:t>
      </w:r>
      <w:r w:rsidRPr="004524DD">
        <w:rPr>
          <w:rFonts w:asciiTheme="majorHAnsi" w:hAnsiTheme="majorHAnsi" w:cs="Times New Roman"/>
          <w:b/>
          <w:lang w:eastAsia="en-US"/>
        </w:rPr>
        <w:t xml:space="preserve"> do SIWZ</w:t>
      </w:r>
    </w:p>
    <w:p w:rsidR="00946E64" w:rsidRPr="00C14E34" w:rsidRDefault="00946E64" w:rsidP="00C83534">
      <w:pPr>
        <w:numPr>
          <w:ilvl w:val="0"/>
          <w:numId w:val="24"/>
        </w:numPr>
        <w:suppressAutoHyphens w:val="0"/>
        <w:autoSpaceDE w:val="0"/>
        <w:autoSpaceDN w:val="0"/>
        <w:adjustRightInd w:val="0"/>
        <w:spacing w:before="120" w:after="120" w:line="240" w:lineRule="auto"/>
        <w:ind w:left="425" w:hanging="425"/>
        <w:contextualSpacing/>
        <w:jc w:val="both"/>
        <w:rPr>
          <w:rFonts w:asciiTheme="majorHAnsi" w:hAnsiTheme="majorHAnsi" w:cs="Times New Roman"/>
          <w:lang w:eastAsia="en-US"/>
        </w:rPr>
      </w:pPr>
      <w:r w:rsidRPr="00C14E34">
        <w:rPr>
          <w:rFonts w:asciiTheme="majorHAnsi" w:hAnsiTheme="majorHAnsi" w:cs="Times New Roman"/>
          <w:lang w:eastAsia="en-US"/>
        </w:rPr>
        <w:t xml:space="preserve">W celu wykazania braku podstaw do wykluczenia z postępowania o udzielenie zamówienia Wykonawcy w okolicznościach, o których mowa w art. 24 ust. 1 </w:t>
      </w:r>
      <w:r w:rsidR="00916DAA" w:rsidRPr="00C14E34">
        <w:rPr>
          <w:rFonts w:asciiTheme="majorHAnsi" w:hAnsiTheme="majorHAnsi" w:cs="Times New Roman"/>
          <w:lang w:eastAsia="en-US"/>
        </w:rPr>
        <w:t xml:space="preserve">i 2 </w:t>
      </w:r>
      <w:r w:rsidRPr="00C14E34">
        <w:rPr>
          <w:rFonts w:asciiTheme="majorHAnsi" w:hAnsiTheme="majorHAnsi" w:cs="Times New Roman"/>
          <w:lang w:eastAsia="en-US"/>
        </w:rPr>
        <w:t>ustawy należy złożyć następujące dokumenty:</w:t>
      </w:r>
    </w:p>
    <w:p w:rsidR="00946E64" w:rsidRPr="00C14E34" w:rsidRDefault="00946E64" w:rsidP="00136B8B">
      <w:pPr>
        <w:numPr>
          <w:ilvl w:val="0"/>
          <w:numId w:val="23"/>
        </w:numPr>
        <w:suppressAutoHyphens w:val="0"/>
        <w:autoSpaceDE w:val="0"/>
        <w:autoSpaceDN w:val="0"/>
        <w:adjustRightInd w:val="0"/>
        <w:spacing w:after="0" w:line="240" w:lineRule="auto"/>
        <w:ind w:left="709" w:hanging="425"/>
        <w:jc w:val="both"/>
        <w:rPr>
          <w:rFonts w:asciiTheme="majorHAnsi" w:hAnsiTheme="majorHAnsi" w:cs="Times New Roman"/>
          <w:lang w:eastAsia="en-US"/>
        </w:rPr>
      </w:pPr>
      <w:r w:rsidRPr="00C14E34">
        <w:rPr>
          <w:rFonts w:asciiTheme="majorHAnsi" w:hAnsiTheme="majorHAnsi" w:cs="Times New Roman"/>
          <w:lang w:eastAsia="en-US"/>
        </w:rPr>
        <w:t>oświadczenie o braku podstaw do wykluczenia, o których mowa w art. 24 ust. 1</w:t>
      </w:r>
      <w:r w:rsidR="00916DAA" w:rsidRPr="00C14E34">
        <w:rPr>
          <w:rFonts w:asciiTheme="majorHAnsi" w:hAnsiTheme="majorHAnsi" w:cs="Times New Roman"/>
          <w:lang w:eastAsia="en-US"/>
        </w:rPr>
        <w:t xml:space="preserve"> i 2</w:t>
      </w:r>
      <w:r w:rsidRPr="00C14E34">
        <w:rPr>
          <w:rFonts w:asciiTheme="majorHAnsi" w:hAnsiTheme="majorHAnsi" w:cs="Times New Roman"/>
          <w:lang w:eastAsia="en-US"/>
        </w:rPr>
        <w:t xml:space="preserve"> ustawy </w:t>
      </w:r>
      <w:proofErr w:type="spellStart"/>
      <w:r w:rsidRPr="00C14E34">
        <w:rPr>
          <w:rFonts w:asciiTheme="majorHAnsi" w:hAnsiTheme="majorHAnsi" w:cs="Times New Roman"/>
          <w:lang w:eastAsia="en-US"/>
        </w:rPr>
        <w:t>Pzp</w:t>
      </w:r>
      <w:proofErr w:type="spellEnd"/>
      <w:r w:rsidRPr="00C14E34">
        <w:rPr>
          <w:rFonts w:asciiTheme="majorHAnsi" w:hAnsiTheme="majorHAnsi" w:cs="Times New Roman"/>
          <w:lang w:eastAsia="en-US"/>
        </w:rPr>
        <w:t xml:space="preserve"> z wykorzystaniem wzoru - </w:t>
      </w:r>
      <w:r w:rsidRPr="00C14E34">
        <w:rPr>
          <w:rFonts w:asciiTheme="majorHAnsi" w:hAnsiTheme="majorHAnsi" w:cs="Times New Roman"/>
          <w:b/>
          <w:lang w:eastAsia="en-US"/>
        </w:rPr>
        <w:t xml:space="preserve">zał. nr </w:t>
      </w:r>
      <w:r w:rsidR="007D3EBC">
        <w:rPr>
          <w:rFonts w:asciiTheme="majorHAnsi" w:hAnsiTheme="majorHAnsi" w:cs="Times New Roman"/>
          <w:b/>
          <w:lang w:eastAsia="en-US"/>
        </w:rPr>
        <w:t>6</w:t>
      </w:r>
      <w:r w:rsidRPr="00C14E34">
        <w:rPr>
          <w:rFonts w:asciiTheme="majorHAnsi" w:hAnsiTheme="majorHAnsi" w:cs="Times New Roman"/>
          <w:b/>
          <w:lang w:eastAsia="en-US"/>
        </w:rPr>
        <w:t xml:space="preserve"> do SIWZ </w:t>
      </w:r>
    </w:p>
    <w:p w:rsidR="004F6574" w:rsidRPr="00C14E34" w:rsidRDefault="004F6574" w:rsidP="00136B8B">
      <w:pPr>
        <w:numPr>
          <w:ilvl w:val="0"/>
          <w:numId w:val="23"/>
        </w:numPr>
        <w:suppressAutoHyphens w:val="0"/>
        <w:autoSpaceDE w:val="0"/>
        <w:autoSpaceDN w:val="0"/>
        <w:adjustRightInd w:val="0"/>
        <w:spacing w:after="0" w:line="240" w:lineRule="auto"/>
        <w:jc w:val="both"/>
        <w:rPr>
          <w:rFonts w:asciiTheme="majorHAnsi" w:hAnsiTheme="majorHAnsi" w:cs="Times New Roman"/>
          <w:lang w:eastAsia="en-US"/>
        </w:rPr>
      </w:pPr>
      <w:r w:rsidRPr="00C14E34">
        <w:rPr>
          <w:rFonts w:asciiTheme="majorHAnsi" w:hAnsiTheme="majorHAnsi" w:cs="Times New Roman"/>
          <w:lang w:eastAsia="en-US"/>
        </w:rPr>
        <w:t xml:space="preserve">oświadczenie o przynależności do grupy kapitałowej – </w:t>
      </w:r>
      <w:r w:rsidR="00976F63" w:rsidRPr="00C14E34">
        <w:rPr>
          <w:rFonts w:asciiTheme="majorHAnsi" w:hAnsiTheme="majorHAnsi" w:cs="Times New Roman"/>
          <w:b/>
          <w:lang w:eastAsia="en-US"/>
        </w:rPr>
        <w:t xml:space="preserve">zał. nr </w:t>
      </w:r>
      <w:r w:rsidR="007D3EBC">
        <w:rPr>
          <w:rFonts w:asciiTheme="majorHAnsi" w:hAnsiTheme="majorHAnsi" w:cs="Times New Roman"/>
          <w:b/>
          <w:lang w:eastAsia="en-US"/>
        </w:rPr>
        <w:t>7</w:t>
      </w:r>
      <w:r w:rsidRPr="00C14E34">
        <w:rPr>
          <w:rFonts w:asciiTheme="majorHAnsi" w:hAnsiTheme="majorHAnsi" w:cs="Times New Roman"/>
          <w:b/>
          <w:lang w:eastAsia="en-US"/>
        </w:rPr>
        <w:t xml:space="preserve"> do SIWZ</w:t>
      </w:r>
    </w:p>
    <w:p w:rsidR="00946E64" w:rsidRPr="00C14E34" w:rsidRDefault="00946E64" w:rsidP="00C83534">
      <w:pPr>
        <w:tabs>
          <w:tab w:val="num" w:pos="426"/>
        </w:tabs>
        <w:suppressAutoHyphens w:val="0"/>
        <w:autoSpaceDE w:val="0"/>
        <w:autoSpaceDN w:val="0"/>
        <w:adjustRightInd w:val="0"/>
        <w:spacing w:before="120" w:after="0" w:line="240" w:lineRule="auto"/>
        <w:ind w:left="709"/>
        <w:jc w:val="both"/>
        <w:rPr>
          <w:rFonts w:asciiTheme="majorHAnsi" w:hAnsiTheme="majorHAnsi" w:cs="Times New Roman"/>
          <w:lang w:eastAsia="en-US"/>
        </w:rPr>
      </w:pPr>
      <w:r w:rsidRPr="00C14E34">
        <w:rPr>
          <w:rFonts w:asciiTheme="majorHAnsi" w:hAnsiTheme="majorHAnsi" w:cs="Times New Roman"/>
          <w:lang w:eastAsia="en-US"/>
        </w:rPr>
        <w:t xml:space="preserve">W przypadku oferty składanej przez Wykonawców ubiegających się wspólnie o udzielenie zamówienia publicznego, dokumenty potwierdzające, że Wykonawca nie podlega wykluczeniu składa każdy wykonawca oddzielnie. </w:t>
      </w:r>
    </w:p>
    <w:p w:rsidR="00946E64" w:rsidRPr="00C14E34" w:rsidRDefault="00946E64" w:rsidP="00C83534">
      <w:pPr>
        <w:numPr>
          <w:ilvl w:val="0"/>
          <w:numId w:val="25"/>
        </w:numPr>
        <w:tabs>
          <w:tab w:val="left" w:pos="426"/>
        </w:tabs>
        <w:suppressAutoHyphens w:val="0"/>
        <w:autoSpaceDE w:val="0"/>
        <w:autoSpaceDN w:val="0"/>
        <w:adjustRightInd w:val="0"/>
        <w:spacing w:before="120" w:after="120" w:line="240" w:lineRule="auto"/>
        <w:ind w:left="425" w:hanging="425"/>
        <w:contextualSpacing/>
        <w:jc w:val="both"/>
        <w:rPr>
          <w:rFonts w:asciiTheme="majorHAnsi" w:hAnsiTheme="majorHAnsi" w:cs="Times New Roman"/>
          <w:lang w:eastAsia="en-US"/>
        </w:rPr>
      </w:pPr>
      <w:r w:rsidRPr="00C14E34">
        <w:rPr>
          <w:rFonts w:asciiTheme="majorHAnsi" w:hAnsiTheme="majorHAnsi" w:cs="Times New Roman"/>
          <w:b/>
          <w:lang w:eastAsia="en-US"/>
        </w:rPr>
        <w:lastRenderedPageBreak/>
        <w:t>Wykonawcy wspólnie</w:t>
      </w:r>
      <w:r w:rsidRPr="00C14E34">
        <w:rPr>
          <w:rFonts w:asciiTheme="majorHAnsi" w:hAnsiTheme="majorHAnsi" w:cs="Times New Roman"/>
          <w:lang w:eastAsia="en-US"/>
        </w:rPr>
        <w:t xml:space="preserve"> ubiegający się o udzielenie zamówienia obowiązani są załączyć do oferty pełnomocnictwo do reprezentowania ich w postępowaniu o udzielenie zamówienia lub reprezentowania w</w:t>
      </w:r>
      <w:r w:rsidR="00696EAC" w:rsidRPr="00C14E34">
        <w:rPr>
          <w:rFonts w:asciiTheme="majorHAnsi" w:hAnsiTheme="majorHAnsi" w:cs="Times New Roman"/>
          <w:lang w:eastAsia="en-US"/>
        </w:rPr>
        <w:t xml:space="preserve"> postępowaniu i zawarcia umowy </w:t>
      </w:r>
      <w:r w:rsidRPr="00C14E34">
        <w:rPr>
          <w:rFonts w:asciiTheme="majorHAnsi" w:hAnsiTheme="majorHAnsi" w:cs="Times New Roman"/>
          <w:lang w:eastAsia="en-US"/>
        </w:rPr>
        <w:t xml:space="preserve">w sprawie zamówienia publicznego. </w:t>
      </w:r>
    </w:p>
    <w:p w:rsidR="00946E64" w:rsidRPr="00C14E34" w:rsidRDefault="00946E64" w:rsidP="00C83534">
      <w:pPr>
        <w:numPr>
          <w:ilvl w:val="0"/>
          <w:numId w:val="25"/>
        </w:numPr>
        <w:tabs>
          <w:tab w:val="left" w:pos="426"/>
        </w:tabs>
        <w:suppressAutoHyphens w:val="0"/>
        <w:autoSpaceDE w:val="0"/>
        <w:autoSpaceDN w:val="0"/>
        <w:adjustRightInd w:val="0"/>
        <w:spacing w:before="120" w:after="120" w:line="240" w:lineRule="auto"/>
        <w:ind w:left="425" w:hanging="425"/>
        <w:contextualSpacing/>
        <w:jc w:val="both"/>
        <w:rPr>
          <w:rFonts w:asciiTheme="majorHAnsi" w:hAnsiTheme="majorHAnsi" w:cs="Times New Roman"/>
          <w:lang w:eastAsia="en-US"/>
        </w:rPr>
      </w:pPr>
      <w:r w:rsidRPr="00C14E34">
        <w:rPr>
          <w:rFonts w:asciiTheme="majorHAnsi" w:hAnsiTheme="majorHAnsi" w:cs="Times New Roman"/>
          <w:lang w:eastAsia="en-US"/>
        </w:rPr>
        <w:t>Zamawiający wymaga wskazania w ofercie części zamówienia, których wykonanie Wykonawca zamierza powierzyć Podwykonawcom (jeżeli Wykonawca przewiduje taki udział)</w:t>
      </w:r>
      <w:r w:rsidR="00A8150C" w:rsidRPr="00C14E34">
        <w:rPr>
          <w:rFonts w:asciiTheme="majorHAnsi" w:hAnsiTheme="majorHAnsi" w:cs="Times New Roman"/>
          <w:lang w:eastAsia="en-US"/>
        </w:rPr>
        <w:t>.</w:t>
      </w:r>
    </w:p>
    <w:p w:rsidR="00946E64" w:rsidRPr="00C14E34" w:rsidRDefault="00946E64" w:rsidP="00C83534">
      <w:pPr>
        <w:numPr>
          <w:ilvl w:val="0"/>
          <w:numId w:val="25"/>
        </w:numPr>
        <w:suppressAutoHyphens w:val="0"/>
        <w:autoSpaceDE w:val="0"/>
        <w:spacing w:before="120" w:after="120" w:line="240" w:lineRule="auto"/>
        <w:ind w:left="425" w:hanging="425"/>
        <w:jc w:val="both"/>
        <w:rPr>
          <w:rFonts w:asciiTheme="majorHAnsi" w:hAnsiTheme="majorHAnsi" w:cs="Times New Roman"/>
          <w:strike/>
          <w:lang w:eastAsia="en-US"/>
        </w:rPr>
      </w:pPr>
      <w:r w:rsidRPr="00C14E34">
        <w:rPr>
          <w:rFonts w:asciiTheme="majorHAnsi" w:hAnsiTheme="majorHAnsi" w:cs="Times New Roman"/>
          <w:bCs/>
          <w:lang w:eastAsia="en-US"/>
        </w:rPr>
        <w:t>W</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przypadku,</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gdy</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Wykonawca</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polega</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na</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wiedzy</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i</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doświadczeniu innych</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podmiotów,</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zobowiązany</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jest</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udowodnić</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Zamawiającemu,</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iż</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będzie</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dysponował</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zasobami</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niezbędnymi</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do</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realizacji</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zamówienia,</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przedstawiając</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w</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tym</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celu</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pisemne</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zobowiązanie</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tych</w:t>
      </w:r>
      <w:r w:rsidRPr="00C14E34">
        <w:rPr>
          <w:rFonts w:asciiTheme="majorHAnsi" w:eastAsia="Book Antiqua" w:hAnsiTheme="majorHAnsi" w:cs="Times New Roman"/>
          <w:bCs/>
          <w:lang w:eastAsia="en-US"/>
        </w:rPr>
        <w:t xml:space="preserve"> </w:t>
      </w:r>
      <w:r w:rsidRPr="00C14E34">
        <w:rPr>
          <w:rFonts w:asciiTheme="majorHAnsi" w:hAnsiTheme="majorHAnsi" w:cs="Times New Roman"/>
          <w:bCs/>
          <w:lang w:eastAsia="en-US"/>
        </w:rPr>
        <w:t>podmiotów</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do</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oddania</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mu</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do</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dyspozycji</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niezbędnych</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zasobów</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na</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okres</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korzystania</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z</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nich</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przy</w:t>
      </w:r>
      <w:r w:rsidR="00696EAC"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wykonywaniu</w:t>
      </w:r>
      <w:r w:rsidRPr="00C14E34">
        <w:rPr>
          <w:rFonts w:asciiTheme="majorHAnsi" w:eastAsia="Book Antiqua" w:hAnsiTheme="majorHAnsi" w:cs="Times New Roman"/>
          <w:lang w:eastAsia="en-US"/>
        </w:rPr>
        <w:t xml:space="preserve"> </w:t>
      </w:r>
      <w:r w:rsidRPr="00C14E34">
        <w:rPr>
          <w:rFonts w:asciiTheme="majorHAnsi" w:hAnsiTheme="majorHAnsi" w:cs="Times New Roman"/>
          <w:lang w:eastAsia="en-US"/>
        </w:rPr>
        <w:t>zamówienia.</w:t>
      </w:r>
    </w:p>
    <w:p w:rsidR="00946E64" w:rsidRPr="00C14E34" w:rsidRDefault="00946E64" w:rsidP="00FB2FEC">
      <w:pPr>
        <w:tabs>
          <w:tab w:val="left" w:pos="8730"/>
        </w:tabs>
        <w:spacing w:after="0" w:line="240" w:lineRule="auto"/>
        <w:jc w:val="both"/>
        <w:rPr>
          <w:rFonts w:asciiTheme="majorHAnsi" w:hAnsiTheme="majorHAnsi" w:cs="Times New Roman"/>
          <w:b/>
          <w:highlight w:val="yellow"/>
        </w:rPr>
      </w:pPr>
      <w:r w:rsidRPr="00C14E34">
        <w:rPr>
          <w:rFonts w:asciiTheme="majorHAnsi" w:hAnsiTheme="majorHAnsi" w:cs="Times New Roman"/>
          <w:b/>
        </w:rPr>
        <w:t>Jeżeli Wykonawca ma siedzibę lub miejsce zamieszkania poza terytorium Rzeczypospolitej Polskiej, przedstawia dokumenty jak wyżej, wypełnione w języku polskim bądź z tłumaczeniem na język polski potwierdzone za zgodność z oryginałem przez Wykonawcę.</w:t>
      </w:r>
    </w:p>
    <w:p w:rsidR="007D604A" w:rsidRPr="00051E26" w:rsidRDefault="007D604A" w:rsidP="00C83534">
      <w:pPr>
        <w:pStyle w:val="Nagwek1"/>
        <w:numPr>
          <w:ilvl w:val="0"/>
          <w:numId w:val="0"/>
        </w:numPr>
        <w:pBdr>
          <w:top w:val="single" w:sz="4" w:space="1" w:color="000000"/>
          <w:bottom w:val="single" w:sz="4" w:space="1" w:color="000000"/>
        </w:pBdr>
        <w:shd w:val="clear" w:color="auto" w:fill="F3F3F3"/>
        <w:tabs>
          <w:tab w:val="left" w:pos="852"/>
        </w:tabs>
        <w:spacing w:before="120" w:after="120"/>
        <w:jc w:val="both"/>
        <w:rPr>
          <w:rFonts w:asciiTheme="majorHAnsi" w:hAnsiTheme="majorHAnsi" w:cs="Times New Roman"/>
          <w:sz w:val="22"/>
          <w:szCs w:val="22"/>
          <w:u w:val="none"/>
        </w:rPr>
      </w:pPr>
      <w:r w:rsidRPr="00051E26">
        <w:rPr>
          <w:rFonts w:asciiTheme="majorHAnsi" w:hAnsiTheme="majorHAnsi" w:cs="Times New Roman"/>
          <w:sz w:val="22"/>
          <w:szCs w:val="22"/>
          <w:u w:val="none"/>
        </w:rPr>
        <w:t>10. INFORMACJA O SPOSOBIE POROZUMIEWANIA SIĘ ZAMAWIAJĄCEGO Z WYKONAWCAMI ORAZ PRZEKAZYWANIA OŚWIADCZEŃ LUB DOKUMENTÓW</w:t>
      </w:r>
    </w:p>
    <w:p w:rsidR="007D604A" w:rsidRPr="00051E26" w:rsidRDefault="007D604A" w:rsidP="00136B8B">
      <w:pPr>
        <w:pStyle w:val="Tekstpodstawowywcity22"/>
        <w:numPr>
          <w:ilvl w:val="0"/>
          <w:numId w:val="14"/>
        </w:numPr>
        <w:tabs>
          <w:tab w:val="clear" w:pos="720"/>
          <w:tab w:val="num" w:pos="284"/>
          <w:tab w:val="left" w:pos="1700"/>
        </w:tabs>
        <w:spacing w:after="0" w:line="240" w:lineRule="auto"/>
        <w:ind w:left="284" w:hanging="284"/>
        <w:jc w:val="both"/>
        <w:rPr>
          <w:rFonts w:asciiTheme="majorHAnsi" w:hAnsiTheme="majorHAnsi" w:cs="Times New Roman"/>
        </w:rPr>
      </w:pPr>
      <w:r w:rsidRPr="00051E26">
        <w:rPr>
          <w:rFonts w:asciiTheme="majorHAnsi" w:hAnsiTheme="majorHAnsi" w:cs="Times New Roman"/>
        </w:rPr>
        <w:t>Postępowanie o udzielenie zamówienia, z zastrzeżeniem wyjątków określonych w ustawie, prowadzi się w formie pisemnej.</w:t>
      </w:r>
    </w:p>
    <w:p w:rsidR="007D604A" w:rsidRPr="00051E26" w:rsidRDefault="007D604A" w:rsidP="00136B8B">
      <w:pPr>
        <w:pStyle w:val="Tekstpodstawowywcity22"/>
        <w:numPr>
          <w:ilvl w:val="0"/>
          <w:numId w:val="14"/>
        </w:numPr>
        <w:tabs>
          <w:tab w:val="clear" w:pos="720"/>
          <w:tab w:val="num" w:pos="284"/>
          <w:tab w:val="left" w:pos="1700"/>
        </w:tabs>
        <w:spacing w:after="0" w:line="240" w:lineRule="auto"/>
        <w:ind w:left="284" w:hanging="284"/>
        <w:jc w:val="both"/>
        <w:rPr>
          <w:rFonts w:asciiTheme="majorHAnsi" w:hAnsiTheme="majorHAnsi" w:cs="Times New Roman"/>
        </w:rPr>
      </w:pPr>
      <w:r w:rsidRPr="00051E26">
        <w:rPr>
          <w:rFonts w:asciiTheme="majorHAnsi" w:hAnsiTheme="majorHAnsi" w:cs="Times New Roman"/>
        </w:rPr>
        <w:t>Postępowanie o udzielenie zamówienia prowadzi się w języku polskim.</w:t>
      </w:r>
    </w:p>
    <w:p w:rsidR="007D604A" w:rsidRPr="00051E26" w:rsidRDefault="007D604A" w:rsidP="00136B8B">
      <w:pPr>
        <w:pStyle w:val="Tekstpodstawowywcity22"/>
        <w:numPr>
          <w:ilvl w:val="0"/>
          <w:numId w:val="14"/>
        </w:numPr>
        <w:tabs>
          <w:tab w:val="clear" w:pos="720"/>
          <w:tab w:val="num" w:pos="284"/>
          <w:tab w:val="left" w:pos="1700"/>
        </w:tabs>
        <w:spacing w:after="0" w:line="240" w:lineRule="auto"/>
        <w:ind w:left="284" w:hanging="284"/>
        <w:jc w:val="both"/>
        <w:rPr>
          <w:rFonts w:asciiTheme="majorHAnsi" w:hAnsiTheme="majorHAnsi" w:cs="Times New Roman"/>
        </w:rPr>
      </w:pPr>
      <w:r w:rsidRPr="00051E26">
        <w:rPr>
          <w:rFonts w:asciiTheme="majorHAnsi" w:hAnsiTheme="majorHAnsi" w:cs="Times New Roman"/>
        </w:rPr>
        <w:t>Oświadczenia, wnioski, zawiadomienia oraz informacje Zamawiający i Wykonawcy przekazują w formie pisemnej.</w:t>
      </w:r>
    </w:p>
    <w:p w:rsidR="007D604A" w:rsidRPr="00051E26" w:rsidRDefault="007D604A" w:rsidP="00136B8B">
      <w:pPr>
        <w:pStyle w:val="Tekstpodstawowywcity22"/>
        <w:numPr>
          <w:ilvl w:val="0"/>
          <w:numId w:val="14"/>
        </w:numPr>
        <w:tabs>
          <w:tab w:val="clear" w:pos="720"/>
          <w:tab w:val="num" w:pos="284"/>
          <w:tab w:val="left" w:pos="1700"/>
        </w:tabs>
        <w:spacing w:after="0" w:line="240" w:lineRule="auto"/>
        <w:ind w:left="284" w:hanging="284"/>
        <w:rPr>
          <w:rFonts w:asciiTheme="majorHAnsi" w:hAnsiTheme="majorHAnsi" w:cs="Times New Roman"/>
        </w:rPr>
      </w:pPr>
      <w:r w:rsidRPr="00051E26">
        <w:rPr>
          <w:rFonts w:asciiTheme="majorHAnsi" w:hAnsiTheme="majorHAnsi" w:cs="Times New Roman"/>
        </w:rPr>
        <w:t>Zamawiający dopuszcza przekazywanie oświadczeń, wniosków, zaw</w:t>
      </w:r>
      <w:r w:rsidR="00335C2F" w:rsidRPr="00051E26">
        <w:rPr>
          <w:rFonts w:asciiTheme="majorHAnsi" w:hAnsiTheme="majorHAnsi" w:cs="Times New Roman"/>
        </w:rPr>
        <w:t>iadomień oraz informacji faksem oraz e –mailem.</w:t>
      </w:r>
      <w:r w:rsidRPr="00051E26">
        <w:rPr>
          <w:rFonts w:asciiTheme="majorHAnsi" w:hAnsiTheme="majorHAnsi" w:cs="Times New Roman"/>
        </w:rPr>
        <w:t xml:space="preserve"> </w:t>
      </w:r>
      <w:r w:rsidR="009F50BB" w:rsidRPr="00051E26">
        <w:rPr>
          <w:rFonts w:asciiTheme="majorHAnsi" w:hAnsiTheme="majorHAnsi" w:cs="Times New Roman"/>
        </w:rPr>
        <w:br/>
      </w:r>
      <w:r w:rsidRPr="00051E26">
        <w:rPr>
          <w:rFonts w:asciiTheme="majorHAnsi" w:hAnsiTheme="majorHAnsi" w:cs="Times New Roman"/>
        </w:rPr>
        <w:t>W takim przypadku każda ze stron jest obowiązana na żądanie drugiej niezwłocznie potwierdzić fakt ich otrzymania. Dokumenty przekazane faksem należy niezwłocznie potwierdzić w formie pisemnej.</w:t>
      </w:r>
      <w:r w:rsidR="00D27BD8" w:rsidRPr="00051E26">
        <w:rPr>
          <w:rFonts w:asciiTheme="majorHAnsi" w:hAnsiTheme="majorHAnsi" w:cs="Times New Roman"/>
        </w:rPr>
        <w:t xml:space="preserve"> </w:t>
      </w:r>
    </w:p>
    <w:p w:rsidR="007D604A" w:rsidRPr="00051E26" w:rsidRDefault="007D604A" w:rsidP="00136B8B">
      <w:pPr>
        <w:pStyle w:val="Tekstpodstawowywcity22"/>
        <w:widowControl w:val="0"/>
        <w:numPr>
          <w:ilvl w:val="0"/>
          <w:numId w:val="14"/>
        </w:numPr>
        <w:tabs>
          <w:tab w:val="clear" w:pos="720"/>
          <w:tab w:val="num" w:pos="284"/>
          <w:tab w:val="left" w:pos="1700"/>
        </w:tabs>
        <w:autoSpaceDE w:val="0"/>
        <w:spacing w:after="0" w:line="240" w:lineRule="auto"/>
        <w:ind w:left="284" w:hanging="284"/>
        <w:jc w:val="both"/>
        <w:rPr>
          <w:rFonts w:asciiTheme="majorHAnsi" w:hAnsiTheme="majorHAnsi" w:cs="Times New Roman"/>
        </w:rPr>
      </w:pPr>
      <w:r w:rsidRPr="00051E26">
        <w:rPr>
          <w:rFonts w:asciiTheme="majorHAnsi" w:hAnsiTheme="majorHAnsi" w:cs="Times New Roman"/>
        </w:rPr>
        <w:t>Oświadczenia, wnioski, zawiadomienia oraz informacje przekazuje się na: nr faksu:</w:t>
      </w:r>
      <w:r w:rsidR="00D27BD8" w:rsidRPr="00051E26">
        <w:rPr>
          <w:rFonts w:asciiTheme="majorHAnsi" w:hAnsiTheme="majorHAnsi" w:cs="Times New Roman"/>
        </w:rPr>
        <w:t xml:space="preserve"> </w:t>
      </w:r>
      <w:r w:rsidRPr="00051E26">
        <w:rPr>
          <w:rFonts w:asciiTheme="majorHAnsi" w:hAnsiTheme="majorHAnsi" w:cs="Times New Roman"/>
        </w:rPr>
        <w:t>59 8632 850</w:t>
      </w:r>
      <w:r w:rsidR="008D48D9" w:rsidRPr="00051E26">
        <w:rPr>
          <w:rFonts w:asciiTheme="majorHAnsi" w:hAnsiTheme="majorHAnsi" w:cs="Times New Roman"/>
        </w:rPr>
        <w:t xml:space="preserve"> </w:t>
      </w:r>
      <w:r w:rsidRPr="00051E26">
        <w:rPr>
          <w:rFonts w:asciiTheme="majorHAnsi" w:hAnsiTheme="majorHAnsi" w:cs="Times New Roman"/>
        </w:rPr>
        <w:t>i adres: Starostwo Powiatowe w Lęborku, ul. Czołgistów 5, 84-300 Lębork</w:t>
      </w:r>
    </w:p>
    <w:p w:rsidR="007D604A" w:rsidRPr="00051E26" w:rsidRDefault="007D604A" w:rsidP="00136B8B">
      <w:pPr>
        <w:pStyle w:val="Tekstpodstawowywcity22"/>
        <w:numPr>
          <w:ilvl w:val="0"/>
          <w:numId w:val="14"/>
        </w:numPr>
        <w:tabs>
          <w:tab w:val="clear" w:pos="720"/>
          <w:tab w:val="num" w:pos="284"/>
          <w:tab w:val="left" w:pos="1700"/>
        </w:tabs>
        <w:spacing w:after="0" w:line="240" w:lineRule="auto"/>
        <w:ind w:left="284" w:hanging="284"/>
        <w:jc w:val="both"/>
        <w:rPr>
          <w:rFonts w:asciiTheme="majorHAnsi" w:hAnsiTheme="majorHAnsi" w:cs="Times New Roman"/>
        </w:rPr>
      </w:pPr>
      <w:r w:rsidRPr="00051E26">
        <w:rPr>
          <w:rFonts w:asciiTheme="majorHAnsi" w:hAnsiTheme="majorHAnsi" w:cs="Times New Roman"/>
        </w:rPr>
        <w:t>Dla ważności czynności wystarcza forma pisemna i termin jej dotarcia do drugiej strony.</w:t>
      </w:r>
    </w:p>
    <w:p w:rsidR="009F50BB" w:rsidRPr="00051E26" w:rsidRDefault="007D604A" w:rsidP="00136B8B">
      <w:pPr>
        <w:pStyle w:val="Tekstpodstawowywcity22"/>
        <w:numPr>
          <w:ilvl w:val="0"/>
          <w:numId w:val="14"/>
        </w:numPr>
        <w:tabs>
          <w:tab w:val="clear" w:pos="720"/>
          <w:tab w:val="num" w:pos="284"/>
          <w:tab w:val="left" w:pos="1700"/>
        </w:tabs>
        <w:spacing w:after="0" w:line="240" w:lineRule="auto"/>
        <w:ind w:left="284" w:hanging="284"/>
        <w:jc w:val="both"/>
        <w:rPr>
          <w:rFonts w:asciiTheme="majorHAnsi" w:hAnsiTheme="majorHAnsi" w:cs="Times New Roman"/>
        </w:rPr>
      </w:pPr>
      <w:r w:rsidRPr="00051E26">
        <w:rPr>
          <w:rFonts w:asciiTheme="majorHAnsi" w:hAnsiTheme="majorHAnsi" w:cs="Times New Roman"/>
        </w:rPr>
        <w:t xml:space="preserve">Zamawiający nie przewiduje zorganizowania zebrania z Wykonawcami. </w:t>
      </w:r>
    </w:p>
    <w:p w:rsidR="00F13853" w:rsidRPr="00051E26" w:rsidRDefault="001262C3" w:rsidP="00C83534">
      <w:pPr>
        <w:pStyle w:val="Nagwek1"/>
        <w:numPr>
          <w:ilvl w:val="0"/>
          <w:numId w:val="0"/>
        </w:numPr>
        <w:pBdr>
          <w:top w:val="single" w:sz="4" w:space="1" w:color="000000"/>
          <w:bottom w:val="single" w:sz="4" w:space="1" w:color="000000"/>
        </w:pBdr>
        <w:shd w:val="clear" w:color="auto" w:fill="F3F3F3"/>
        <w:tabs>
          <w:tab w:val="left" w:pos="852"/>
        </w:tabs>
        <w:spacing w:before="120" w:after="120"/>
        <w:rPr>
          <w:rFonts w:asciiTheme="majorHAnsi" w:hAnsiTheme="majorHAnsi" w:cs="Times New Roman"/>
          <w:sz w:val="22"/>
          <w:szCs w:val="22"/>
          <w:u w:val="none"/>
        </w:rPr>
      </w:pPr>
      <w:r w:rsidRPr="00051E26">
        <w:rPr>
          <w:rFonts w:asciiTheme="majorHAnsi" w:hAnsiTheme="majorHAnsi" w:cs="Times New Roman"/>
          <w:sz w:val="22"/>
          <w:szCs w:val="22"/>
          <w:u w:val="none"/>
        </w:rPr>
        <w:t>11. WYMAGANIA DOTYCZĄCE WADIUM</w:t>
      </w:r>
    </w:p>
    <w:p w:rsidR="007D604A" w:rsidRPr="00051E26" w:rsidRDefault="007D604A" w:rsidP="00C83534">
      <w:pPr>
        <w:tabs>
          <w:tab w:val="left" w:pos="966"/>
        </w:tabs>
        <w:spacing w:after="0" w:line="240" w:lineRule="auto"/>
        <w:jc w:val="both"/>
        <w:rPr>
          <w:rFonts w:asciiTheme="majorHAnsi" w:hAnsiTheme="majorHAnsi" w:cs="Times New Roman"/>
        </w:rPr>
      </w:pPr>
      <w:r w:rsidRPr="00051E26">
        <w:rPr>
          <w:rFonts w:asciiTheme="majorHAnsi" w:hAnsiTheme="majorHAnsi" w:cs="Times New Roman"/>
        </w:rPr>
        <w:t>Zamawiający nie wymaga od Wykonawców wniesienia wadium</w:t>
      </w:r>
      <w:r w:rsidR="001262C3" w:rsidRPr="00051E26">
        <w:rPr>
          <w:rFonts w:asciiTheme="majorHAnsi" w:hAnsiTheme="majorHAnsi" w:cs="Times New Roman"/>
        </w:rPr>
        <w:t>.</w:t>
      </w:r>
    </w:p>
    <w:p w:rsidR="007D604A" w:rsidRPr="00051E26" w:rsidRDefault="007D604A" w:rsidP="00C83534">
      <w:pPr>
        <w:pStyle w:val="Nagwek1"/>
        <w:numPr>
          <w:ilvl w:val="0"/>
          <w:numId w:val="0"/>
        </w:numPr>
        <w:pBdr>
          <w:top w:val="single" w:sz="4" w:space="1" w:color="000000"/>
          <w:bottom w:val="single" w:sz="4" w:space="1" w:color="000000"/>
        </w:pBdr>
        <w:shd w:val="clear" w:color="auto" w:fill="F3F3F3"/>
        <w:tabs>
          <w:tab w:val="left" w:pos="852"/>
        </w:tabs>
        <w:spacing w:before="120" w:after="120"/>
        <w:rPr>
          <w:rFonts w:asciiTheme="majorHAnsi" w:hAnsiTheme="majorHAnsi" w:cs="Times New Roman"/>
          <w:sz w:val="22"/>
          <w:szCs w:val="22"/>
          <w:u w:val="none"/>
        </w:rPr>
      </w:pPr>
      <w:r w:rsidRPr="00051E26">
        <w:rPr>
          <w:rFonts w:asciiTheme="majorHAnsi" w:hAnsiTheme="majorHAnsi" w:cs="Times New Roman"/>
          <w:sz w:val="22"/>
          <w:szCs w:val="22"/>
          <w:u w:val="none"/>
        </w:rPr>
        <w:t>12. TERMIN ZWIĄZANIA OFERTĄ</w:t>
      </w:r>
    </w:p>
    <w:p w:rsidR="007D604A" w:rsidRPr="00051E26" w:rsidRDefault="007D604A" w:rsidP="00136B8B">
      <w:pPr>
        <w:pStyle w:val="Tekstpodstawowywcity22"/>
        <w:numPr>
          <w:ilvl w:val="0"/>
          <w:numId w:val="16"/>
        </w:numPr>
        <w:tabs>
          <w:tab w:val="left" w:pos="1700"/>
        </w:tabs>
        <w:spacing w:after="0" w:line="240" w:lineRule="auto"/>
        <w:jc w:val="both"/>
        <w:rPr>
          <w:rFonts w:asciiTheme="majorHAnsi" w:hAnsiTheme="majorHAnsi" w:cs="Times New Roman"/>
        </w:rPr>
      </w:pPr>
      <w:r w:rsidRPr="00051E26">
        <w:rPr>
          <w:rFonts w:asciiTheme="majorHAnsi" w:hAnsiTheme="majorHAnsi" w:cs="Times New Roman"/>
        </w:rPr>
        <w:t>Wykonawca pozostaje związany ofertą na okres 30 dni kalendarzowych.</w:t>
      </w:r>
    </w:p>
    <w:p w:rsidR="007D604A" w:rsidRPr="00051E26" w:rsidRDefault="007D604A" w:rsidP="00136B8B">
      <w:pPr>
        <w:pStyle w:val="Tekstpodstawowywcity22"/>
        <w:numPr>
          <w:ilvl w:val="0"/>
          <w:numId w:val="16"/>
        </w:numPr>
        <w:tabs>
          <w:tab w:val="left" w:pos="1700"/>
        </w:tabs>
        <w:spacing w:after="0" w:line="240" w:lineRule="auto"/>
        <w:jc w:val="both"/>
        <w:rPr>
          <w:rFonts w:asciiTheme="majorHAnsi" w:hAnsiTheme="majorHAnsi" w:cs="Times New Roman"/>
        </w:rPr>
      </w:pPr>
      <w:r w:rsidRPr="00051E26">
        <w:rPr>
          <w:rFonts w:asciiTheme="majorHAnsi" w:hAnsiTheme="majorHAnsi" w:cs="Times New Roman"/>
        </w:rPr>
        <w:t xml:space="preserve">Bieg terminu związania ofertą rozpoczyna się wraz z upływem terminu składania ofert. </w:t>
      </w:r>
    </w:p>
    <w:p w:rsidR="00BE47F7" w:rsidRPr="00051E26" w:rsidRDefault="007D604A" w:rsidP="00136B8B">
      <w:pPr>
        <w:pStyle w:val="Tekstpodstawowywcity22"/>
        <w:numPr>
          <w:ilvl w:val="0"/>
          <w:numId w:val="16"/>
        </w:numPr>
        <w:tabs>
          <w:tab w:val="left" w:pos="1700"/>
        </w:tabs>
        <w:spacing w:after="0" w:line="240" w:lineRule="auto"/>
        <w:jc w:val="both"/>
        <w:rPr>
          <w:rFonts w:asciiTheme="majorHAnsi" w:hAnsiTheme="majorHAnsi" w:cs="Times New Roman"/>
        </w:rPr>
      </w:pPr>
      <w:r w:rsidRPr="00051E26">
        <w:rPr>
          <w:rFonts w:asciiTheme="majorHAnsi" w:hAnsiTheme="majorHAnsi" w:cs="Times New Roman"/>
        </w:rPr>
        <w:t>Wykonawca samodzielnie lub na wniosek Zamawiającego może przedłużyć termin związania ofertą, z tym że Zamawiający może tylko raz, na co najmniej 3 dni przed upływem terminu związania ofertą, zwrócić się do Wykonawców o wyrażenie zgodny na przedłużenie tego terminu o oznaczony okres, nie dłuższy jednak niż 60 dni kalendarzowych.</w:t>
      </w:r>
    </w:p>
    <w:p w:rsidR="007D604A" w:rsidRPr="006317EA" w:rsidRDefault="007D604A" w:rsidP="00C83534">
      <w:pPr>
        <w:pStyle w:val="Nagwek1"/>
        <w:numPr>
          <w:ilvl w:val="0"/>
          <w:numId w:val="0"/>
        </w:numPr>
        <w:pBdr>
          <w:top w:val="single" w:sz="4" w:space="1" w:color="000000"/>
          <w:bottom w:val="single" w:sz="4" w:space="1" w:color="000000"/>
        </w:pBdr>
        <w:shd w:val="clear" w:color="auto" w:fill="F3F3F3"/>
        <w:tabs>
          <w:tab w:val="left" w:pos="852"/>
        </w:tabs>
        <w:spacing w:before="120" w:after="120"/>
        <w:rPr>
          <w:rFonts w:asciiTheme="majorHAnsi" w:hAnsiTheme="majorHAnsi" w:cs="Times New Roman"/>
          <w:sz w:val="22"/>
          <w:u w:val="none"/>
        </w:rPr>
      </w:pPr>
      <w:r w:rsidRPr="006317EA">
        <w:rPr>
          <w:rFonts w:asciiTheme="majorHAnsi" w:hAnsiTheme="majorHAnsi" w:cs="Times New Roman"/>
          <w:sz w:val="22"/>
          <w:u w:val="none"/>
        </w:rPr>
        <w:t>13. OPIS SPOSOBU PRZYGOTOWANIA OFERT</w:t>
      </w:r>
    </w:p>
    <w:p w:rsidR="009406D3" w:rsidRPr="00051E26" w:rsidRDefault="009406D3" w:rsidP="009406D3">
      <w:pPr>
        <w:pStyle w:val="Akapitzlist"/>
        <w:autoSpaceDE w:val="0"/>
        <w:spacing w:after="0" w:line="240" w:lineRule="auto"/>
        <w:ind w:left="0"/>
        <w:jc w:val="both"/>
        <w:rPr>
          <w:rFonts w:asciiTheme="majorHAnsi" w:hAnsiTheme="majorHAnsi" w:cs="Times New Roman"/>
          <w:b/>
        </w:rPr>
      </w:pPr>
      <w:r w:rsidRPr="00051E26">
        <w:rPr>
          <w:rFonts w:asciiTheme="majorHAnsi" w:hAnsiTheme="majorHAnsi" w:cs="Times New Roman"/>
          <w:b/>
          <w:sz w:val="20"/>
          <w:szCs w:val="20"/>
        </w:rPr>
        <w:t xml:space="preserve">1. </w:t>
      </w:r>
      <w:r w:rsidRPr="00051E26">
        <w:rPr>
          <w:rFonts w:asciiTheme="majorHAnsi" w:hAnsiTheme="majorHAnsi" w:cs="Times New Roman"/>
          <w:b/>
        </w:rPr>
        <w:t>Wymagania i zalecenia ogólne:</w:t>
      </w:r>
    </w:p>
    <w:p w:rsidR="009406D3" w:rsidRPr="00051E26" w:rsidRDefault="009406D3" w:rsidP="00136B8B">
      <w:pPr>
        <w:numPr>
          <w:ilvl w:val="0"/>
          <w:numId w:val="15"/>
        </w:numPr>
        <w:autoSpaceDE w:val="0"/>
        <w:spacing w:after="0" w:line="240" w:lineRule="auto"/>
        <w:jc w:val="both"/>
        <w:rPr>
          <w:rFonts w:asciiTheme="majorHAnsi" w:hAnsiTheme="majorHAnsi" w:cs="Tahoma"/>
        </w:rPr>
      </w:pPr>
      <w:r w:rsidRPr="00051E26">
        <w:rPr>
          <w:rFonts w:asciiTheme="majorHAnsi" w:hAnsiTheme="majorHAnsi" w:cs="Tahoma"/>
        </w:rPr>
        <w:t>każdy Wykonawca</w:t>
      </w:r>
      <w:r w:rsidR="00E40D17" w:rsidRPr="00051E26">
        <w:rPr>
          <w:rFonts w:asciiTheme="majorHAnsi" w:hAnsiTheme="majorHAnsi" w:cs="Tahoma"/>
        </w:rPr>
        <w:t xml:space="preserve"> może złożyć tylko jedną ofertę na daną część zamówienia, </w:t>
      </w:r>
    </w:p>
    <w:p w:rsidR="009406D3" w:rsidRPr="00051E26" w:rsidRDefault="009406D3" w:rsidP="00136B8B">
      <w:pPr>
        <w:numPr>
          <w:ilvl w:val="0"/>
          <w:numId w:val="15"/>
        </w:numPr>
        <w:autoSpaceDE w:val="0"/>
        <w:spacing w:after="0" w:line="240" w:lineRule="auto"/>
        <w:jc w:val="both"/>
        <w:rPr>
          <w:rFonts w:asciiTheme="majorHAnsi" w:hAnsiTheme="majorHAnsi" w:cs="Tahoma"/>
          <w:color w:val="000000"/>
        </w:rPr>
      </w:pPr>
      <w:r w:rsidRPr="00051E26">
        <w:rPr>
          <w:rFonts w:asciiTheme="majorHAnsi" w:hAnsiTheme="majorHAnsi" w:cs="Tahoma"/>
          <w:color w:val="000000"/>
        </w:rPr>
        <w:t>wymaga się, by oferta była przygotowana na piśmie, w formie zapewniającej pełną czytelność jej treści, napisana na maszynie do pisania, komputerze bądź nieścieralnym atramentem,</w:t>
      </w:r>
    </w:p>
    <w:p w:rsidR="009406D3" w:rsidRPr="00051E26" w:rsidRDefault="009406D3" w:rsidP="00136B8B">
      <w:pPr>
        <w:numPr>
          <w:ilvl w:val="0"/>
          <w:numId w:val="15"/>
        </w:numPr>
        <w:autoSpaceDE w:val="0"/>
        <w:spacing w:after="0" w:line="240" w:lineRule="auto"/>
        <w:jc w:val="both"/>
        <w:rPr>
          <w:rFonts w:asciiTheme="majorHAnsi" w:hAnsiTheme="majorHAnsi" w:cs="Tahoma"/>
          <w:color w:val="000000"/>
        </w:rPr>
      </w:pPr>
      <w:r w:rsidRPr="00051E26">
        <w:rPr>
          <w:rFonts w:asciiTheme="majorHAnsi" w:hAnsiTheme="majorHAnsi" w:cs="Tahoma"/>
          <w:color w:val="000000"/>
        </w:rPr>
        <w:t>ofertę należy sporządzić w języku polskim; dokumenty złożone w języku obcym są składane z tłumaczeniem na język polski poświadczone przez Wykonawcę,</w:t>
      </w:r>
    </w:p>
    <w:p w:rsidR="009406D3" w:rsidRPr="00051E26" w:rsidRDefault="009406D3" w:rsidP="00136B8B">
      <w:pPr>
        <w:numPr>
          <w:ilvl w:val="0"/>
          <w:numId w:val="15"/>
        </w:numPr>
        <w:autoSpaceDE w:val="0"/>
        <w:spacing w:after="0" w:line="240" w:lineRule="auto"/>
        <w:jc w:val="both"/>
        <w:rPr>
          <w:rFonts w:asciiTheme="majorHAnsi" w:hAnsiTheme="majorHAnsi" w:cs="Tahoma"/>
          <w:color w:val="000000"/>
        </w:rPr>
      </w:pPr>
      <w:r w:rsidRPr="00051E26">
        <w:rPr>
          <w:rFonts w:asciiTheme="majorHAnsi" w:hAnsiTheme="majorHAnsi" w:cs="Tahoma"/>
          <w:color w:val="000000"/>
        </w:rPr>
        <w:t xml:space="preserve">za ofertę uważa się: formularz ofertowy wraz z wymaganymi w punkcie 9 SIWZ wszystkimi wykazami, oświadczeniami i dokumentami </w:t>
      </w:r>
    </w:p>
    <w:p w:rsidR="009406D3" w:rsidRPr="00051E26" w:rsidRDefault="009406D3" w:rsidP="00136B8B">
      <w:pPr>
        <w:numPr>
          <w:ilvl w:val="0"/>
          <w:numId w:val="15"/>
        </w:numPr>
        <w:autoSpaceDE w:val="0"/>
        <w:spacing w:after="0" w:line="240" w:lineRule="auto"/>
        <w:jc w:val="both"/>
        <w:rPr>
          <w:rFonts w:asciiTheme="majorHAnsi" w:hAnsiTheme="majorHAnsi" w:cs="Tahoma"/>
          <w:color w:val="000000"/>
        </w:rPr>
      </w:pPr>
      <w:r w:rsidRPr="00051E26">
        <w:rPr>
          <w:rFonts w:asciiTheme="majorHAnsi" w:hAnsiTheme="majorHAnsi" w:cs="Tahoma"/>
          <w:color w:val="000000"/>
        </w:rPr>
        <w:t>dokumenty składane są w formie oryginałów lub kopii poświadczonej za zgodność z oryginałem przez Wykonawcę lub osobę uprawnioną do składania oferty,</w:t>
      </w:r>
    </w:p>
    <w:p w:rsidR="009406D3" w:rsidRPr="00051E26" w:rsidRDefault="009406D3" w:rsidP="00136B8B">
      <w:pPr>
        <w:numPr>
          <w:ilvl w:val="0"/>
          <w:numId w:val="15"/>
        </w:numPr>
        <w:autoSpaceDE w:val="0"/>
        <w:spacing w:after="0" w:line="240" w:lineRule="auto"/>
        <w:jc w:val="both"/>
        <w:rPr>
          <w:rFonts w:asciiTheme="majorHAnsi" w:hAnsiTheme="majorHAnsi" w:cs="Tahoma"/>
          <w:color w:val="000000"/>
        </w:rPr>
      </w:pPr>
      <w:r w:rsidRPr="00051E26">
        <w:rPr>
          <w:rFonts w:asciiTheme="majorHAnsi" w:hAnsiTheme="majorHAnsi" w:cs="Tahoma"/>
          <w:color w:val="000000"/>
        </w:rPr>
        <w:t xml:space="preserve">wymaga się, by oferta była dostarczona w opakowaniu uniemożliwiającym odczytanie jego zawartości bez </w:t>
      </w:r>
      <w:r w:rsidRPr="00051E26">
        <w:rPr>
          <w:rFonts w:asciiTheme="majorHAnsi" w:hAnsiTheme="majorHAnsi" w:cs="Tahoma"/>
        </w:rPr>
        <w:t xml:space="preserve">uszkodzenia tego opakowania, opatrzonym informacją o adresacie, przedmiocie </w:t>
      </w:r>
      <w:r w:rsidRPr="00051E26">
        <w:rPr>
          <w:rFonts w:asciiTheme="majorHAnsi" w:hAnsiTheme="majorHAnsi" w:cs="Tahoma"/>
        </w:rPr>
        <w:lastRenderedPageBreak/>
        <w:t xml:space="preserve">zamówienia, numerem sprawy </w:t>
      </w:r>
      <w:r w:rsidR="00051E26">
        <w:rPr>
          <w:rFonts w:asciiTheme="majorHAnsi" w:hAnsiTheme="majorHAnsi" w:cs="Times New Roman"/>
          <w:b/>
        </w:rPr>
        <w:t>K</w:t>
      </w:r>
      <w:r w:rsidR="00976F63" w:rsidRPr="00051E26">
        <w:rPr>
          <w:rFonts w:asciiTheme="majorHAnsi" w:hAnsiTheme="majorHAnsi" w:cs="Times New Roman"/>
          <w:b/>
        </w:rPr>
        <w:t>.272.1</w:t>
      </w:r>
      <w:r w:rsidR="00314963" w:rsidRPr="00051E26">
        <w:rPr>
          <w:rFonts w:asciiTheme="majorHAnsi" w:hAnsiTheme="majorHAnsi" w:cs="Times New Roman"/>
          <w:b/>
        </w:rPr>
        <w:t>.</w:t>
      </w:r>
      <w:r w:rsidR="00DA7C6E">
        <w:rPr>
          <w:rFonts w:asciiTheme="majorHAnsi" w:hAnsiTheme="majorHAnsi" w:cs="Times New Roman"/>
          <w:b/>
        </w:rPr>
        <w:t>10.</w:t>
      </w:r>
      <w:r w:rsidRPr="00051E26">
        <w:rPr>
          <w:rFonts w:asciiTheme="majorHAnsi" w:hAnsiTheme="majorHAnsi" w:cs="Times New Roman"/>
          <w:b/>
        </w:rPr>
        <w:t>201</w:t>
      </w:r>
      <w:r w:rsidR="00051E26">
        <w:rPr>
          <w:rFonts w:asciiTheme="majorHAnsi" w:hAnsiTheme="majorHAnsi" w:cs="Times New Roman"/>
          <w:b/>
        </w:rPr>
        <w:t>5.DB</w:t>
      </w:r>
      <w:r w:rsidRPr="00051E26">
        <w:rPr>
          <w:rFonts w:asciiTheme="majorHAnsi" w:hAnsiTheme="majorHAnsi" w:cs="Times New Roman"/>
        </w:rPr>
        <w:t xml:space="preserve"> </w:t>
      </w:r>
      <w:r w:rsidRPr="00051E26">
        <w:rPr>
          <w:rFonts w:asciiTheme="majorHAnsi" w:hAnsiTheme="majorHAnsi" w:cs="Tahoma"/>
        </w:rPr>
        <w:t>firmie</w:t>
      </w:r>
      <w:r w:rsidRPr="00051E26">
        <w:rPr>
          <w:rFonts w:asciiTheme="majorHAnsi" w:hAnsiTheme="majorHAnsi" w:cs="Tahoma"/>
          <w:color w:val="000000"/>
        </w:rPr>
        <w:t xml:space="preserve"> (nazwie) lub imieniu i nazwisku Wykonawcy oraz jego adresie.</w:t>
      </w:r>
    </w:p>
    <w:p w:rsidR="007D604A" w:rsidRPr="00051E26" w:rsidRDefault="007D604A" w:rsidP="0003777B">
      <w:pPr>
        <w:spacing w:before="240" w:after="0" w:line="240" w:lineRule="auto"/>
        <w:jc w:val="both"/>
        <w:rPr>
          <w:rFonts w:asciiTheme="majorHAnsi" w:hAnsiTheme="majorHAnsi" w:cs="Times New Roman"/>
        </w:rPr>
      </w:pPr>
      <w:r w:rsidRPr="00051E26">
        <w:rPr>
          <w:rFonts w:asciiTheme="majorHAnsi" w:hAnsiTheme="majorHAnsi" w:cs="Times New Roman"/>
          <w:b/>
        </w:rPr>
        <w:t>kopertę zewnętrzną</w:t>
      </w:r>
      <w:r w:rsidRPr="00051E26">
        <w:rPr>
          <w:rFonts w:asciiTheme="majorHAnsi" w:hAnsiTheme="majorHAnsi" w:cs="Times New Roman"/>
        </w:rPr>
        <w:t xml:space="preserve"> należy zaadresować:</w:t>
      </w:r>
    </w:p>
    <w:p w:rsidR="007D604A" w:rsidRPr="00051E26" w:rsidRDefault="007D604A" w:rsidP="006317EA">
      <w:pPr>
        <w:spacing w:before="120" w:after="0" w:line="240" w:lineRule="auto"/>
        <w:ind w:left="4247"/>
        <w:jc w:val="both"/>
        <w:rPr>
          <w:rFonts w:asciiTheme="majorHAnsi" w:hAnsiTheme="majorHAnsi" w:cs="Times New Roman"/>
        </w:rPr>
      </w:pPr>
      <w:r w:rsidRPr="00051E26">
        <w:rPr>
          <w:rFonts w:asciiTheme="majorHAnsi" w:hAnsiTheme="majorHAnsi" w:cs="Times New Roman"/>
        </w:rPr>
        <w:t>Powiat Lęborski</w:t>
      </w:r>
    </w:p>
    <w:p w:rsidR="007D604A" w:rsidRPr="00051E26" w:rsidRDefault="007D604A" w:rsidP="00FB2FEC">
      <w:pPr>
        <w:spacing w:after="0" w:line="240" w:lineRule="auto"/>
        <w:ind w:left="4248"/>
        <w:jc w:val="both"/>
        <w:rPr>
          <w:rFonts w:asciiTheme="majorHAnsi" w:hAnsiTheme="majorHAnsi" w:cs="Times New Roman"/>
        </w:rPr>
      </w:pPr>
      <w:r w:rsidRPr="00051E26">
        <w:rPr>
          <w:rFonts w:asciiTheme="majorHAnsi" w:hAnsiTheme="majorHAnsi" w:cs="Times New Roman"/>
        </w:rPr>
        <w:t xml:space="preserve">ul. Czołgistów 5 </w:t>
      </w:r>
    </w:p>
    <w:p w:rsidR="007D604A" w:rsidRPr="00051E26" w:rsidRDefault="007D604A" w:rsidP="006317EA">
      <w:pPr>
        <w:spacing w:after="120" w:line="240" w:lineRule="auto"/>
        <w:ind w:left="4247"/>
        <w:jc w:val="both"/>
        <w:rPr>
          <w:rFonts w:asciiTheme="majorHAnsi" w:hAnsiTheme="majorHAnsi" w:cs="Times New Roman"/>
        </w:rPr>
      </w:pPr>
      <w:r w:rsidRPr="00051E26">
        <w:rPr>
          <w:rFonts w:asciiTheme="majorHAnsi" w:hAnsiTheme="majorHAnsi" w:cs="Times New Roman"/>
        </w:rPr>
        <w:t>84-300 Lębork</w:t>
      </w:r>
    </w:p>
    <w:p w:rsidR="009012BC" w:rsidRPr="00051E26" w:rsidRDefault="007D604A" w:rsidP="0022295E">
      <w:pPr>
        <w:pStyle w:val="NormalnyWeb"/>
        <w:rPr>
          <w:rFonts w:asciiTheme="majorHAnsi" w:hAnsiTheme="majorHAnsi" w:cs="Times New Roman"/>
          <w:sz w:val="22"/>
          <w:szCs w:val="22"/>
        </w:rPr>
      </w:pPr>
      <w:r w:rsidRPr="00051E26">
        <w:rPr>
          <w:rFonts w:asciiTheme="majorHAnsi" w:hAnsiTheme="majorHAnsi" w:cs="Times New Roman"/>
          <w:sz w:val="22"/>
          <w:szCs w:val="22"/>
        </w:rPr>
        <w:t xml:space="preserve">Winna również posiadać napis: </w:t>
      </w:r>
    </w:p>
    <w:p w:rsidR="00051E26" w:rsidRPr="00051E26" w:rsidRDefault="00051E26" w:rsidP="006317EA">
      <w:pPr>
        <w:suppressAutoHyphens w:val="0"/>
        <w:spacing w:before="120" w:after="0" w:line="240" w:lineRule="auto"/>
        <w:jc w:val="center"/>
        <w:rPr>
          <w:rFonts w:asciiTheme="majorHAnsi" w:hAnsiTheme="majorHAnsi" w:cs="Arial"/>
          <w:b/>
          <w:sz w:val="24"/>
          <w:szCs w:val="24"/>
          <w:lang w:eastAsia="en-US"/>
        </w:rPr>
      </w:pPr>
      <w:r w:rsidRPr="00051E26">
        <w:rPr>
          <w:rFonts w:asciiTheme="majorHAnsi" w:hAnsiTheme="majorHAnsi" w:cs="Arial"/>
          <w:b/>
          <w:sz w:val="24"/>
          <w:szCs w:val="24"/>
          <w:lang w:eastAsia="en-US"/>
        </w:rPr>
        <w:t xml:space="preserve">Oferta w przetargu nieograniczonym na: </w:t>
      </w:r>
    </w:p>
    <w:p w:rsidR="00051E26" w:rsidRPr="00051E26" w:rsidRDefault="00051E26" w:rsidP="00051E26">
      <w:pPr>
        <w:suppressAutoHyphens w:val="0"/>
        <w:spacing w:after="0" w:line="240" w:lineRule="auto"/>
        <w:jc w:val="center"/>
        <w:rPr>
          <w:rFonts w:asciiTheme="majorHAnsi" w:hAnsiTheme="majorHAnsi" w:cs="Arial"/>
          <w:b/>
          <w:sz w:val="24"/>
          <w:szCs w:val="24"/>
          <w:lang w:eastAsia="en-US"/>
        </w:rPr>
      </w:pPr>
      <w:r w:rsidRPr="00051E26">
        <w:rPr>
          <w:rFonts w:asciiTheme="majorHAnsi" w:hAnsiTheme="majorHAnsi" w:cs="Arial"/>
          <w:b/>
          <w:sz w:val="24"/>
          <w:szCs w:val="24"/>
          <w:lang w:eastAsia="en-US"/>
        </w:rPr>
        <w:t xml:space="preserve">USUWANIE POJAZDÓW </w:t>
      </w:r>
    </w:p>
    <w:p w:rsidR="00DE7FC8" w:rsidRPr="00051E26" w:rsidRDefault="00051E26" w:rsidP="00051E26">
      <w:pPr>
        <w:spacing w:after="0" w:line="240" w:lineRule="auto"/>
        <w:jc w:val="center"/>
        <w:rPr>
          <w:rFonts w:asciiTheme="majorHAnsi" w:hAnsiTheme="majorHAnsi" w:cs="Times New Roman"/>
          <w:color w:val="000000"/>
        </w:rPr>
      </w:pPr>
      <w:r w:rsidRPr="00051E26">
        <w:rPr>
          <w:rFonts w:asciiTheme="majorHAnsi" w:hAnsiTheme="majorHAnsi" w:cs="Arial"/>
          <w:b/>
          <w:sz w:val="24"/>
          <w:szCs w:val="24"/>
          <w:lang w:eastAsia="en-US"/>
        </w:rPr>
        <w:t>Nie otwierać przed 27.04.2015 r. godz. 09.15</w:t>
      </w:r>
    </w:p>
    <w:p w:rsidR="007D604A" w:rsidRPr="00051E26" w:rsidRDefault="00504C1C" w:rsidP="00486987">
      <w:pPr>
        <w:spacing w:after="240" w:line="240" w:lineRule="auto"/>
        <w:jc w:val="center"/>
        <w:rPr>
          <w:rFonts w:asciiTheme="majorHAnsi" w:hAnsiTheme="majorHAnsi" w:cs="Times New Roman"/>
          <w:color w:val="FF0000"/>
          <w:sz w:val="20"/>
          <w:szCs w:val="20"/>
        </w:rPr>
      </w:pPr>
      <w:r w:rsidRPr="00051E26">
        <w:rPr>
          <w:rFonts w:asciiTheme="majorHAnsi" w:hAnsiTheme="majorHAnsi" w:cs="Arial"/>
          <w:b/>
        </w:rPr>
        <w:t>Część …………….</w:t>
      </w:r>
    </w:p>
    <w:p w:rsidR="007D604A" w:rsidRPr="00051E26" w:rsidRDefault="007D604A" w:rsidP="00136B8B">
      <w:pPr>
        <w:numPr>
          <w:ilvl w:val="0"/>
          <w:numId w:val="15"/>
        </w:numPr>
        <w:autoSpaceDE w:val="0"/>
        <w:spacing w:after="0" w:line="240" w:lineRule="auto"/>
        <w:jc w:val="both"/>
        <w:rPr>
          <w:rFonts w:asciiTheme="majorHAnsi" w:hAnsiTheme="majorHAnsi" w:cs="Times New Roman"/>
        </w:rPr>
      </w:pPr>
      <w:r w:rsidRPr="00051E26">
        <w:rPr>
          <w:rFonts w:asciiTheme="majorHAnsi" w:hAnsiTheme="majorHAnsi" w:cs="Times New Roman"/>
        </w:rPr>
        <w:t xml:space="preserve">wymaga się, by oferta była podpisana przez osobę lub osoby uprawnione do zaciągania zobowiązań, a wszystkie strony oferty oraz załączniki parafowane przez tę osobę (osoby). Upoważnienie do podpisania oferty winno być dołączone do oferty. </w:t>
      </w:r>
    </w:p>
    <w:p w:rsidR="007D604A" w:rsidRPr="00051E26" w:rsidRDefault="007D604A" w:rsidP="00136B8B">
      <w:pPr>
        <w:numPr>
          <w:ilvl w:val="0"/>
          <w:numId w:val="15"/>
        </w:numPr>
        <w:autoSpaceDE w:val="0"/>
        <w:spacing w:after="0" w:line="240" w:lineRule="auto"/>
        <w:jc w:val="both"/>
        <w:rPr>
          <w:rFonts w:asciiTheme="majorHAnsi" w:hAnsiTheme="majorHAnsi" w:cs="Times New Roman"/>
        </w:rPr>
      </w:pPr>
      <w:r w:rsidRPr="00051E26">
        <w:rPr>
          <w:rFonts w:asciiTheme="majorHAnsi" w:hAnsiTheme="majorHAnsi" w:cs="Times New Roman"/>
        </w:rPr>
        <w:t>zaleca się ponumerować strony oraz spiąć (zszyć) w sposób trwały, zapobiegający możliwości dekompletacji zawartości oferty,</w:t>
      </w:r>
    </w:p>
    <w:p w:rsidR="007D604A" w:rsidRPr="00051E26" w:rsidRDefault="007D604A" w:rsidP="00136B8B">
      <w:pPr>
        <w:numPr>
          <w:ilvl w:val="0"/>
          <w:numId w:val="15"/>
        </w:numPr>
        <w:autoSpaceDE w:val="0"/>
        <w:spacing w:after="0" w:line="240" w:lineRule="auto"/>
        <w:jc w:val="both"/>
        <w:rPr>
          <w:rFonts w:asciiTheme="majorHAnsi" w:hAnsiTheme="majorHAnsi" w:cs="Times New Roman"/>
        </w:rPr>
      </w:pPr>
      <w:r w:rsidRPr="00051E26">
        <w:rPr>
          <w:rFonts w:asciiTheme="majorHAnsi" w:hAnsiTheme="majorHAnsi" w:cs="Times New Roman"/>
        </w:rPr>
        <w:t>wymaga się, aby wszelkie poprawki były dokonane w sposób czytelny i dodatkowo opatrzone datą dokonania poprawki oraz parafą osoby podpisującej ofertę,</w:t>
      </w:r>
    </w:p>
    <w:p w:rsidR="007D604A" w:rsidRPr="00051E26" w:rsidRDefault="007D604A" w:rsidP="00136B8B">
      <w:pPr>
        <w:numPr>
          <w:ilvl w:val="0"/>
          <w:numId w:val="15"/>
        </w:numPr>
        <w:autoSpaceDE w:val="0"/>
        <w:spacing w:after="0" w:line="240" w:lineRule="auto"/>
        <w:jc w:val="both"/>
        <w:rPr>
          <w:rFonts w:asciiTheme="majorHAnsi" w:hAnsiTheme="majorHAnsi" w:cs="Times New Roman"/>
        </w:rPr>
      </w:pPr>
      <w:r w:rsidRPr="00051E26">
        <w:rPr>
          <w:rFonts w:asciiTheme="majorHAnsi" w:hAnsiTheme="majorHAnsi" w:cs="Times New Roman"/>
        </w:rPr>
        <w:t>Wykonawcy ponoszą wszelkie ewentualne koszty związane z przygotowaniem i złożeniem oferty,</w:t>
      </w:r>
    </w:p>
    <w:p w:rsidR="007D604A" w:rsidRPr="00051E26" w:rsidRDefault="007D604A" w:rsidP="00C83534">
      <w:pPr>
        <w:pStyle w:val="Akapitzlist"/>
        <w:numPr>
          <w:ilvl w:val="0"/>
          <w:numId w:val="27"/>
        </w:numPr>
        <w:autoSpaceDE w:val="0"/>
        <w:spacing w:before="120" w:after="0" w:line="240" w:lineRule="auto"/>
        <w:ind w:left="714" w:hanging="357"/>
        <w:jc w:val="both"/>
        <w:rPr>
          <w:rFonts w:asciiTheme="majorHAnsi" w:hAnsiTheme="majorHAnsi" w:cs="Times New Roman"/>
          <w:b/>
        </w:rPr>
      </w:pPr>
      <w:r w:rsidRPr="00051E26">
        <w:rPr>
          <w:rFonts w:asciiTheme="majorHAnsi" w:hAnsiTheme="majorHAnsi" w:cs="Times New Roman"/>
          <w:b/>
        </w:rPr>
        <w:t>Zmiana i wycofanie oferty</w:t>
      </w:r>
    </w:p>
    <w:p w:rsidR="007D604A" w:rsidRPr="00051E26" w:rsidRDefault="007D604A" w:rsidP="00136B8B">
      <w:pPr>
        <w:numPr>
          <w:ilvl w:val="1"/>
          <w:numId w:val="27"/>
        </w:numPr>
        <w:tabs>
          <w:tab w:val="left" w:pos="426"/>
        </w:tabs>
        <w:autoSpaceDE w:val="0"/>
        <w:spacing w:after="0" w:line="240" w:lineRule="auto"/>
        <w:ind w:left="426"/>
        <w:jc w:val="both"/>
        <w:rPr>
          <w:rFonts w:asciiTheme="majorHAnsi" w:hAnsiTheme="majorHAnsi" w:cs="Times New Roman"/>
        </w:rPr>
      </w:pPr>
      <w:r w:rsidRPr="00051E26">
        <w:rPr>
          <w:rFonts w:asciiTheme="majorHAnsi" w:hAnsiTheme="majorHAnsi" w:cs="Times New Roman"/>
        </w:rPr>
        <w:t>Wykonawca może wprowadzić zmiany w złożonej ofercie lub ją wycofać, pod warunkiem, że uczyni to przed terminem składania ofert. Zarówno zmiana jak i wycofanie oferty wymagają zachowania formy pisemnej;</w:t>
      </w:r>
    </w:p>
    <w:p w:rsidR="007D604A" w:rsidRPr="00051E26" w:rsidRDefault="007D604A" w:rsidP="00136B8B">
      <w:pPr>
        <w:numPr>
          <w:ilvl w:val="1"/>
          <w:numId w:val="27"/>
        </w:numPr>
        <w:tabs>
          <w:tab w:val="left" w:pos="426"/>
        </w:tabs>
        <w:autoSpaceDE w:val="0"/>
        <w:spacing w:after="0" w:line="240" w:lineRule="auto"/>
        <w:ind w:left="426"/>
        <w:jc w:val="both"/>
        <w:rPr>
          <w:rFonts w:asciiTheme="majorHAnsi" w:hAnsiTheme="majorHAnsi" w:cs="Times New Roman"/>
        </w:rPr>
      </w:pPr>
      <w:r w:rsidRPr="00051E26">
        <w:rPr>
          <w:rFonts w:asciiTheme="majorHAnsi" w:hAnsiTheme="majorHAnsi" w:cs="Times New Roman"/>
        </w:rPr>
        <w:t>zmiany dotyczące treści oferty powinny być przygotowane, opakowane i zaadresowane w ten sam sposób co oferta. Dodatkowo opakowanie, w którym jest przekazywana zmieniona oferta, należy opatrzyć napisem „ZMIANA”;</w:t>
      </w:r>
    </w:p>
    <w:p w:rsidR="007D604A" w:rsidRPr="00051E26" w:rsidRDefault="007D604A" w:rsidP="00136B8B">
      <w:pPr>
        <w:numPr>
          <w:ilvl w:val="1"/>
          <w:numId w:val="27"/>
        </w:numPr>
        <w:tabs>
          <w:tab w:val="left" w:pos="426"/>
        </w:tabs>
        <w:autoSpaceDE w:val="0"/>
        <w:spacing w:after="0" w:line="240" w:lineRule="auto"/>
        <w:ind w:left="426"/>
        <w:jc w:val="both"/>
        <w:rPr>
          <w:rFonts w:asciiTheme="majorHAnsi" w:hAnsiTheme="majorHAnsi" w:cs="Times New Roman"/>
        </w:rPr>
      </w:pPr>
      <w:r w:rsidRPr="00051E26">
        <w:rPr>
          <w:rFonts w:asciiTheme="majorHAnsi" w:hAnsiTheme="majorHAnsi" w:cs="Times New Roman"/>
        </w:rPr>
        <w:t>powiadomienie o wycofaniu oferty powinno być opakowane i zaadresowane w ten sam sposób co oferta. Dodatkowo opakowanie, w którym jest przekazywane to powiadomienie należy opatrzyć napisem „WYCOFANIE”.</w:t>
      </w:r>
    </w:p>
    <w:p w:rsidR="007D604A" w:rsidRPr="00051E26" w:rsidRDefault="007D604A" w:rsidP="00C83534">
      <w:pPr>
        <w:pStyle w:val="Akapitzlist"/>
        <w:numPr>
          <w:ilvl w:val="0"/>
          <w:numId w:val="27"/>
        </w:numPr>
        <w:autoSpaceDE w:val="0"/>
        <w:spacing w:before="120" w:after="0" w:line="240" w:lineRule="auto"/>
        <w:ind w:left="714" w:hanging="357"/>
        <w:jc w:val="both"/>
        <w:rPr>
          <w:rFonts w:asciiTheme="majorHAnsi" w:hAnsiTheme="majorHAnsi" w:cs="Times New Roman"/>
          <w:b/>
        </w:rPr>
      </w:pPr>
      <w:r w:rsidRPr="00051E26">
        <w:rPr>
          <w:rFonts w:asciiTheme="majorHAnsi" w:hAnsiTheme="majorHAnsi" w:cs="Times New Roman"/>
          <w:b/>
        </w:rPr>
        <w:t xml:space="preserve">Zawartość oferty </w:t>
      </w:r>
    </w:p>
    <w:p w:rsidR="007D604A" w:rsidRPr="00051E26" w:rsidRDefault="007D604A" w:rsidP="00136B8B">
      <w:pPr>
        <w:numPr>
          <w:ilvl w:val="1"/>
          <w:numId w:val="27"/>
        </w:numPr>
        <w:tabs>
          <w:tab w:val="left" w:pos="426"/>
        </w:tabs>
        <w:autoSpaceDE w:val="0"/>
        <w:spacing w:after="0" w:line="240" w:lineRule="auto"/>
        <w:ind w:left="426"/>
        <w:jc w:val="both"/>
        <w:rPr>
          <w:rFonts w:asciiTheme="majorHAnsi" w:hAnsiTheme="majorHAnsi" w:cs="Times New Roman"/>
        </w:rPr>
      </w:pPr>
      <w:r w:rsidRPr="00051E26">
        <w:rPr>
          <w:rFonts w:asciiTheme="majorHAnsi" w:hAnsiTheme="majorHAnsi" w:cs="Times New Roman"/>
        </w:rPr>
        <w:t>wypełniony formularz oferty, podpisany w sposób określony w punkcie 1;</w:t>
      </w:r>
    </w:p>
    <w:p w:rsidR="007D604A" w:rsidRPr="00051E26" w:rsidRDefault="007D604A" w:rsidP="00136B8B">
      <w:pPr>
        <w:numPr>
          <w:ilvl w:val="1"/>
          <w:numId w:val="27"/>
        </w:numPr>
        <w:tabs>
          <w:tab w:val="left" w:pos="426"/>
        </w:tabs>
        <w:autoSpaceDE w:val="0"/>
        <w:spacing w:after="0" w:line="240" w:lineRule="auto"/>
        <w:ind w:left="426"/>
        <w:jc w:val="both"/>
        <w:rPr>
          <w:rFonts w:asciiTheme="majorHAnsi" w:hAnsiTheme="majorHAnsi" w:cs="Times New Roman"/>
        </w:rPr>
      </w:pPr>
      <w:r w:rsidRPr="00051E26">
        <w:rPr>
          <w:rFonts w:asciiTheme="majorHAnsi" w:hAnsiTheme="majorHAnsi" w:cs="Times New Roman"/>
        </w:rPr>
        <w:t xml:space="preserve">dokumenty potwierdzające spełnianie warunków udziału </w:t>
      </w:r>
      <w:r w:rsidR="005A46CA" w:rsidRPr="00051E26">
        <w:rPr>
          <w:rFonts w:asciiTheme="majorHAnsi" w:hAnsiTheme="majorHAnsi" w:cs="Times New Roman"/>
        </w:rPr>
        <w:t xml:space="preserve">w postępowaniu, o których mowa </w:t>
      </w:r>
      <w:r w:rsidRPr="00051E26">
        <w:rPr>
          <w:rFonts w:asciiTheme="majorHAnsi" w:hAnsiTheme="majorHAnsi" w:cs="Times New Roman"/>
        </w:rPr>
        <w:t xml:space="preserve">w </w:t>
      </w:r>
      <w:r w:rsidRPr="00051E26">
        <w:rPr>
          <w:rFonts w:asciiTheme="majorHAnsi" w:hAnsiTheme="majorHAnsi" w:cs="Times New Roman"/>
          <w:b/>
          <w:i/>
        </w:rPr>
        <w:t>Rozdziale 9 niniejszej specyfikacji istotnych warunków zamówienia;</w:t>
      </w:r>
      <w:r w:rsidRPr="00051E26">
        <w:rPr>
          <w:rFonts w:asciiTheme="majorHAnsi" w:hAnsiTheme="majorHAnsi" w:cs="Times New Roman"/>
        </w:rPr>
        <w:t xml:space="preserve"> </w:t>
      </w:r>
    </w:p>
    <w:p w:rsidR="007D604A" w:rsidRPr="00051E26" w:rsidRDefault="007D604A" w:rsidP="00136B8B">
      <w:pPr>
        <w:numPr>
          <w:ilvl w:val="1"/>
          <w:numId w:val="27"/>
        </w:numPr>
        <w:tabs>
          <w:tab w:val="left" w:pos="426"/>
        </w:tabs>
        <w:autoSpaceDE w:val="0"/>
        <w:spacing w:after="0" w:line="240" w:lineRule="auto"/>
        <w:ind w:left="426"/>
        <w:jc w:val="both"/>
        <w:rPr>
          <w:rFonts w:asciiTheme="majorHAnsi" w:hAnsiTheme="majorHAnsi" w:cs="Times New Roman"/>
        </w:rPr>
      </w:pPr>
      <w:r w:rsidRPr="00051E26">
        <w:rPr>
          <w:rFonts w:asciiTheme="majorHAnsi" w:hAnsiTheme="majorHAnsi" w:cs="Times New Roman"/>
        </w:rPr>
        <w:t>wskazanie części zamówienia, których wykonanie Wykonawca zamierza powierzyć Podwykonawcom.</w:t>
      </w:r>
    </w:p>
    <w:p w:rsidR="007D604A" w:rsidRPr="00051E26" w:rsidRDefault="007D604A" w:rsidP="00C83534">
      <w:pPr>
        <w:pStyle w:val="Akapitzlist"/>
        <w:numPr>
          <w:ilvl w:val="0"/>
          <w:numId w:val="27"/>
        </w:numPr>
        <w:autoSpaceDE w:val="0"/>
        <w:spacing w:before="120" w:after="0" w:line="240" w:lineRule="auto"/>
        <w:ind w:left="714" w:hanging="357"/>
        <w:jc w:val="both"/>
        <w:rPr>
          <w:rFonts w:asciiTheme="majorHAnsi" w:hAnsiTheme="majorHAnsi" w:cs="Times New Roman"/>
          <w:b/>
        </w:rPr>
      </w:pPr>
      <w:r w:rsidRPr="00051E26">
        <w:rPr>
          <w:rFonts w:asciiTheme="majorHAnsi" w:hAnsiTheme="majorHAnsi" w:cs="Times New Roman"/>
          <w:b/>
        </w:rPr>
        <w:t>Kryteria powodujące odrzucenie oferty</w:t>
      </w:r>
    </w:p>
    <w:p w:rsidR="007D604A" w:rsidRPr="00051E26" w:rsidRDefault="007D604A" w:rsidP="00FB2FEC">
      <w:pPr>
        <w:autoSpaceDE w:val="0"/>
        <w:spacing w:after="0" w:line="240" w:lineRule="auto"/>
        <w:jc w:val="both"/>
        <w:rPr>
          <w:rFonts w:asciiTheme="majorHAnsi" w:hAnsiTheme="majorHAnsi" w:cs="Times New Roman"/>
        </w:rPr>
      </w:pPr>
      <w:r w:rsidRPr="00051E26">
        <w:rPr>
          <w:rFonts w:asciiTheme="majorHAnsi" w:hAnsiTheme="majorHAnsi" w:cs="Times New Roman"/>
        </w:rPr>
        <w:t xml:space="preserve">Zgodnie z art. 89 ust. 1 ustawy </w:t>
      </w:r>
      <w:proofErr w:type="spellStart"/>
      <w:r w:rsidRPr="00051E26">
        <w:rPr>
          <w:rFonts w:asciiTheme="majorHAnsi" w:hAnsiTheme="majorHAnsi" w:cs="Times New Roman"/>
        </w:rPr>
        <w:t>Pzp</w:t>
      </w:r>
      <w:proofErr w:type="spellEnd"/>
      <w:r w:rsidRPr="00051E26">
        <w:rPr>
          <w:rFonts w:asciiTheme="majorHAnsi" w:hAnsiTheme="majorHAnsi" w:cs="Times New Roman"/>
        </w:rPr>
        <w:t>, w ściśle określonych przypadkach, Zamawiający zobowiązany jest odrzucić ofertę. Oferta zostanie odrzucona jeżeli:</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jest niezgodna z ustawą;</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jej treść nie odpowiada treści specyfikacji istotnych warunków zamówienia, z zastrzeżeniem art. 87 ust. 2 pkt. 3;</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jej złożenie stanowi czyn nieuczciwej konkurencji w rozumieniu przepisów o zwalczaniu nieuczciwej konkurencji;</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zawiera rażąco niską cenę w stosunku do przedmiotu zamówienia;</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została złożona przez Wykonawcę wykluczonego z udziału w postępowaniu o udzielenie zamówienia lub niezaproszonego do składania ofert;</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zawiera błędy w obliczeniu ceny</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Wykonawca w terminie 3 dni od dnia otrzymania zawiadomienia nie zgodził się na poprawienie omyłki, o której mowa w art. 87 ust. 2 pkt. 3;</w:t>
      </w:r>
    </w:p>
    <w:p w:rsidR="007D604A" w:rsidRPr="00051E26" w:rsidRDefault="007D604A" w:rsidP="00136B8B">
      <w:pPr>
        <w:numPr>
          <w:ilvl w:val="0"/>
          <w:numId w:val="9"/>
        </w:numPr>
        <w:autoSpaceDE w:val="0"/>
        <w:spacing w:after="0" w:line="240" w:lineRule="auto"/>
        <w:ind w:left="426" w:hanging="426"/>
        <w:jc w:val="both"/>
        <w:rPr>
          <w:rFonts w:asciiTheme="majorHAnsi" w:hAnsiTheme="majorHAnsi" w:cs="Times New Roman"/>
        </w:rPr>
      </w:pPr>
      <w:r w:rsidRPr="00051E26">
        <w:rPr>
          <w:rFonts w:asciiTheme="majorHAnsi" w:hAnsiTheme="majorHAnsi" w:cs="Times New Roman"/>
        </w:rPr>
        <w:t>jest nieważna na podstawie odrębnych przepisów.</w:t>
      </w:r>
    </w:p>
    <w:p w:rsidR="007D604A" w:rsidRPr="00051E26" w:rsidRDefault="007D604A" w:rsidP="00C83534">
      <w:pPr>
        <w:widowControl w:val="0"/>
        <w:autoSpaceDE w:val="0"/>
        <w:spacing w:before="120" w:after="0" w:line="240" w:lineRule="auto"/>
        <w:rPr>
          <w:rFonts w:asciiTheme="majorHAnsi" w:hAnsiTheme="majorHAnsi" w:cs="Times New Roman"/>
          <w:b/>
          <w:u w:val="single"/>
        </w:rPr>
      </w:pPr>
      <w:r w:rsidRPr="00051E26">
        <w:rPr>
          <w:rFonts w:asciiTheme="majorHAnsi" w:hAnsiTheme="majorHAnsi" w:cs="Times New Roman"/>
          <w:b/>
          <w:u w:val="single"/>
        </w:rPr>
        <w:lastRenderedPageBreak/>
        <w:t>Oferta wspólna</w:t>
      </w:r>
    </w:p>
    <w:p w:rsidR="007D604A" w:rsidRPr="00051E26" w:rsidRDefault="007D604A" w:rsidP="006E5223">
      <w:pPr>
        <w:widowControl w:val="0"/>
        <w:autoSpaceDE w:val="0"/>
        <w:spacing w:after="0" w:line="240" w:lineRule="auto"/>
        <w:jc w:val="both"/>
        <w:rPr>
          <w:rFonts w:asciiTheme="majorHAnsi" w:hAnsiTheme="majorHAnsi" w:cs="Times New Roman"/>
        </w:rPr>
      </w:pPr>
      <w:r w:rsidRPr="00051E26">
        <w:rPr>
          <w:rFonts w:asciiTheme="majorHAnsi" w:hAnsiTheme="majorHAnsi" w:cs="Times New Roman"/>
        </w:rPr>
        <w:t>1. W przypadku, kiedy ofertę składa kilka podmiotów, oferta tych Wykonawców musi spełniać następujące warunki:</w:t>
      </w:r>
    </w:p>
    <w:p w:rsidR="007D604A" w:rsidRPr="00051E26" w:rsidRDefault="007D604A" w:rsidP="006E5223">
      <w:pPr>
        <w:widowControl w:val="0"/>
        <w:numPr>
          <w:ilvl w:val="0"/>
          <w:numId w:val="5"/>
        </w:numPr>
        <w:tabs>
          <w:tab w:val="clear" w:pos="340"/>
          <w:tab w:val="num" w:pos="680"/>
        </w:tabs>
        <w:autoSpaceDE w:val="0"/>
        <w:spacing w:after="0" w:line="240" w:lineRule="auto"/>
        <w:ind w:left="680"/>
        <w:jc w:val="both"/>
        <w:rPr>
          <w:rFonts w:asciiTheme="majorHAnsi" w:hAnsiTheme="majorHAnsi" w:cs="Times New Roman"/>
        </w:rPr>
      </w:pPr>
      <w:r w:rsidRPr="00051E26">
        <w:rPr>
          <w:rFonts w:asciiTheme="majorHAnsi" w:hAnsiTheme="majorHAnsi" w:cs="Times New Roman"/>
        </w:rPr>
        <w:t>oferta winna być podpisana przez każdego z Wykonawców występujących wspólnie lub upoważnionego przedstawiciela/partnera wiodącego,</w:t>
      </w:r>
    </w:p>
    <w:p w:rsidR="007D604A" w:rsidRPr="00051E26" w:rsidRDefault="007D604A" w:rsidP="00292AE6">
      <w:pPr>
        <w:widowControl w:val="0"/>
        <w:numPr>
          <w:ilvl w:val="0"/>
          <w:numId w:val="5"/>
        </w:numPr>
        <w:tabs>
          <w:tab w:val="clear" w:pos="340"/>
          <w:tab w:val="num" w:pos="680"/>
        </w:tabs>
        <w:autoSpaceDE w:val="0"/>
        <w:spacing w:after="0" w:line="240" w:lineRule="auto"/>
        <w:ind w:left="680"/>
        <w:jc w:val="both"/>
        <w:rPr>
          <w:rFonts w:asciiTheme="majorHAnsi" w:hAnsiTheme="majorHAnsi" w:cs="Times New Roman"/>
        </w:rPr>
      </w:pPr>
      <w:r w:rsidRPr="00051E26">
        <w:rPr>
          <w:rFonts w:asciiTheme="majorHAnsi" w:hAnsiTheme="majorHAnsi" w:cs="Times New Roman"/>
        </w:rPr>
        <w:t>upoważnienie do pełnienia funkcji przedstawiciela/partnera wiodącego wymaga podpisu prawnie upoważnionych przedstawicieli każdego z wykonawców występujących wspólnie/partnerów - należy załączyć do oferty,</w:t>
      </w:r>
    </w:p>
    <w:p w:rsidR="007D604A" w:rsidRPr="00051E26" w:rsidRDefault="007D604A" w:rsidP="00FB2FEC">
      <w:pPr>
        <w:widowControl w:val="0"/>
        <w:numPr>
          <w:ilvl w:val="0"/>
          <w:numId w:val="5"/>
        </w:numPr>
        <w:tabs>
          <w:tab w:val="clear" w:pos="340"/>
          <w:tab w:val="num" w:pos="680"/>
        </w:tabs>
        <w:autoSpaceDE w:val="0"/>
        <w:spacing w:after="0" w:line="240" w:lineRule="auto"/>
        <w:ind w:left="680"/>
        <w:jc w:val="both"/>
        <w:rPr>
          <w:rFonts w:asciiTheme="majorHAnsi" w:hAnsiTheme="majorHAnsi" w:cs="Times New Roman"/>
        </w:rPr>
      </w:pPr>
      <w:r w:rsidRPr="00051E26">
        <w:rPr>
          <w:rFonts w:asciiTheme="majorHAnsi" w:hAnsiTheme="majorHAnsi" w:cs="Times New Roman"/>
        </w:rPr>
        <w:t xml:space="preserve">przedstawiciel/wiodący partner winien być upoważniony do reprezentowania wykonawców w postępowaniu o udzielenie zamówienia albo reprezentowania w postępowaniu i zawarcia umowy w sprawie zamówienia publicznego, </w:t>
      </w:r>
    </w:p>
    <w:p w:rsidR="0063357E" w:rsidRPr="00051E26" w:rsidRDefault="00C84938" w:rsidP="00C84938">
      <w:pPr>
        <w:widowControl w:val="0"/>
        <w:autoSpaceDE w:val="0"/>
        <w:spacing w:after="0" w:line="240" w:lineRule="auto"/>
        <w:jc w:val="both"/>
        <w:rPr>
          <w:rFonts w:asciiTheme="majorHAnsi" w:hAnsiTheme="majorHAnsi" w:cs="Times New Roman"/>
        </w:rPr>
      </w:pPr>
      <w:r w:rsidRPr="00051E26">
        <w:rPr>
          <w:rFonts w:asciiTheme="majorHAnsi" w:hAnsiTheme="majorHAnsi" w:cs="Times New Roman"/>
        </w:rPr>
        <w:t xml:space="preserve">2. </w:t>
      </w:r>
      <w:r w:rsidR="007D604A" w:rsidRPr="00051E26">
        <w:rPr>
          <w:rFonts w:asciiTheme="majorHAnsi" w:hAnsiTheme="majorHAnsi" w:cs="Times New Roman"/>
        </w:rPr>
        <w:t xml:space="preserve">Podmioty występujące wspólnie ponoszą solidarną odpowiedzialność za niewykonanie lub nienależyte wykonanie zobowiązań. </w:t>
      </w:r>
    </w:p>
    <w:p w:rsidR="0063357E" w:rsidRPr="00051E26" w:rsidRDefault="00C84938" w:rsidP="00C84938">
      <w:pPr>
        <w:widowControl w:val="0"/>
        <w:autoSpaceDE w:val="0"/>
        <w:spacing w:after="0" w:line="240" w:lineRule="auto"/>
        <w:jc w:val="both"/>
        <w:rPr>
          <w:rFonts w:asciiTheme="majorHAnsi" w:hAnsiTheme="majorHAnsi" w:cs="Times New Roman"/>
        </w:rPr>
      </w:pPr>
      <w:r w:rsidRPr="00051E26">
        <w:rPr>
          <w:rFonts w:asciiTheme="majorHAnsi" w:hAnsiTheme="majorHAnsi" w:cs="Times New Roman"/>
        </w:rPr>
        <w:t xml:space="preserve">3. </w:t>
      </w:r>
      <w:r w:rsidR="007D604A" w:rsidRPr="00051E26">
        <w:rPr>
          <w:rFonts w:asciiTheme="majorHAnsi" w:hAnsiTheme="majorHAnsi" w:cs="Times New Roman"/>
        </w:rPr>
        <w:t xml:space="preserve">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rsidR="007D604A" w:rsidRPr="00051E26" w:rsidRDefault="007D604A" w:rsidP="00531022">
      <w:pPr>
        <w:pStyle w:val="Nagwek1"/>
        <w:numPr>
          <w:ilvl w:val="0"/>
          <w:numId w:val="0"/>
        </w:numPr>
        <w:pBdr>
          <w:top w:val="single" w:sz="4" w:space="1" w:color="000000"/>
          <w:bottom w:val="single" w:sz="4" w:space="1" w:color="000000"/>
        </w:pBdr>
        <w:shd w:val="clear" w:color="auto" w:fill="F3F3F3"/>
        <w:tabs>
          <w:tab w:val="left" w:pos="852"/>
        </w:tabs>
        <w:spacing w:before="120" w:after="120"/>
        <w:rPr>
          <w:rFonts w:asciiTheme="majorHAnsi" w:hAnsiTheme="majorHAnsi" w:cs="Times New Roman"/>
          <w:sz w:val="22"/>
          <w:szCs w:val="22"/>
          <w:u w:val="none"/>
        </w:rPr>
      </w:pPr>
      <w:r w:rsidRPr="00051E26">
        <w:rPr>
          <w:rFonts w:asciiTheme="majorHAnsi" w:hAnsiTheme="majorHAnsi" w:cs="Times New Roman"/>
          <w:sz w:val="22"/>
          <w:szCs w:val="22"/>
          <w:u w:val="none"/>
        </w:rPr>
        <w:t>14. MIEJSCE ORAZ TERMIN SKŁADANIA I OTWARCIA OFERT</w:t>
      </w:r>
    </w:p>
    <w:p w:rsidR="007D604A" w:rsidRPr="00920F87" w:rsidRDefault="007D604A" w:rsidP="006E5223">
      <w:pPr>
        <w:numPr>
          <w:ilvl w:val="1"/>
          <w:numId w:val="4"/>
        </w:numPr>
        <w:tabs>
          <w:tab w:val="clear" w:pos="786"/>
          <w:tab w:val="num" w:pos="426"/>
        </w:tabs>
        <w:spacing w:after="0" w:line="240" w:lineRule="auto"/>
        <w:ind w:left="426" w:hanging="357"/>
        <w:jc w:val="both"/>
        <w:rPr>
          <w:rFonts w:asciiTheme="majorHAnsi" w:hAnsiTheme="majorHAnsi" w:cs="Times New Roman"/>
        </w:rPr>
      </w:pPr>
      <w:r w:rsidRPr="00920F87">
        <w:rPr>
          <w:rFonts w:asciiTheme="majorHAnsi" w:hAnsiTheme="majorHAnsi" w:cs="Times New Roman"/>
        </w:rPr>
        <w:t xml:space="preserve">Oferty należy składać do dnia </w:t>
      </w:r>
      <w:r w:rsidR="00920F87">
        <w:rPr>
          <w:rFonts w:asciiTheme="majorHAnsi" w:hAnsiTheme="majorHAnsi" w:cs="Times New Roman"/>
          <w:b/>
        </w:rPr>
        <w:t>27 kwietnia</w:t>
      </w:r>
      <w:r w:rsidR="00DA61C6" w:rsidRPr="00920F87">
        <w:rPr>
          <w:rFonts w:asciiTheme="majorHAnsi" w:hAnsiTheme="majorHAnsi" w:cs="Times New Roman"/>
          <w:b/>
        </w:rPr>
        <w:t xml:space="preserve"> </w:t>
      </w:r>
      <w:r w:rsidR="00314963" w:rsidRPr="00920F87">
        <w:rPr>
          <w:rFonts w:asciiTheme="majorHAnsi" w:hAnsiTheme="majorHAnsi" w:cs="Times New Roman"/>
          <w:b/>
        </w:rPr>
        <w:t>2015</w:t>
      </w:r>
      <w:r w:rsidRPr="00920F87">
        <w:rPr>
          <w:rFonts w:asciiTheme="majorHAnsi" w:hAnsiTheme="majorHAnsi" w:cs="Times New Roman"/>
          <w:b/>
        </w:rPr>
        <w:t xml:space="preserve"> r. do godziny </w:t>
      </w:r>
      <w:r w:rsidR="00920F87">
        <w:rPr>
          <w:rFonts w:asciiTheme="majorHAnsi" w:hAnsiTheme="majorHAnsi" w:cs="Times New Roman"/>
          <w:b/>
        </w:rPr>
        <w:t>9</w:t>
      </w:r>
      <w:r w:rsidR="00874CDA" w:rsidRPr="00920F87">
        <w:rPr>
          <w:rFonts w:asciiTheme="majorHAnsi" w:hAnsiTheme="majorHAnsi" w:cs="Times New Roman"/>
          <w:b/>
        </w:rPr>
        <w:t>:</w:t>
      </w:r>
      <w:r w:rsidR="00920F87">
        <w:rPr>
          <w:rFonts w:asciiTheme="majorHAnsi" w:hAnsiTheme="majorHAnsi" w:cs="Times New Roman"/>
          <w:b/>
        </w:rPr>
        <w:t>0</w:t>
      </w:r>
      <w:r w:rsidR="00034E76" w:rsidRPr="00920F87">
        <w:rPr>
          <w:rFonts w:asciiTheme="majorHAnsi" w:hAnsiTheme="majorHAnsi" w:cs="Times New Roman"/>
          <w:b/>
        </w:rPr>
        <w:t>0</w:t>
      </w:r>
      <w:r w:rsidRPr="00920F87">
        <w:rPr>
          <w:rFonts w:asciiTheme="majorHAnsi" w:hAnsiTheme="majorHAnsi" w:cs="Times New Roman"/>
          <w:b/>
        </w:rPr>
        <w:t xml:space="preserve"> </w:t>
      </w:r>
      <w:r w:rsidRPr="00920F87">
        <w:rPr>
          <w:rFonts w:asciiTheme="majorHAnsi" w:hAnsiTheme="majorHAnsi" w:cs="Times New Roman"/>
        </w:rPr>
        <w:t>w Biurz</w:t>
      </w:r>
      <w:r w:rsidR="008F2A2B" w:rsidRPr="00920F87">
        <w:rPr>
          <w:rFonts w:asciiTheme="majorHAnsi" w:hAnsiTheme="majorHAnsi" w:cs="Times New Roman"/>
        </w:rPr>
        <w:t xml:space="preserve">e Obsługi Interesanta </w:t>
      </w:r>
      <w:r w:rsidRPr="00920F87">
        <w:rPr>
          <w:rFonts w:asciiTheme="majorHAnsi" w:hAnsiTheme="majorHAnsi" w:cs="Times New Roman"/>
        </w:rPr>
        <w:t xml:space="preserve">w Starostwie Powiatowym w Lęborku, ul. Czołgistów 5, 84-300 Lębork pod rygorem nie rozpatrzenia oferty wniesionej po tym terminie bez względu na przyczyny opóźnienia (art. 84, ust. 2 </w:t>
      </w:r>
      <w:proofErr w:type="spellStart"/>
      <w:r w:rsidRPr="00920F87">
        <w:rPr>
          <w:rFonts w:asciiTheme="majorHAnsi" w:hAnsiTheme="majorHAnsi" w:cs="Times New Roman"/>
        </w:rPr>
        <w:t>Pzp</w:t>
      </w:r>
      <w:proofErr w:type="spellEnd"/>
      <w:r w:rsidRPr="00920F87">
        <w:rPr>
          <w:rFonts w:asciiTheme="majorHAnsi" w:hAnsiTheme="majorHAnsi" w:cs="Times New Roman"/>
        </w:rPr>
        <w:t>).</w:t>
      </w:r>
    </w:p>
    <w:p w:rsidR="007D604A" w:rsidRPr="00920F87" w:rsidRDefault="007D604A" w:rsidP="006D7D4A">
      <w:pPr>
        <w:numPr>
          <w:ilvl w:val="1"/>
          <w:numId w:val="4"/>
        </w:numPr>
        <w:tabs>
          <w:tab w:val="clear" w:pos="786"/>
        </w:tabs>
        <w:spacing w:after="0" w:line="240" w:lineRule="auto"/>
        <w:ind w:left="426"/>
        <w:jc w:val="both"/>
        <w:rPr>
          <w:rFonts w:asciiTheme="majorHAnsi" w:hAnsiTheme="majorHAnsi" w:cs="Times New Roman"/>
          <w:shd w:val="clear" w:color="auto" w:fill="FFFF00"/>
        </w:rPr>
      </w:pPr>
      <w:r w:rsidRPr="00920F87">
        <w:rPr>
          <w:rFonts w:asciiTheme="majorHAnsi" w:hAnsiTheme="majorHAnsi" w:cs="Times New Roman"/>
        </w:rPr>
        <w:t xml:space="preserve">Otwarcie ofert nastąpi w siedzibie Starostwa Powiatowego w Lęborku, ul. Czołgistów 5, 84-300 Lębork w dniu </w:t>
      </w:r>
      <w:r w:rsidR="00920F87" w:rsidRPr="00920F87">
        <w:rPr>
          <w:rFonts w:ascii="Cambria" w:hAnsi="Cambria" w:cs="Times New Roman"/>
          <w:b/>
        </w:rPr>
        <w:t>27 kwietnia 2015 r. do godziny 9:</w:t>
      </w:r>
      <w:r w:rsidR="00920F87">
        <w:rPr>
          <w:rFonts w:ascii="Cambria" w:hAnsi="Cambria" w:cs="Times New Roman"/>
          <w:b/>
        </w:rPr>
        <w:t>15</w:t>
      </w:r>
      <w:r w:rsidR="00920F87" w:rsidRPr="00920F87">
        <w:rPr>
          <w:rFonts w:ascii="Cambria" w:hAnsi="Cambria" w:cs="Times New Roman"/>
          <w:b/>
        </w:rPr>
        <w:t xml:space="preserve"> </w:t>
      </w:r>
      <w:r w:rsidR="00674AAC" w:rsidRPr="00920F87">
        <w:rPr>
          <w:rFonts w:asciiTheme="majorHAnsi" w:hAnsiTheme="majorHAnsi" w:cs="Times New Roman"/>
          <w:b/>
        </w:rPr>
        <w:t xml:space="preserve">w pokoju nr </w:t>
      </w:r>
      <w:r w:rsidR="00920F87">
        <w:rPr>
          <w:rFonts w:asciiTheme="majorHAnsi" w:hAnsiTheme="majorHAnsi" w:cs="Times New Roman"/>
          <w:b/>
        </w:rPr>
        <w:t>109</w:t>
      </w:r>
    </w:p>
    <w:p w:rsidR="007D604A" w:rsidRPr="00920F87" w:rsidRDefault="007D604A" w:rsidP="00FB2FEC">
      <w:pPr>
        <w:numPr>
          <w:ilvl w:val="1"/>
          <w:numId w:val="4"/>
        </w:numPr>
        <w:tabs>
          <w:tab w:val="clear" w:pos="786"/>
          <w:tab w:val="num" w:pos="426"/>
        </w:tabs>
        <w:spacing w:after="0" w:line="240" w:lineRule="auto"/>
        <w:ind w:left="426" w:hanging="357"/>
        <w:jc w:val="both"/>
        <w:rPr>
          <w:rFonts w:asciiTheme="majorHAnsi" w:hAnsiTheme="majorHAnsi" w:cs="Times New Roman"/>
        </w:rPr>
      </w:pPr>
      <w:r w:rsidRPr="00920F87">
        <w:rPr>
          <w:rFonts w:asciiTheme="majorHAnsi" w:hAnsiTheme="majorHAnsi" w:cs="Times New Roman"/>
        </w:rPr>
        <w:t>Bezpośrednio przed otwarciem ofert Zamawiający poda kwotę, jaką zamierza przeznac</w:t>
      </w:r>
      <w:r w:rsidR="003B16A2" w:rsidRPr="00920F87">
        <w:rPr>
          <w:rFonts w:asciiTheme="majorHAnsi" w:hAnsiTheme="majorHAnsi" w:cs="Times New Roman"/>
        </w:rPr>
        <w:t xml:space="preserve">zyć na sfinansowanie </w:t>
      </w:r>
      <w:r w:rsidR="00E54F51" w:rsidRPr="00920F87">
        <w:rPr>
          <w:rFonts w:asciiTheme="majorHAnsi" w:hAnsiTheme="majorHAnsi" w:cs="Times New Roman"/>
        </w:rPr>
        <w:t xml:space="preserve">poszczególnych części </w:t>
      </w:r>
      <w:r w:rsidR="003B16A2" w:rsidRPr="00920F87">
        <w:rPr>
          <w:rFonts w:asciiTheme="majorHAnsi" w:hAnsiTheme="majorHAnsi" w:cs="Times New Roman"/>
        </w:rPr>
        <w:t>zamówienia.</w:t>
      </w:r>
    </w:p>
    <w:p w:rsidR="007D604A" w:rsidRPr="00920F87" w:rsidRDefault="007D604A" w:rsidP="00FB2FEC">
      <w:pPr>
        <w:numPr>
          <w:ilvl w:val="1"/>
          <w:numId w:val="4"/>
        </w:numPr>
        <w:tabs>
          <w:tab w:val="clear" w:pos="786"/>
          <w:tab w:val="num" w:pos="426"/>
        </w:tabs>
        <w:spacing w:after="0" w:line="240" w:lineRule="auto"/>
        <w:ind w:left="426" w:hanging="357"/>
        <w:jc w:val="both"/>
        <w:rPr>
          <w:rFonts w:asciiTheme="majorHAnsi" w:hAnsiTheme="majorHAnsi" w:cs="Times New Roman"/>
        </w:rPr>
      </w:pPr>
      <w:r w:rsidRPr="00920F87">
        <w:rPr>
          <w:rFonts w:asciiTheme="majorHAnsi" w:hAnsiTheme="majorHAnsi" w:cs="Times New Roman"/>
        </w:rPr>
        <w:t>Otwarcie ofert jest jawne i następuje po upływie terminu do ich składania, z tym, że dzień, w którym upływa termin składania ofert, jest dniem ich otwarcia.</w:t>
      </w:r>
    </w:p>
    <w:p w:rsidR="00684BFE" w:rsidRPr="00920F87" w:rsidRDefault="007D604A" w:rsidP="00FB2FEC">
      <w:pPr>
        <w:numPr>
          <w:ilvl w:val="1"/>
          <w:numId w:val="4"/>
        </w:numPr>
        <w:tabs>
          <w:tab w:val="clear" w:pos="786"/>
          <w:tab w:val="num" w:pos="426"/>
        </w:tabs>
        <w:spacing w:after="0" w:line="240" w:lineRule="auto"/>
        <w:ind w:left="426" w:hanging="357"/>
        <w:jc w:val="both"/>
        <w:rPr>
          <w:rFonts w:asciiTheme="majorHAnsi" w:hAnsiTheme="majorHAnsi" w:cs="Times New Roman"/>
        </w:rPr>
      </w:pPr>
      <w:r w:rsidRPr="00920F87">
        <w:rPr>
          <w:rFonts w:asciiTheme="majorHAnsi" w:hAnsiTheme="majorHAnsi" w:cs="Times New Roman"/>
        </w:rPr>
        <w:t xml:space="preserve">Podczas otwarcia ofert Zamawiający poda nazwy (firmy) i adresy Wykonawców oraz ceny, terminy wykonania, </w:t>
      </w:r>
      <w:r w:rsidR="00993BC4" w:rsidRPr="00920F87">
        <w:rPr>
          <w:rFonts w:asciiTheme="majorHAnsi" w:hAnsiTheme="majorHAnsi" w:cs="Times New Roman"/>
        </w:rPr>
        <w:t>okresu gwarancji i warunków płatności zawartych</w:t>
      </w:r>
      <w:r w:rsidRPr="00920F87">
        <w:rPr>
          <w:rFonts w:asciiTheme="majorHAnsi" w:hAnsiTheme="majorHAnsi" w:cs="Times New Roman"/>
        </w:rPr>
        <w:t xml:space="preserve"> w złożonych ofertach. </w:t>
      </w:r>
    </w:p>
    <w:p w:rsidR="007D604A" w:rsidRPr="007D2FA5" w:rsidRDefault="007D604A" w:rsidP="00531022">
      <w:pPr>
        <w:pStyle w:val="Nagwek1"/>
        <w:numPr>
          <w:ilvl w:val="0"/>
          <w:numId w:val="0"/>
        </w:numPr>
        <w:pBdr>
          <w:top w:val="single" w:sz="4" w:space="1" w:color="000000"/>
          <w:bottom w:val="single" w:sz="4" w:space="1" w:color="000000"/>
        </w:pBdr>
        <w:shd w:val="clear" w:color="auto" w:fill="F3F3F3"/>
        <w:tabs>
          <w:tab w:val="left" w:pos="852"/>
        </w:tabs>
        <w:spacing w:before="120" w:after="120"/>
        <w:rPr>
          <w:rFonts w:asciiTheme="majorHAnsi" w:hAnsiTheme="majorHAnsi" w:cs="Times New Roman"/>
          <w:sz w:val="22"/>
          <w:szCs w:val="22"/>
          <w:u w:val="none"/>
        </w:rPr>
      </w:pPr>
      <w:r w:rsidRPr="007D2FA5">
        <w:rPr>
          <w:rFonts w:asciiTheme="majorHAnsi" w:hAnsiTheme="majorHAnsi" w:cs="Times New Roman"/>
          <w:sz w:val="22"/>
          <w:szCs w:val="22"/>
          <w:u w:val="none"/>
        </w:rPr>
        <w:t>15. OPIS SPOSOBU OBLICZENIA CENY</w:t>
      </w:r>
    </w:p>
    <w:p w:rsidR="007D604A" w:rsidRPr="007D2FA5" w:rsidRDefault="007D604A" w:rsidP="00136B8B">
      <w:pPr>
        <w:pStyle w:val="Tekstpodstawowywcity31"/>
        <w:numPr>
          <w:ilvl w:val="0"/>
          <w:numId w:val="8"/>
        </w:numPr>
        <w:tabs>
          <w:tab w:val="num" w:pos="426"/>
        </w:tabs>
        <w:spacing w:after="0" w:line="240" w:lineRule="auto"/>
        <w:ind w:left="426" w:hanging="357"/>
        <w:jc w:val="both"/>
        <w:rPr>
          <w:rFonts w:asciiTheme="majorHAnsi" w:hAnsiTheme="majorHAnsi" w:cs="Times New Roman"/>
          <w:sz w:val="22"/>
          <w:szCs w:val="22"/>
        </w:rPr>
      </w:pPr>
      <w:r w:rsidRPr="007D2FA5">
        <w:rPr>
          <w:rFonts w:asciiTheme="majorHAnsi" w:hAnsiTheme="majorHAnsi" w:cs="Times New Roman"/>
          <w:sz w:val="22"/>
          <w:szCs w:val="22"/>
        </w:rPr>
        <w:t>Cena oferty uwzględnia wszystkie zobowiązania, musi być podana w PLN cyfrowo i słownie, z dokładnośc</w:t>
      </w:r>
      <w:r w:rsidR="00F92D9C" w:rsidRPr="007D2FA5">
        <w:rPr>
          <w:rFonts w:asciiTheme="majorHAnsi" w:hAnsiTheme="majorHAnsi" w:cs="Times New Roman"/>
          <w:sz w:val="22"/>
          <w:szCs w:val="22"/>
        </w:rPr>
        <w:t>ią do dwóch miejsc po przecinku.</w:t>
      </w:r>
    </w:p>
    <w:p w:rsidR="007D604A" w:rsidRPr="007D2FA5" w:rsidRDefault="007D604A" w:rsidP="00136B8B">
      <w:pPr>
        <w:pStyle w:val="Tekstpodstawowywcity31"/>
        <w:numPr>
          <w:ilvl w:val="0"/>
          <w:numId w:val="8"/>
        </w:numPr>
        <w:tabs>
          <w:tab w:val="num" w:pos="426"/>
        </w:tabs>
        <w:spacing w:after="0" w:line="240" w:lineRule="auto"/>
        <w:ind w:left="426" w:hanging="357"/>
        <w:jc w:val="both"/>
        <w:rPr>
          <w:rFonts w:asciiTheme="majorHAnsi" w:hAnsiTheme="majorHAnsi" w:cs="Times New Roman"/>
          <w:sz w:val="22"/>
          <w:szCs w:val="22"/>
        </w:rPr>
      </w:pPr>
      <w:r w:rsidRPr="007D2FA5">
        <w:rPr>
          <w:rFonts w:asciiTheme="majorHAnsi" w:hAnsiTheme="majorHAnsi" w:cs="Times New Roman"/>
          <w:sz w:val="22"/>
          <w:szCs w:val="22"/>
        </w:rPr>
        <w:t>Cena podana w ofercie powinna obejmować wszystkie koszty i składniki związane z wykonaniem przedmiotu zamówienia oraz warunkami stawianymi przez Zamawiającego, a także wszelkie rabaty i upusty, jakie Wykonawca zamierza udzielić Zamawiającemu.</w:t>
      </w:r>
    </w:p>
    <w:p w:rsidR="007D604A" w:rsidRPr="007D2FA5" w:rsidRDefault="007D604A" w:rsidP="00136B8B">
      <w:pPr>
        <w:pStyle w:val="Tekstpodstawowywcity31"/>
        <w:numPr>
          <w:ilvl w:val="0"/>
          <w:numId w:val="8"/>
        </w:numPr>
        <w:tabs>
          <w:tab w:val="num" w:pos="426"/>
        </w:tabs>
        <w:spacing w:after="0" w:line="240" w:lineRule="auto"/>
        <w:ind w:left="426" w:hanging="357"/>
        <w:jc w:val="both"/>
        <w:rPr>
          <w:rFonts w:asciiTheme="majorHAnsi" w:hAnsiTheme="majorHAnsi" w:cs="Times New Roman"/>
          <w:sz w:val="22"/>
          <w:szCs w:val="22"/>
        </w:rPr>
      </w:pPr>
      <w:r w:rsidRPr="007D2FA5">
        <w:rPr>
          <w:rFonts w:asciiTheme="majorHAnsi" w:hAnsiTheme="majorHAnsi" w:cs="Times New Roman"/>
          <w:sz w:val="22"/>
          <w:szCs w:val="22"/>
        </w:rPr>
        <w:t xml:space="preserve">Cena może być tylko jedna, nie dopuszcza się wariantowości cen. </w:t>
      </w:r>
    </w:p>
    <w:p w:rsidR="007D604A" w:rsidRPr="007D2FA5" w:rsidRDefault="007D604A" w:rsidP="00136B8B">
      <w:pPr>
        <w:pStyle w:val="Tekstpodstawowywcity31"/>
        <w:numPr>
          <w:ilvl w:val="0"/>
          <w:numId w:val="8"/>
        </w:numPr>
        <w:tabs>
          <w:tab w:val="num" w:pos="426"/>
        </w:tabs>
        <w:spacing w:after="0" w:line="240" w:lineRule="auto"/>
        <w:ind w:left="426" w:hanging="357"/>
        <w:jc w:val="both"/>
        <w:rPr>
          <w:rFonts w:asciiTheme="majorHAnsi" w:hAnsiTheme="majorHAnsi" w:cs="Times New Roman"/>
          <w:sz w:val="22"/>
          <w:szCs w:val="22"/>
        </w:rPr>
      </w:pPr>
      <w:r w:rsidRPr="007D2FA5">
        <w:rPr>
          <w:rFonts w:asciiTheme="majorHAnsi" w:hAnsiTheme="majorHAnsi" w:cs="Times New Roman"/>
          <w:sz w:val="22"/>
          <w:szCs w:val="22"/>
        </w:rPr>
        <w:t>Cena nie ulega zmianie przez okres ważności oferty (związania).</w:t>
      </w:r>
    </w:p>
    <w:p w:rsidR="007D604A" w:rsidRPr="007D2FA5" w:rsidRDefault="007D604A" w:rsidP="00136B8B">
      <w:pPr>
        <w:pStyle w:val="Tekstpodstawowywcity31"/>
        <w:numPr>
          <w:ilvl w:val="0"/>
          <w:numId w:val="8"/>
        </w:numPr>
        <w:tabs>
          <w:tab w:val="num" w:pos="426"/>
        </w:tabs>
        <w:spacing w:after="0" w:line="240" w:lineRule="auto"/>
        <w:ind w:left="426" w:hanging="357"/>
        <w:jc w:val="both"/>
        <w:rPr>
          <w:rFonts w:asciiTheme="majorHAnsi" w:hAnsiTheme="majorHAnsi" w:cs="Times New Roman"/>
          <w:sz w:val="22"/>
          <w:szCs w:val="22"/>
        </w:rPr>
      </w:pPr>
      <w:r w:rsidRPr="007D2FA5">
        <w:rPr>
          <w:rFonts w:asciiTheme="majorHAnsi" w:hAnsiTheme="majorHAnsi" w:cs="Times New Roman"/>
          <w:sz w:val="22"/>
          <w:szCs w:val="22"/>
        </w:rPr>
        <w:t xml:space="preserve">Cenę za wykonanie przedmiotu zamówienia należy przedstawić w „Formularzu ofertowym" stanowiącym </w:t>
      </w:r>
      <w:r w:rsidRPr="007D2FA5">
        <w:rPr>
          <w:rFonts w:asciiTheme="majorHAnsi" w:hAnsiTheme="majorHAnsi" w:cs="Times New Roman"/>
          <w:b/>
          <w:sz w:val="22"/>
          <w:szCs w:val="22"/>
        </w:rPr>
        <w:t xml:space="preserve">załącznik </w:t>
      </w:r>
      <w:r w:rsidR="007D2FA5" w:rsidRPr="007D2FA5">
        <w:rPr>
          <w:rFonts w:asciiTheme="majorHAnsi" w:hAnsiTheme="majorHAnsi" w:cs="Times New Roman"/>
          <w:b/>
          <w:sz w:val="22"/>
          <w:szCs w:val="22"/>
        </w:rPr>
        <w:t>nr 1</w:t>
      </w:r>
      <w:r w:rsidR="007D2FA5">
        <w:rPr>
          <w:rFonts w:asciiTheme="majorHAnsi" w:hAnsiTheme="majorHAnsi" w:cs="Times New Roman"/>
          <w:sz w:val="22"/>
          <w:szCs w:val="22"/>
        </w:rPr>
        <w:t xml:space="preserve"> </w:t>
      </w:r>
      <w:r w:rsidRPr="007D2FA5">
        <w:rPr>
          <w:rFonts w:asciiTheme="majorHAnsi" w:hAnsiTheme="majorHAnsi" w:cs="Times New Roman"/>
          <w:sz w:val="22"/>
          <w:szCs w:val="22"/>
        </w:rPr>
        <w:t xml:space="preserve">do niniejszej SIWZ, określając cenę oferowaną brutto zamówienia. </w:t>
      </w:r>
    </w:p>
    <w:p w:rsidR="007D604A" w:rsidRPr="007D2FA5" w:rsidRDefault="007D604A" w:rsidP="00531022">
      <w:pPr>
        <w:pStyle w:val="Nagwek1"/>
        <w:numPr>
          <w:ilvl w:val="0"/>
          <w:numId w:val="0"/>
        </w:numPr>
        <w:pBdr>
          <w:top w:val="single" w:sz="4" w:space="0" w:color="000000"/>
          <w:bottom w:val="single" w:sz="4" w:space="1" w:color="000000"/>
        </w:pBdr>
        <w:shd w:val="clear" w:color="auto" w:fill="F3F3F3"/>
        <w:tabs>
          <w:tab w:val="left" w:pos="852"/>
        </w:tabs>
        <w:spacing w:before="120" w:after="120"/>
        <w:jc w:val="both"/>
        <w:rPr>
          <w:rFonts w:asciiTheme="majorHAnsi" w:hAnsiTheme="majorHAnsi" w:cs="Times New Roman"/>
          <w:sz w:val="22"/>
          <w:szCs w:val="22"/>
          <w:u w:val="none"/>
        </w:rPr>
      </w:pPr>
      <w:r w:rsidRPr="007D2FA5">
        <w:rPr>
          <w:rFonts w:asciiTheme="majorHAnsi" w:hAnsiTheme="majorHAnsi" w:cs="Times New Roman"/>
          <w:sz w:val="22"/>
          <w:szCs w:val="22"/>
          <w:u w:val="none"/>
        </w:rPr>
        <w:t>16. INFORMACJE DOTYCZĄCE WALUT OBCYCH, W JAKICH MOGĄ BYĆ PROWADZONE ROZLICZENIA MIĘDZY ZAMAWIAJĄCYM A WYKONAWCĄ</w:t>
      </w:r>
    </w:p>
    <w:p w:rsidR="007D604A" w:rsidRPr="007D2FA5" w:rsidRDefault="007D604A" w:rsidP="00FB2FEC">
      <w:pPr>
        <w:widowControl w:val="0"/>
        <w:autoSpaceDE w:val="0"/>
        <w:spacing w:after="0" w:line="240" w:lineRule="auto"/>
        <w:ind w:left="284" w:hanging="284"/>
        <w:jc w:val="both"/>
        <w:rPr>
          <w:rFonts w:asciiTheme="majorHAnsi" w:hAnsiTheme="majorHAnsi" w:cs="Times New Roman"/>
        </w:rPr>
      </w:pPr>
      <w:r w:rsidRPr="007D2FA5">
        <w:rPr>
          <w:rFonts w:asciiTheme="majorHAnsi" w:hAnsiTheme="majorHAnsi" w:cs="Times New Roman"/>
        </w:rPr>
        <w:t xml:space="preserve">Rozliczenia pomiędzy Wykonawcą a Zamawiającym będą następowały w złotych polskich. </w:t>
      </w:r>
    </w:p>
    <w:p w:rsidR="007D604A" w:rsidRPr="007D2FA5" w:rsidRDefault="007D604A" w:rsidP="00531022">
      <w:pPr>
        <w:pStyle w:val="Nagwek1"/>
        <w:numPr>
          <w:ilvl w:val="0"/>
          <w:numId w:val="0"/>
        </w:numPr>
        <w:pBdr>
          <w:top w:val="single" w:sz="4" w:space="1" w:color="000000"/>
          <w:bottom w:val="single" w:sz="4" w:space="1" w:color="000000"/>
        </w:pBdr>
        <w:shd w:val="clear" w:color="auto" w:fill="F3F3F3"/>
        <w:tabs>
          <w:tab w:val="left" w:pos="852"/>
        </w:tabs>
        <w:spacing w:before="120" w:after="120"/>
        <w:jc w:val="both"/>
        <w:rPr>
          <w:rFonts w:asciiTheme="majorHAnsi" w:hAnsiTheme="majorHAnsi" w:cs="Times New Roman"/>
          <w:sz w:val="22"/>
          <w:szCs w:val="22"/>
          <w:u w:val="none"/>
        </w:rPr>
      </w:pPr>
      <w:r w:rsidRPr="007D2FA5">
        <w:rPr>
          <w:rFonts w:asciiTheme="majorHAnsi" w:hAnsiTheme="majorHAnsi" w:cs="Times New Roman"/>
          <w:sz w:val="22"/>
          <w:szCs w:val="22"/>
          <w:u w:val="none"/>
        </w:rPr>
        <w:t>17. OPIS KRYTERIÓW, KTÓRYMI ZAMAWIAJĄCY BĘDZIE KIEROWAŁ SIĘ PRZY WYBORZE OFERTY, WRAZ Z PODANIEM ZNACZENIA TYCH KRYTERIÓW ORAZ SPOSOBU OCENY OFERT</w:t>
      </w:r>
    </w:p>
    <w:p w:rsidR="00993BC4" w:rsidRPr="007D2FA5" w:rsidRDefault="00993BC4" w:rsidP="00C83534">
      <w:pPr>
        <w:tabs>
          <w:tab w:val="left" w:pos="3402"/>
        </w:tabs>
        <w:spacing w:after="120" w:line="240" w:lineRule="auto"/>
        <w:jc w:val="both"/>
        <w:rPr>
          <w:rFonts w:asciiTheme="majorHAnsi" w:hAnsiTheme="majorHAnsi"/>
          <w:b/>
          <w:sz w:val="24"/>
        </w:rPr>
      </w:pPr>
      <w:r w:rsidRPr="007D2FA5">
        <w:rPr>
          <w:rFonts w:asciiTheme="majorHAnsi" w:hAnsiTheme="majorHAnsi"/>
          <w:b/>
          <w:sz w:val="24"/>
        </w:rPr>
        <w:t>Kryteria oceny ofert:</w:t>
      </w:r>
      <w:r w:rsidR="00531022">
        <w:rPr>
          <w:rFonts w:asciiTheme="majorHAnsi" w:hAnsiTheme="majorHAnsi"/>
          <w:b/>
          <w:sz w:val="24"/>
        </w:rPr>
        <w:tab/>
      </w:r>
      <w:r w:rsidR="007D2FA5" w:rsidRPr="00531022">
        <w:rPr>
          <w:rFonts w:asciiTheme="majorHAnsi" w:hAnsiTheme="majorHAnsi" w:cs="Arial"/>
          <w:b/>
          <w:szCs w:val="24"/>
        </w:rPr>
        <w:t>cena 100 %</w:t>
      </w:r>
    </w:p>
    <w:p w:rsidR="007D2FA5" w:rsidRPr="007D2FA5" w:rsidRDefault="007D2FA5" w:rsidP="00136B8B">
      <w:pPr>
        <w:numPr>
          <w:ilvl w:val="0"/>
          <w:numId w:val="37"/>
        </w:numPr>
        <w:suppressAutoHyphens w:val="0"/>
        <w:spacing w:after="0" w:line="240" w:lineRule="auto"/>
        <w:ind w:left="357" w:hanging="357"/>
        <w:contextualSpacing/>
        <w:jc w:val="both"/>
        <w:rPr>
          <w:rFonts w:asciiTheme="majorHAnsi" w:eastAsiaTheme="minorEastAsia" w:hAnsiTheme="majorHAnsi" w:cs="Arial"/>
          <w:szCs w:val="24"/>
          <w:lang w:eastAsia="pl-PL"/>
        </w:rPr>
      </w:pPr>
      <w:r w:rsidRPr="007D2FA5">
        <w:rPr>
          <w:rFonts w:asciiTheme="majorHAnsi" w:eastAsiaTheme="minorEastAsia" w:hAnsiTheme="majorHAnsi" w:cs="Arial"/>
          <w:szCs w:val="24"/>
          <w:lang w:eastAsia="pl-PL"/>
        </w:rPr>
        <w:t>Cena jest jedynym kryterium wyboru oferty, na podstawie którego Zamawiający wyłoni Wykonawcę poprzez nadanie tej cenie określonej ilości punktów.</w:t>
      </w:r>
    </w:p>
    <w:p w:rsidR="007D2FA5" w:rsidRPr="007D2FA5" w:rsidRDefault="007D2FA5" w:rsidP="00486987">
      <w:pPr>
        <w:numPr>
          <w:ilvl w:val="0"/>
          <w:numId w:val="37"/>
        </w:numPr>
        <w:suppressAutoHyphens w:val="0"/>
        <w:spacing w:after="240" w:line="720" w:lineRule="auto"/>
        <w:ind w:left="357" w:hanging="357"/>
        <w:contextualSpacing/>
        <w:jc w:val="both"/>
        <w:rPr>
          <w:rFonts w:asciiTheme="majorHAnsi" w:eastAsiaTheme="minorEastAsia" w:hAnsiTheme="majorHAnsi" w:cs="Arial"/>
          <w:szCs w:val="24"/>
          <w:lang w:eastAsia="pl-PL"/>
        </w:rPr>
      </w:pPr>
      <w:r w:rsidRPr="007D2FA5">
        <w:rPr>
          <w:rFonts w:asciiTheme="majorHAnsi" w:eastAsiaTheme="minorEastAsia" w:hAnsiTheme="majorHAnsi" w:cs="Arial"/>
          <w:szCs w:val="24"/>
          <w:lang w:eastAsia="pl-PL"/>
        </w:rPr>
        <w:t>Ocena punktowa każdej oferty zostanie wyliczona za pomocą poniższego wzoru:</w:t>
      </w:r>
      <w:r w:rsidRPr="007D2FA5">
        <w:rPr>
          <w:rFonts w:asciiTheme="majorHAnsi" w:eastAsiaTheme="minorEastAsia" w:hAnsiTheme="majorHAnsi" w:cs="Arial"/>
          <w:szCs w:val="24"/>
          <w:lang w:eastAsia="pl-PL"/>
        </w:rPr>
        <w:tab/>
        <w:t xml:space="preserve">         </w:t>
      </w:r>
      <w:r w:rsidRPr="007D2FA5">
        <w:rPr>
          <w:rFonts w:asciiTheme="majorHAnsi" w:eastAsiaTheme="minorEastAsia" w:hAnsiTheme="majorHAnsi" w:cs="Arial"/>
          <w:szCs w:val="24"/>
          <w:lang w:eastAsia="pl-PL"/>
        </w:rPr>
        <w:tab/>
      </w:r>
    </w:p>
    <w:p w:rsidR="007D2FA5" w:rsidRPr="007D2FA5" w:rsidRDefault="007D2FA5" w:rsidP="00486987">
      <w:pPr>
        <w:suppressAutoHyphens w:val="0"/>
        <w:spacing w:before="240" w:after="0" w:line="240" w:lineRule="auto"/>
        <w:rPr>
          <w:rFonts w:asciiTheme="majorHAnsi" w:eastAsiaTheme="minorHAnsi" w:hAnsiTheme="majorHAnsi" w:cs="Arial"/>
          <w:szCs w:val="24"/>
          <w:lang w:eastAsia="en-US"/>
        </w:rPr>
      </w:pPr>
      <w:r w:rsidRPr="007D2FA5">
        <w:rPr>
          <w:rFonts w:asciiTheme="majorHAnsi" w:eastAsiaTheme="minorHAnsi" w:hAnsiTheme="majorHAnsi" w:cs="Arial"/>
          <w:szCs w:val="24"/>
          <w:lang w:eastAsia="en-US"/>
        </w:rPr>
        <w:lastRenderedPageBreak/>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t xml:space="preserve">  Cena </w:t>
      </w:r>
      <w:r w:rsidRPr="007D2FA5">
        <w:rPr>
          <w:rFonts w:asciiTheme="majorHAnsi" w:eastAsiaTheme="minorHAnsi" w:hAnsiTheme="majorHAnsi" w:cs="Arial"/>
          <w:i/>
          <w:szCs w:val="24"/>
          <w:lang w:eastAsia="en-US"/>
        </w:rPr>
        <w:t>min</w:t>
      </w:r>
      <w:r w:rsidRPr="007D2FA5">
        <w:rPr>
          <w:rFonts w:asciiTheme="majorHAnsi" w:eastAsiaTheme="minorHAnsi" w:hAnsiTheme="majorHAnsi" w:cs="Arial"/>
          <w:szCs w:val="24"/>
          <w:lang w:eastAsia="en-US"/>
        </w:rPr>
        <w:t xml:space="preserve"> </w:t>
      </w:r>
    </w:p>
    <w:p w:rsidR="007D2FA5" w:rsidRPr="007D2FA5" w:rsidRDefault="007D2FA5" w:rsidP="00531022">
      <w:pPr>
        <w:suppressAutoHyphens w:val="0"/>
        <w:spacing w:after="0" w:line="240" w:lineRule="auto"/>
        <w:rPr>
          <w:rFonts w:asciiTheme="majorHAnsi" w:eastAsiaTheme="minorHAnsi" w:hAnsiTheme="majorHAnsi" w:cs="Arial"/>
          <w:szCs w:val="24"/>
          <w:lang w:eastAsia="en-US"/>
        </w:rPr>
      </w:pP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t xml:space="preserve">  ----------------------------------------- x 100 pkt = [ilość pkt]</w:t>
      </w:r>
    </w:p>
    <w:p w:rsidR="007D2FA5" w:rsidRPr="007D2FA5" w:rsidRDefault="007D2FA5" w:rsidP="00531022">
      <w:pPr>
        <w:suppressAutoHyphens w:val="0"/>
        <w:spacing w:after="0" w:line="240" w:lineRule="auto"/>
        <w:rPr>
          <w:rFonts w:asciiTheme="majorHAnsi" w:eastAsiaTheme="minorHAnsi" w:hAnsiTheme="majorHAnsi" w:cs="Arial"/>
          <w:szCs w:val="24"/>
          <w:lang w:eastAsia="en-US"/>
        </w:rPr>
      </w:pP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r>
      <w:r w:rsidRPr="007D2FA5">
        <w:rPr>
          <w:rFonts w:asciiTheme="majorHAnsi" w:eastAsiaTheme="minorHAnsi" w:hAnsiTheme="majorHAnsi" w:cs="Arial"/>
          <w:szCs w:val="24"/>
          <w:lang w:eastAsia="en-US"/>
        </w:rPr>
        <w:tab/>
        <w:t xml:space="preserve">           Cena </w:t>
      </w:r>
    </w:p>
    <w:p w:rsidR="007D2FA5" w:rsidRPr="007D2FA5" w:rsidRDefault="007D2FA5" w:rsidP="004E5A06">
      <w:pPr>
        <w:suppressAutoHyphens w:val="0"/>
        <w:spacing w:after="0" w:line="240" w:lineRule="auto"/>
        <w:ind w:firstLine="426"/>
        <w:rPr>
          <w:rFonts w:asciiTheme="majorHAnsi" w:eastAsiaTheme="minorHAnsi" w:hAnsiTheme="majorHAnsi" w:cs="Arial"/>
          <w:szCs w:val="24"/>
          <w:lang w:eastAsia="en-US"/>
        </w:rPr>
      </w:pPr>
      <w:r w:rsidRPr="007D2FA5">
        <w:rPr>
          <w:rFonts w:asciiTheme="majorHAnsi" w:eastAsiaTheme="minorHAnsi" w:hAnsiTheme="majorHAnsi" w:cs="Arial"/>
          <w:szCs w:val="24"/>
          <w:lang w:eastAsia="en-US"/>
        </w:rPr>
        <w:t>gdzie:</w:t>
      </w:r>
    </w:p>
    <w:p w:rsidR="007D2FA5" w:rsidRPr="007D2FA5" w:rsidRDefault="007D2FA5" w:rsidP="00136B8B">
      <w:pPr>
        <w:numPr>
          <w:ilvl w:val="0"/>
          <w:numId w:val="38"/>
        </w:numPr>
        <w:suppressAutoHyphens w:val="0"/>
        <w:spacing w:after="0" w:line="240" w:lineRule="auto"/>
        <w:ind w:left="709"/>
        <w:contextualSpacing/>
        <w:rPr>
          <w:rFonts w:asciiTheme="majorHAnsi" w:eastAsiaTheme="minorEastAsia" w:hAnsiTheme="majorHAnsi" w:cs="Arial"/>
          <w:szCs w:val="24"/>
          <w:lang w:eastAsia="pl-PL"/>
        </w:rPr>
      </w:pPr>
      <w:r w:rsidRPr="007D2FA5">
        <w:rPr>
          <w:rFonts w:asciiTheme="majorHAnsi" w:eastAsiaTheme="minorEastAsia" w:hAnsiTheme="majorHAnsi" w:cs="Arial"/>
          <w:szCs w:val="24"/>
          <w:lang w:eastAsia="pl-PL"/>
        </w:rPr>
        <w:t xml:space="preserve">Cena </w:t>
      </w:r>
      <w:r w:rsidRPr="007D2FA5">
        <w:rPr>
          <w:rFonts w:asciiTheme="majorHAnsi" w:eastAsiaTheme="minorEastAsia" w:hAnsiTheme="majorHAnsi" w:cs="Arial"/>
          <w:i/>
          <w:szCs w:val="24"/>
          <w:lang w:eastAsia="pl-PL"/>
        </w:rPr>
        <w:t>min</w:t>
      </w:r>
      <w:r w:rsidRPr="007D2FA5">
        <w:rPr>
          <w:rFonts w:asciiTheme="majorHAnsi" w:eastAsiaTheme="minorEastAsia" w:hAnsiTheme="majorHAnsi" w:cs="Arial"/>
          <w:szCs w:val="24"/>
          <w:lang w:eastAsia="pl-PL"/>
        </w:rPr>
        <w:t xml:space="preserve"> - najniższa zaoferowana cena (brutto)  spośr</w:t>
      </w:r>
      <w:r w:rsidR="004E5A06">
        <w:rPr>
          <w:rFonts w:asciiTheme="majorHAnsi" w:eastAsiaTheme="minorEastAsia" w:hAnsiTheme="majorHAnsi" w:cs="Arial"/>
          <w:szCs w:val="24"/>
          <w:lang w:eastAsia="pl-PL"/>
        </w:rPr>
        <w:t>ód ofert podlegających ocenie</w:t>
      </w:r>
      <w:r w:rsidRPr="007D2FA5">
        <w:rPr>
          <w:rFonts w:asciiTheme="majorHAnsi" w:eastAsiaTheme="minorEastAsia" w:hAnsiTheme="majorHAnsi" w:cs="Arial"/>
          <w:szCs w:val="24"/>
          <w:lang w:eastAsia="pl-PL"/>
        </w:rPr>
        <w:t xml:space="preserve">.           </w:t>
      </w:r>
    </w:p>
    <w:p w:rsidR="007D2FA5" w:rsidRPr="007D2FA5" w:rsidRDefault="007D2FA5" w:rsidP="00136B8B">
      <w:pPr>
        <w:numPr>
          <w:ilvl w:val="0"/>
          <w:numId w:val="38"/>
        </w:numPr>
        <w:suppressAutoHyphens w:val="0"/>
        <w:spacing w:after="0" w:line="240" w:lineRule="auto"/>
        <w:ind w:left="709"/>
        <w:contextualSpacing/>
        <w:rPr>
          <w:rFonts w:asciiTheme="majorHAnsi" w:eastAsiaTheme="minorEastAsia" w:hAnsiTheme="majorHAnsi" w:cs="Arial"/>
          <w:szCs w:val="24"/>
          <w:lang w:eastAsia="pl-PL"/>
        </w:rPr>
      </w:pPr>
      <w:r w:rsidRPr="007D2FA5">
        <w:rPr>
          <w:rFonts w:asciiTheme="majorHAnsi" w:eastAsiaTheme="minorEastAsia" w:hAnsiTheme="majorHAnsi" w:cs="Arial"/>
          <w:szCs w:val="24"/>
          <w:lang w:eastAsia="pl-PL"/>
        </w:rPr>
        <w:t>Cena  - cena brutto  ocenianej ofert</w:t>
      </w:r>
      <w:r w:rsidR="004E5A06">
        <w:rPr>
          <w:rFonts w:asciiTheme="majorHAnsi" w:eastAsiaTheme="minorEastAsia" w:hAnsiTheme="majorHAnsi" w:cs="Arial"/>
          <w:szCs w:val="24"/>
          <w:lang w:eastAsia="pl-PL"/>
        </w:rPr>
        <w:t>y</w:t>
      </w:r>
      <w:r w:rsidRPr="007D2FA5">
        <w:rPr>
          <w:rFonts w:asciiTheme="majorHAnsi" w:eastAsiaTheme="minorEastAsia" w:hAnsiTheme="majorHAnsi" w:cs="Arial"/>
          <w:szCs w:val="24"/>
          <w:lang w:eastAsia="pl-PL"/>
        </w:rPr>
        <w:t>.</w:t>
      </w:r>
    </w:p>
    <w:p w:rsidR="007D2FA5" w:rsidRPr="007D2FA5" w:rsidRDefault="007D2FA5" w:rsidP="00136B8B">
      <w:pPr>
        <w:numPr>
          <w:ilvl w:val="0"/>
          <w:numId w:val="37"/>
        </w:numPr>
        <w:suppressAutoHyphens w:val="0"/>
        <w:spacing w:after="0" w:line="240" w:lineRule="auto"/>
        <w:ind w:left="357" w:hanging="357"/>
        <w:contextualSpacing/>
        <w:jc w:val="both"/>
        <w:rPr>
          <w:rFonts w:asciiTheme="majorHAnsi" w:eastAsiaTheme="minorEastAsia" w:hAnsiTheme="majorHAnsi" w:cs="Arial"/>
          <w:szCs w:val="24"/>
          <w:lang w:eastAsia="pl-PL"/>
        </w:rPr>
      </w:pPr>
      <w:r w:rsidRPr="007D2FA5">
        <w:rPr>
          <w:rFonts w:asciiTheme="majorHAnsi" w:eastAsiaTheme="minorEastAsia" w:hAnsiTheme="majorHAnsi" w:cs="Arial"/>
          <w:szCs w:val="24"/>
          <w:lang w:eastAsia="pl-PL"/>
        </w:rPr>
        <w:t>Za najkorzystniejszą zostanie uznana oferta, spośród ofert nieodrzuconych - ważnych - z największą liczbą punktów, po zsumowaniu, wg zasad opisanych w punkcie 2.</w:t>
      </w:r>
    </w:p>
    <w:p w:rsidR="007D2FA5" w:rsidRPr="00771AFB" w:rsidRDefault="007D2FA5" w:rsidP="00136B8B">
      <w:pPr>
        <w:numPr>
          <w:ilvl w:val="0"/>
          <w:numId w:val="37"/>
        </w:numPr>
        <w:suppressAutoHyphens w:val="0"/>
        <w:spacing w:after="0" w:line="240" w:lineRule="auto"/>
        <w:ind w:left="357" w:hanging="357"/>
        <w:contextualSpacing/>
        <w:jc w:val="both"/>
        <w:rPr>
          <w:rFonts w:asciiTheme="majorHAnsi" w:hAnsiTheme="majorHAnsi" w:cs="Arial"/>
          <w:szCs w:val="24"/>
        </w:rPr>
      </w:pPr>
      <w:r w:rsidRPr="004E5A06">
        <w:rPr>
          <w:rFonts w:asciiTheme="majorHAnsi" w:eastAsiaTheme="minorEastAsia" w:hAnsiTheme="majorHAnsi" w:cs="Arial"/>
          <w:szCs w:val="24"/>
          <w:lang w:eastAsia="pl-PL"/>
        </w:rPr>
        <w:t>Oferowane</w:t>
      </w:r>
      <w:r w:rsidRPr="00771AFB">
        <w:rPr>
          <w:rFonts w:asciiTheme="majorHAnsi" w:hAnsiTheme="majorHAnsi" w:cs="Arial"/>
          <w:szCs w:val="24"/>
        </w:rPr>
        <w:t xml:space="preserve"> ceny jednostkowe Wykonawcy nie mogą przekraczać wartości ustalonych Uchwałą Nr XLI/346/2014 Rady Powiatu Lęborskiego z dnia 26 września 2014 r. (Dz. Urz. Województwa Pomorskiego poz. 3647) - </w:t>
      </w:r>
      <w:r w:rsidRPr="007D3EBC">
        <w:rPr>
          <w:rFonts w:asciiTheme="majorHAnsi" w:hAnsiTheme="majorHAnsi" w:cs="Arial"/>
          <w:b/>
          <w:szCs w:val="24"/>
        </w:rPr>
        <w:t xml:space="preserve">zał. nr </w:t>
      </w:r>
      <w:r w:rsidR="007D3EBC" w:rsidRPr="007D3EBC">
        <w:rPr>
          <w:rFonts w:asciiTheme="majorHAnsi" w:hAnsiTheme="majorHAnsi" w:cs="Arial"/>
          <w:b/>
          <w:szCs w:val="24"/>
        </w:rPr>
        <w:t>8</w:t>
      </w:r>
      <w:r w:rsidRPr="007D3EBC">
        <w:rPr>
          <w:rFonts w:asciiTheme="majorHAnsi" w:hAnsiTheme="majorHAnsi" w:cs="Arial"/>
          <w:b/>
          <w:szCs w:val="24"/>
        </w:rPr>
        <w:t xml:space="preserve"> do SIWZ</w:t>
      </w:r>
      <w:r w:rsidRPr="00771AFB">
        <w:rPr>
          <w:rFonts w:asciiTheme="majorHAnsi" w:hAnsiTheme="majorHAnsi" w:cs="Arial"/>
          <w:szCs w:val="24"/>
        </w:rPr>
        <w:t>.</w:t>
      </w:r>
    </w:p>
    <w:p w:rsidR="007D2FA5" w:rsidRPr="00771AFB" w:rsidRDefault="007D2FA5" w:rsidP="00136B8B">
      <w:pPr>
        <w:numPr>
          <w:ilvl w:val="0"/>
          <w:numId w:val="37"/>
        </w:numPr>
        <w:suppressAutoHyphens w:val="0"/>
        <w:spacing w:after="0" w:line="240" w:lineRule="auto"/>
        <w:ind w:left="357" w:hanging="357"/>
        <w:contextualSpacing/>
        <w:jc w:val="both"/>
        <w:rPr>
          <w:rFonts w:asciiTheme="majorHAnsi" w:hAnsiTheme="majorHAnsi" w:cs="Arial"/>
          <w:szCs w:val="24"/>
        </w:rPr>
      </w:pPr>
      <w:r w:rsidRPr="004E5A06">
        <w:rPr>
          <w:rFonts w:asciiTheme="majorHAnsi" w:eastAsiaTheme="minorEastAsia" w:hAnsiTheme="majorHAnsi" w:cs="Arial"/>
          <w:szCs w:val="24"/>
          <w:lang w:eastAsia="pl-PL"/>
        </w:rPr>
        <w:t>Wykonawca</w:t>
      </w:r>
      <w:r w:rsidRPr="00771AFB">
        <w:rPr>
          <w:rFonts w:asciiTheme="majorHAnsi" w:hAnsiTheme="majorHAnsi" w:cs="Arial"/>
          <w:szCs w:val="24"/>
        </w:rPr>
        <w:t xml:space="preserve"> poda cenę ofertową na formularzu ofertowym, zgodnie z załącznikiem nr 1 do niniejszej specyfikacji.</w:t>
      </w:r>
    </w:p>
    <w:p w:rsidR="007D2FA5" w:rsidRPr="007D2FA5" w:rsidRDefault="007D2FA5" w:rsidP="00136B8B">
      <w:pPr>
        <w:numPr>
          <w:ilvl w:val="0"/>
          <w:numId w:val="37"/>
        </w:numPr>
        <w:suppressAutoHyphens w:val="0"/>
        <w:spacing w:after="0" w:line="240" w:lineRule="auto"/>
        <w:ind w:left="357" w:hanging="357"/>
        <w:contextualSpacing/>
        <w:jc w:val="both"/>
        <w:rPr>
          <w:rFonts w:asciiTheme="majorHAnsi" w:hAnsiTheme="majorHAnsi" w:cs="Arial"/>
          <w:szCs w:val="24"/>
        </w:rPr>
      </w:pPr>
      <w:r w:rsidRPr="00771AFB">
        <w:rPr>
          <w:rFonts w:asciiTheme="majorHAnsi" w:hAnsiTheme="majorHAnsi" w:cs="Arial"/>
          <w:szCs w:val="24"/>
        </w:rPr>
        <w:t xml:space="preserve">Za </w:t>
      </w:r>
      <w:r w:rsidRPr="004E5A06">
        <w:rPr>
          <w:rFonts w:asciiTheme="majorHAnsi" w:eastAsiaTheme="minorEastAsia" w:hAnsiTheme="majorHAnsi" w:cs="Arial"/>
          <w:szCs w:val="24"/>
          <w:lang w:eastAsia="pl-PL"/>
        </w:rPr>
        <w:t>cenę</w:t>
      </w:r>
      <w:r w:rsidRPr="00771AFB">
        <w:rPr>
          <w:rFonts w:asciiTheme="majorHAnsi" w:hAnsiTheme="majorHAnsi" w:cs="Arial"/>
          <w:szCs w:val="24"/>
        </w:rPr>
        <w:t xml:space="preserve"> oferty uważać się będzie wartość wpisaną w formularzu oferty, </w:t>
      </w:r>
      <w:r w:rsidRPr="007D2FA5">
        <w:rPr>
          <w:rFonts w:asciiTheme="majorHAnsi" w:hAnsiTheme="majorHAnsi" w:cs="Tahoma"/>
          <w:b/>
        </w:rPr>
        <w:t>w wyodrębnionej rubryce dla każdej części osobno, dot</w:t>
      </w:r>
      <w:r>
        <w:rPr>
          <w:rFonts w:asciiTheme="majorHAnsi" w:hAnsiTheme="majorHAnsi" w:cs="Tahoma"/>
          <w:b/>
        </w:rPr>
        <w:t>yczy:</w:t>
      </w:r>
    </w:p>
    <w:p w:rsidR="004E5A06" w:rsidRPr="004E5A06" w:rsidRDefault="004E5A06" w:rsidP="00136B8B">
      <w:pPr>
        <w:pStyle w:val="Akapitzlist"/>
        <w:numPr>
          <w:ilvl w:val="1"/>
          <w:numId w:val="37"/>
        </w:numPr>
        <w:suppressAutoHyphens w:val="0"/>
        <w:spacing w:after="0" w:line="240" w:lineRule="auto"/>
        <w:ind w:left="709"/>
        <w:contextualSpacing/>
        <w:jc w:val="both"/>
        <w:rPr>
          <w:rFonts w:asciiTheme="majorHAnsi" w:hAnsiTheme="majorHAnsi" w:cs="Arial"/>
          <w:szCs w:val="24"/>
        </w:rPr>
      </w:pPr>
      <w:r>
        <w:rPr>
          <w:rFonts w:asciiTheme="majorHAnsi" w:hAnsiTheme="majorHAnsi" w:cs="Arial"/>
          <w:szCs w:val="24"/>
        </w:rPr>
        <w:t>w c</w:t>
      </w:r>
      <w:r w:rsidRPr="004E5A06">
        <w:rPr>
          <w:rFonts w:asciiTheme="majorHAnsi" w:hAnsiTheme="majorHAnsi" w:cs="Arial"/>
          <w:szCs w:val="24"/>
        </w:rPr>
        <w:t>zęś</w:t>
      </w:r>
      <w:r>
        <w:rPr>
          <w:rFonts w:asciiTheme="majorHAnsi" w:hAnsiTheme="majorHAnsi" w:cs="Arial"/>
          <w:szCs w:val="24"/>
        </w:rPr>
        <w:t>ci</w:t>
      </w:r>
      <w:r w:rsidRPr="004E5A06">
        <w:rPr>
          <w:rFonts w:asciiTheme="majorHAnsi" w:hAnsiTheme="majorHAnsi" w:cs="Arial"/>
          <w:szCs w:val="24"/>
        </w:rPr>
        <w:t xml:space="preserve"> nr 1 - „</w:t>
      </w:r>
      <w:r w:rsidRPr="004E5A06">
        <w:rPr>
          <w:rFonts w:asciiTheme="majorHAnsi" w:hAnsiTheme="majorHAnsi" w:cs="Arial"/>
          <w:b/>
          <w:szCs w:val="24"/>
        </w:rPr>
        <w:t>Usuwanie pojazdów z dróg położonych na terenie powiatu lęborskiego oraz przechowywanie na parkingu strzeżonym w trybie art. 130a ustawy z dnia 20 czerwca 1997 r. Prawo o ruchu drogowym</w:t>
      </w:r>
      <w:r w:rsidRPr="004E5A06">
        <w:rPr>
          <w:rFonts w:asciiTheme="majorHAnsi" w:hAnsiTheme="majorHAnsi" w:cs="Arial"/>
          <w:szCs w:val="24"/>
        </w:rPr>
        <w:t>”</w:t>
      </w:r>
      <w:r>
        <w:rPr>
          <w:rFonts w:asciiTheme="majorHAnsi" w:hAnsiTheme="majorHAnsi" w:cs="Arial"/>
          <w:szCs w:val="24"/>
        </w:rPr>
        <w:t>, która to</w:t>
      </w:r>
      <w:r w:rsidRPr="004E5A06">
        <w:t xml:space="preserve"> </w:t>
      </w:r>
      <w:r w:rsidRPr="004E5A06">
        <w:rPr>
          <w:rFonts w:asciiTheme="majorHAnsi" w:hAnsiTheme="majorHAnsi" w:cs="Arial"/>
          <w:szCs w:val="24"/>
        </w:rPr>
        <w:t>wartość jest sumą kwot podanych w tabelach A (cena za usunięcie) + B (cena za przechowywanie)</w:t>
      </w:r>
    </w:p>
    <w:p w:rsidR="007D2FA5" w:rsidRPr="007D2FA5" w:rsidRDefault="004E5A06" w:rsidP="00136B8B">
      <w:pPr>
        <w:pStyle w:val="Akapitzlist"/>
        <w:numPr>
          <w:ilvl w:val="1"/>
          <w:numId w:val="37"/>
        </w:numPr>
        <w:suppressAutoHyphens w:val="0"/>
        <w:spacing w:after="0" w:line="240" w:lineRule="auto"/>
        <w:ind w:left="709"/>
        <w:contextualSpacing/>
        <w:jc w:val="both"/>
        <w:rPr>
          <w:rFonts w:asciiTheme="majorHAnsi" w:hAnsiTheme="majorHAnsi" w:cs="Arial"/>
          <w:szCs w:val="24"/>
        </w:rPr>
      </w:pPr>
      <w:r>
        <w:rPr>
          <w:rFonts w:asciiTheme="majorHAnsi" w:hAnsiTheme="majorHAnsi" w:cs="Arial"/>
          <w:szCs w:val="24"/>
        </w:rPr>
        <w:t>w c</w:t>
      </w:r>
      <w:r w:rsidRPr="004E5A06">
        <w:rPr>
          <w:rFonts w:asciiTheme="majorHAnsi" w:hAnsiTheme="majorHAnsi" w:cs="Arial"/>
          <w:szCs w:val="24"/>
        </w:rPr>
        <w:t>zęś</w:t>
      </w:r>
      <w:r>
        <w:rPr>
          <w:rFonts w:asciiTheme="majorHAnsi" w:hAnsiTheme="majorHAnsi" w:cs="Arial"/>
          <w:szCs w:val="24"/>
        </w:rPr>
        <w:t>ci</w:t>
      </w:r>
      <w:r w:rsidRPr="004E5A06">
        <w:rPr>
          <w:rFonts w:asciiTheme="majorHAnsi" w:hAnsiTheme="majorHAnsi" w:cs="Arial"/>
          <w:szCs w:val="24"/>
        </w:rPr>
        <w:t xml:space="preserve"> nr 2 - „</w:t>
      </w:r>
      <w:r w:rsidRPr="004E5A06">
        <w:rPr>
          <w:rFonts w:asciiTheme="majorHAnsi" w:hAnsiTheme="majorHAnsi" w:cs="Arial"/>
          <w:b/>
          <w:szCs w:val="24"/>
        </w:rPr>
        <w:t>Usuwanie pojazdów przewożących materiały niebezpieczne z dróg położonych na terenie powiatu lęborskiego oraz przechowywanie na parkingu strzeżonym w trybie art. 130a ustawy z dnia 20 czerwca 1997 r. Prawo o ruchu drogowym</w:t>
      </w:r>
      <w:r w:rsidRPr="004E5A06">
        <w:rPr>
          <w:rFonts w:asciiTheme="majorHAnsi" w:hAnsiTheme="majorHAnsi" w:cs="Arial"/>
          <w:szCs w:val="24"/>
        </w:rPr>
        <w:t>” -</w:t>
      </w:r>
      <w:r w:rsidR="007D2FA5" w:rsidRPr="007D2FA5">
        <w:rPr>
          <w:rFonts w:asciiTheme="majorHAnsi" w:hAnsiTheme="majorHAnsi" w:cs="Arial"/>
          <w:szCs w:val="24"/>
        </w:rPr>
        <w:t>która to wartość jest sumą kwot podanych w tabelach C (cena za usunięcie) + D (cena za przechowywanie)</w:t>
      </w:r>
    </w:p>
    <w:p w:rsidR="007D2FA5" w:rsidRPr="00771AFB" w:rsidRDefault="007D2FA5" w:rsidP="00136B8B">
      <w:pPr>
        <w:numPr>
          <w:ilvl w:val="0"/>
          <w:numId w:val="37"/>
        </w:numPr>
        <w:suppressAutoHyphens w:val="0"/>
        <w:spacing w:after="0" w:line="240" w:lineRule="auto"/>
        <w:ind w:left="357" w:hanging="357"/>
        <w:contextualSpacing/>
        <w:jc w:val="both"/>
        <w:rPr>
          <w:rFonts w:asciiTheme="majorHAnsi" w:hAnsiTheme="majorHAnsi" w:cs="Arial"/>
          <w:szCs w:val="24"/>
        </w:rPr>
      </w:pPr>
      <w:r w:rsidRPr="00771AFB">
        <w:rPr>
          <w:rFonts w:asciiTheme="majorHAnsi" w:hAnsiTheme="majorHAnsi" w:cs="Arial"/>
          <w:szCs w:val="24"/>
        </w:rPr>
        <w:t>Podana cena ofertowa zawiera wszystkie koszty związane z realizacją zamówienia.</w:t>
      </w:r>
    </w:p>
    <w:p w:rsidR="007D2FA5" w:rsidRPr="00771AFB" w:rsidRDefault="007D2FA5" w:rsidP="00136B8B">
      <w:pPr>
        <w:numPr>
          <w:ilvl w:val="0"/>
          <w:numId w:val="37"/>
        </w:numPr>
        <w:suppressAutoHyphens w:val="0"/>
        <w:spacing w:after="0" w:line="240" w:lineRule="auto"/>
        <w:ind w:left="357" w:hanging="357"/>
        <w:contextualSpacing/>
        <w:jc w:val="both"/>
        <w:rPr>
          <w:rFonts w:asciiTheme="majorHAnsi" w:hAnsiTheme="majorHAnsi" w:cs="Arial"/>
          <w:szCs w:val="24"/>
        </w:rPr>
      </w:pPr>
      <w:r w:rsidRPr="00771AFB">
        <w:rPr>
          <w:rFonts w:asciiTheme="majorHAnsi" w:hAnsiTheme="majorHAnsi" w:cs="Arial"/>
          <w:szCs w:val="24"/>
        </w:rPr>
        <w:t xml:space="preserve">Cena ofertowa musi być podana w złotych polskich, cyfrowo (do drugiego miejsca po przecinku) oraz słownie. </w:t>
      </w:r>
    </w:p>
    <w:p w:rsidR="007D2FA5" w:rsidRPr="007D2FA5" w:rsidRDefault="007D2FA5" w:rsidP="00136B8B">
      <w:pPr>
        <w:numPr>
          <w:ilvl w:val="0"/>
          <w:numId w:val="37"/>
        </w:numPr>
        <w:suppressAutoHyphens w:val="0"/>
        <w:spacing w:after="0" w:line="240" w:lineRule="auto"/>
        <w:ind w:left="357" w:hanging="357"/>
        <w:contextualSpacing/>
        <w:jc w:val="both"/>
        <w:rPr>
          <w:rFonts w:asciiTheme="majorHAnsi" w:eastAsiaTheme="minorEastAsia" w:hAnsiTheme="majorHAnsi" w:cs="Arial"/>
          <w:szCs w:val="24"/>
          <w:lang w:eastAsia="pl-PL"/>
        </w:rPr>
      </w:pPr>
      <w:r w:rsidRPr="00771AFB">
        <w:rPr>
          <w:rFonts w:asciiTheme="majorHAnsi" w:hAnsiTheme="majorHAnsi" w:cs="Arial"/>
          <w:szCs w:val="24"/>
        </w:rPr>
        <w:t>Cena określona w ofercie obowiązywać będzie przez cały okres ważności umowy</w:t>
      </w:r>
    </w:p>
    <w:p w:rsidR="00993BC4" w:rsidRPr="00D07D1F" w:rsidRDefault="00993BC4"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Arial"/>
          <w:szCs w:val="24"/>
        </w:rPr>
        <w:t>Komisja</w:t>
      </w:r>
      <w:r w:rsidRPr="00D07D1F">
        <w:rPr>
          <w:rFonts w:asciiTheme="majorHAnsi" w:hAnsiTheme="majorHAnsi" w:cs="Times New Roman"/>
        </w:rPr>
        <w:t xml:space="preserve"> przetargowa oceni oferty złożone w odpowiedzi na niniejsze zamówienie (poszczególne części) w oparciu o ww. kryteria z dokładnością do dwóch miejsc po przecinku.</w:t>
      </w:r>
    </w:p>
    <w:p w:rsidR="00993BC4" w:rsidRPr="00D07D1F" w:rsidRDefault="00993BC4"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Arial"/>
          <w:szCs w:val="24"/>
        </w:rPr>
        <w:t>Oferty</w:t>
      </w:r>
      <w:r w:rsidRPr="00D07D1F">
        <w:rPr>
          <w:rFonts w:asciiTheme="majorHAnsi" w:hAnsiTheme="majorHAnsi" w:cs="Times New Roman"/>
        </w:rPr>
        <w:t xml:space="preserve"> oceniane będą punktowo. Maksymalna liczba punktów, jaką może uzyskać oferta wynosi łącznie 100 pkt na każdą poszczególną część zamówienia. </w:t>
      </w:r>
    </w:p>
    <w:p w:rsidR="00993BC4" w:rsidRPr="00D07D1F" w:rsidRDefault="00993BC4"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Times New Roman"/>
        </w:rPr>
        <w:t xml:space="preserve">W </w:t>
      </w:r>
      <w:r w:rsidRPr="00D07D1F">
        <w:rPr>
          <w:rFonts w:asciiTheme="majorHAnsi" w:hAnsiTheme="majorHAnsi" w:cs="Arial"/>
          <w:szCs w:val="24"/>
        </w:rPr>
        <w:t>toku</w:t>
      </w:r>
      <w:r w:rsidRPr="00D07D1F">
        <w:rPr>
          <w:rFonts w:asciiTheme="majorHAnsi" w:hAnsiTheme="majorHAnsi" w:cs="Times New Roman"/>
        </w:rPr>
        <w:t xml:space="preserve"> oceny ofert Zamawiający dokona badania ofert w celu stwierdzenia liczby wykonawców podlegających wykluczeniu i ofert nie podlegających odrzuceniu.</w:t>
      </w:r>
    </w:p>
    <w:p w:rsidR="00993BC4" w:rsidRPr="00D07D1F" w:rsidRDefault="00993BC4"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Arial"/>
          <w:szCs w:val="24"/>
        </w:rPr>
        <w:t>Oferta</w:t>
      </w:r>
      <w:r w:rsidRPr="00D07D1F">
        <w:rPr>
          <w:rFonts w:asciiTheme="majorHAnsi" w:hAnsiTheme="majorHAnsi" w:cs="Times New Roman"/>
        </w:rPr>
        <w:t>, która spełni wszystkie warunki i wymagania oraz uzyska najwyższą ilość punktów w ramach części zamówienia, obliczona wg powyższego wzoru, zostanie uznana za najkorzystniejszą (przedstawiającą najkorzystniejszy bilans ocen z tytułu określonych kryteriów) w tej części.</w:t>
      </w:r>
    </w:p>
    <w:p w:rsidR="00993BC4" w:rsidRPr="00D07D1F" w:rsidRDefault="00993BC4"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Times New Roman"/>
        </w:rPr>
        <w:t>Jeżeli nie będzie można wybrać oferty najkorzystniejszej z uwagi na to, że dwie lub więcej ofert przedstawia taki sam bilans ceny i innych kryteriów oceny ofert, Zamawiający spośród tych ofert wybierze ofertę z niższą ceną.</w:t>
      </w:r>
    </w:p>
    <w:p w:rsidR="00993BC4" w:rsidRPr="00D07D1F" w:rsidRDefault="00993BC4"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Times New Roman"/>
        </w:rPr>
        <w:t xml:space="preserve">W toku badania i oceny ofert Zamawiający może żądać od Wykonawców wyjaśnień dotyczących treści złożonych ofert. </w:t>
      </w:r>
    </w:p>
    <w:p w:rsidR="00993BC4" w:rsidRPr="00D07D1F" w:rsidRDefault="00993BC4"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Times New Roman"/>
        </w:rPr>
        <w:t>Zamawiający poprawi w tekście oferty:</w:t>
      </w:r>
    </w:p>
    <w:p w:rsidR="00993BC4" w:rsidRPr="00D07D1F" w:rsidRDefault="00993BC4" w:rsidP="00136B8B">
      <w:pPr>
        <w:numPr>
          <w:ilvl w:val="0"/>
          <w:numId w:val="21"/>
        </w:numPr>
        <w:spacing w:after="0" w:line="240" w:lineRule="auto"/>
        <w:ind w:left="709" w:hanging="283"/>
        <w:jc w:val="both"/>
        <w:rPr>
          <w:rFonts w:asciiTheme="majorHAnsi" w:hAnsiTheme="majorHAnsi"/>
        </w:rPr>
      </w:pPr>
      <w:r w:rsidRPr="00D07D1F">
        <w:rPr>
          <w:rFonts w:asciiTheme="majorHAnsi" w:hAnsiTheme="majorHAnsi"/>
        </w:rPr>
        <w:t>oczywiste omyłki pisarskie;</w:t>
      </w:r>
    </w:p>
    <w:p w:rsidR="00993BC4" w:rsidRPr="00D07D1F" w:rsidRDefault="00993BC4" w:rsidP="00136B8B">
      <w:pPr>
        <w:numPr>
          <w:ilvl w:val="0"/>
          <w:numId w:val="21"/>
        </w:numPr>
        <w:spacing w:after="0" w:line="240" w:lineRule="auto"/>
        <w:ind w:left="709" w:hanging="283"/>
        <w:jc w:val="both"/>
        <w:rPr>
          <w:rFonts w:asciiTheme="majorHAnsi" w:hAnsiTheme="majorHAnsi"/>
        </w:rPr>
      </w:pPr>
      <w:r w:rsidRPr="00D07D1F">
        <w:rPr>
          <w:rFonts w:asciiTheme="majorHAnsi" w:hAnsiTheme="majorHAnsi"/>
        </w:rPr>
        <w:t>oczywiste omyłki rachunkowe, z uwzględnieniem konsekwencji rachunkowych dokonanych poprawek;</w:t>
      </w:r>
    </w:p>
    <w:p w:rsidR="00993BC4" w:rsidRPr="00D07D1F" w:rsidRDefault="00993BC4" w:rsidP="00136B8B">
      <w:pPr>
        <w:numPr>
          <w:ilvl w:val="0"/>
          <w:numId w:val="21"/>
        </w:numPr>
        <w:spacing w:after="0" w:line="240" w:lineRule="auto"/>
        <w:ind w:left="709" w:hanging="283"/>
        <w:jc w:val="both"/>
        <w:rPr>
          <w:rFonts w:asciiTheme="majorHAnsi" w:hAnsiTheme="majorHAnsi"/>
        </w:rPr>
      </w:pPr>
      <w:r w:rsidRPr="00D07D1F">
        <w:rPr>
          <w:rFonts w:asciiTheme="majorHAnsi" w:hAnsiTheme="majorHAnsi"/>
        </w:rPr>
        <w:t>inne omyłki polegające na niezgodności oferty z SIWZ, nie powodujących istotnych zmian w treści oferty,</w:t>
      </w:r>
    </w:p>
    <w:p w:rsidR="00993BC4" w:rsidRPr="00D07D1F" w:rsidRDefault="00993BC4" w:rsidP="00993BC4">
      <w:pPr>
        <w:spacing w:after="0" w:line="240" w:lineRule="auto"/>
        <w:ind w:left="709" w:hanging="283"/>
        <w:jc w:val="both"/>
        <w:rPr>
          <w:rFonts w:asciiTheme="majorHAnsi" w:hAnsiTheme="majorHAnsi"/>
        </w:rPr>
      </w:pPr>
      <w:r w:rsidRPr="00D07D1F">
        <w:rPr>
          <w:rFonts w:asciiTheme="majorHAnsi" w:hAnsiTheme="majorHAnsi"/>
        </w:rPr>
        <w:t>- niezwłocznie zawiadamiając o tym wykonawcę, którego oferta została poprawiona.</w:t>
      </w:r>
    </w:p>
    <w:p w:rsidR="00466B3C" w:rsidRPr="00D07D1F" w:rsidRDefault="00466B3C"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Times New Roman"/>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zwraca się o udzielenie wyjaśnień, w tym złożenie dowodów, dotyczących elementów oferty mających wpływ na wysokość ceny</w:t>
      </w:r>
      <w:r w:rsidR="008D70FB" w:rsidRPr="00D07D1F">
        <w:rPr>
          <w:rFonts w:asciiTheme="majorHAnsi" w:hAnsiTheme="majorHAnsi" w:cs="Times New Roman"/>
        </w:rPr>
        <w:t>.</w:t>
      </w:r>
      <w:r w:rsidRPr="00D07D1F">
        <w:rPr>
          <w:rFonts w:asciiTheme="majorHAnsi" w:hAnsiTheme="majorHAnsi" w:cs="Times New Roman"/>
        </w:rPr>
        <w:t xml:space="preserve"> </w:t>
      </w:r>
    </w:p>
    <w:p w:rsidR="00466B3C" w:rsidRPr="00D07D1F" w:rsidRDefault="00466B3C"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Times New Roman"/>
        </w:rPr>
        <w:t xml:space="preserve">Obowiązek wykazania, że oferta nie zawiera rażąco niskiej ceny, spoczywa na wykonawcy. </w:t>
      </w:r>
    </w:p>
    <w:p w:rsidR="007D604A" w:rsidRPr="00D07D1F" w:rsidRDefault="00466B3C" w:rsidP="00136B8B">
      <w:pPr>
        <w:numPr>
          <w:ilvl w:val="0"/>
          <w:numId w:val="37"/>
        </w:numPr>
        <w:suppressAutoHyphens w:val="0"/>
        <w:spacing w:after="0" w:line="240" w:lineRule="auto"/>
        <w:ind w:left="357" w:hanging="357"/>
        <w:contextualSpacing/>
        <w:jc w:val="both"/>
        <w:rPr>
          <w:rFonts w:asciiTheme="majorHAnsi" w:hAnsiTheme="majorHAnsi" w:cs="Times New Roman"/>
        </w:rPr>
      </w:pPr>
      <w:r w:rsidRPr="00D07D1F">
        <w:rPr>
          <w:rFonts w:asciiTheme="majorHAnsi" w:hAnsiTheme="majorHAnsi" w:cs="Times New Roman"/>
        </w:rPr>
        <w:lastRenderedPageBreak/>
        <w:t>Zamawiający odrzuca ofertę wykonawcy, który nie złożył wyjaśnień lub jeżeli dokonana ocena wyjaśnień wraz z dostarczonymi dowodami potwierdza, że oferta zawiera rażąco niską cenę w stosunku do przedmiotu zamówienia.</w:t>
      </w:r>
    </w:p>
    <w:p w:rsidR="007D604A" w:rsidRPr="00D07D1F" w:rsidRDefault="007D604A" w:rsidP="00531022">
      <w:pPr>
        <w:pStyle w:val="Nagwek1"/>
        <w:numPr>
          <w:ilvl w:val="0"/>
          <w:numId w:val="0"/>
        </w:numPr>
        <w:pBdr>
          <w:top w:val="single" w:sz="4" w:space="1" w:color="000000"/>
          <w:bottom w:val="single" w:sz="4" w:space="1" w:color="000000"/>
        </w:pBdr>
        <w:shd w:val="clear" w:color="auto" w:fill="F3F3F3"/>
        <w:tabs>
          <w:tab w:val="left" w:pos="852"/>
        </w:tabs>
        <w:spacing w:before="120" w:after="120"/>
        <w:jc w:val="both"/>
        <w:rPr>
          <w:rFonts w:asciiTheme="majorHAnsi" w:hAnsiTheme="majorHAnsi" w:cs="Times New Roman"/>
          <w:sz w:val="22"/>
          <w:szCs w:val="22"/>
          <w:u w:val="none"/>
        </w:rPr>
      </w:pPr>
      <w:r w:rsidRPr="00D07D1F">
        <w:rPr>
          <w:rFonts w:asciiTheme="majorHAnsi" w:hAnsiTheme="majorHAnsi" w:cs="Times New Roman"/>
          <w:sz w:val="22"/>
          <w:szCs w:val="22"/>
          <w:u w:val="none"/>
        </w:rPr>
        <w:t>18. INFORMACJA O FORMALNOŚCIACH, JAKIE POWINNY ZOSTAĆ DOPEŁNIONE PO WYBORZE OFERTY W CELU ZAWARCIA UMOWY W SPRAWIE ZAMÓWIENIA PUBLICZNEGO</w:t>
      </w:r>
    </w:p>
    <w:p w:rsidR="007D604A" w:rsidRPr="00D07D1F" w:rsidRDefault="007D604A" w:rsidP="00136B8B">
      <w:pPr>
        <w:pStyle w:val="Akapitzlist"/>
        <w:numPr>
          <w:ilvl w:val="0"/>
          <w:numId w:val="18"/>
        </w:numPr>
        <w:suppressAutoHyphens w:val="0"/>
        <w:spacing w:after="0" w:line="240" w:lineRule="auto"/>
        <w:ind w:left="284" w:hanging="284"/>
        <w:jc w:val="both"/>
        <w:rPr>
          <w:rFonts w:asciiTheme="majorHAnsi" w:hAnsiTheme="majorHAnsi" w:cs="Times New Roman"/>
        </w:rPr>
      </w:pPr>
      <w:r w:rsidRPr="00D07D1F">
        <w:rPr>
          <w:rFonts w:asciiTheme="majorHAnsi" w:hAnsiTheme="majorHAnsi" w:cs="Times New Roman"/>
        </w:rPr>
        <w:t>Niezwłocznie po wyborze najkorzystniejszej oferty Zamawiający zawiadamia wykonawców, którzy złożyli oferty, o:</w:t>
      </w:r>
    </w:p>
    <w:p w:rsidR="007D604A" w:rsidRPr="00D07D1F" w:rsidRDefault="007D604A" w:rsidP="00136B8B">
      <w:pPr>
        <w:pStyle w:val="Akapitzlist"/>
        <w:numPr>
          <w:ilvl w:val="0"/>
          <w:numId w:val="19"/>
        </w:numPr>
        <w:suppressAutoHyphens w:val="0"/>
        <w:spacing w:after="0" w:line="240" w:lineRule="auto"/>
        <w:ind w:left="993"/>
        <w:jc w:val="both"/>
        <w:rPr>
          <w:rFonts w:asciiTheme="majorHAnsi" w:hAnsiTheme="majorHAnsi" w:cs="Times New Roman"/>
        </w:rPr>
      </w:pPr>
      <w:r w:rsidRPr="00D07D1F">
        <w:rPr>
          <w:rFonts w:asciiTheme="majorHAnsi" w:hAnsiTheme="majorHAnsi" w:cs="Times New Roman"/>
        </w:rPr>
        <w:t xml:space="preserve">wyborze najkorzystniejszej oferty, podając nazwę (firmę) siedzibę i adres wykonawcy, którego ofertę wybrano oraz uzasadnienie jej wyboru, a także nazwy (firmy), siedziby i adresy wykonawców, którzy złożyli oferty wraz ze streszczeniem oceny i porównania złożonych ofert, </w:t>
      </w:r>
    </w:p>
    <w:p w:rsidR="007D604A" w:rsidRPr="00D07D1F" w:rsidRDefault="007D604A" w:rsidP="00136B8B">
      <w:pPr>
        <w:pStyle w:val="Akapitzlist"/>
        <w:numPr>
          <w:ilvl w:val="0"/>
          <w:numId w:val="19"/>
        </w:numPr>
        <w:suppressAutoHyphens w:val="0"/>
        <w:spacing w:after="0" w:line="240" w:lineRule="auto"/>
        <w:ind w:left="993"/>
        <w:jc w:val="both"/>
        <w:rPr>
          <w:rFonts w:asciiTheme="majorHAnsi" w:hAnsiTheme="majorHAnsi" w:cs="Times New Roman"/>
        </w:rPr>
      </w:pPr>
      <w:r w:rsidRPr="00D07D1F">
        <w:rPr>
          <w:rFonts w:asciiTheme="majorHAnsi" w:hAnsiTheme="majorHAnsi" w:cs="Times New Roman"/>
        </w:rPr>
        <w:t>Wykonawcach, których oferty zostały odrzucone, podając uzasadnienie faktyczne i prawne,</w:t>
      </w:r>
    </w:p>
    <w:p w:rsidR="007D604A" w:rsidRPr="00D07D1F" w:rsidRDefault="007D604A" w:rsidP="00136B8B">
      <w:pPr>
        <w:pStyle w:val="Akapitzlist"/>
        <w:numPr>
          <w:ilvl w:val="0"/>
          <w:numId w:val="19"/>
        </w:numPr>
        <w:suppressAutoHyphens w:val="0"/>
        <w:spacing w:after="0" w:line="240" w:lineRule="auto"/>
        <w:ind w:left="993"/>
        <w:jc w:val="both"/>
        <w:rPr>
          <w:rFonts w:asciiTheme="majorHAnsi" w:hAnsiTheme="majorHAnsi" w:cs="Times New Roman"/>
        </w:rPr>
      </w:pPr>
      <w:r w:rsidRPr="00D07D1F">
        <w:rPr>
          <w:rFonts w:asciiTheme="majorHAnsi" w:hAnsiTheme="majorHAnsi" w:cs="Times New Roman"/>
        </w:rPr>
        <w:t>Wykonawcach, którzy zostali wykluczeni z postępowania o udzielenie zamówienia, podając uzasadnienie faktyczne i prawne,</w:t>
      </w:r>
    </w:p>
    <w:p w:rsidR="007D604A" w:rsidRPr="00D07D1F" w:rsidRDefault="007D604A" w:rsidP="00136B8B">
      <w:pPr>
        <w:pStyle w:val="Akapitzlist"/>
        <w:numPr>
          <w:ilvl w:val="0"/>
          <w:numId w:val="19"/>
        </w:numPr>
        <w:suppressAutoHyphens w:val="0"/>
        <w:spacing w:after="0" w:line="240" w:lineRule="auto"/>
        <w:ind w:left="993"/>
        <w:jc w:val="both"/>
        <w:rPr>
          <w:rFonts w:asciiTheme="majorHAnsi" w:hAnsiTheme="majorHAnsi" w:cs="Times New Roman"/>
        </w:rPr>
      </w:pPr>
      <w:r w:rsidRPr="00D07D1F">
        <w:rPr>
          <w:rFonts w:asciiTheme="majorHAnsi" w:hAnsiTheme="majorHAnsi" w:cs="Times New Roman"/>
        </w:rPr>
        <w:t>terminie określonym zgodnie z art. 94 ust. 1 lub 2, po którego upływie umowa w sprawie zamówienia publicznego może być zawarta.</w:t>
      </w:r>
    </w:p>
    <w:p w:rsidR="007D604A" w:rsidRPr="00D07D1F" w:rsidRDefault="007D604A" w:rsidP="00136B8B">
      <w:pPr>
        <w:pStyle w:val="Akapitzlist"/>
        <w:numPr>
          <w:ilvl w:val="0"/>
          <w:numId w:val="20"/>
        </w:numPr>
        <w:suppressAutoHyphens w:val="0"/>
        <w:spacing w:after="0" w:line="240" w:lineRule="auto"/>
        <w:ind w:left="284" w:hanging="284"/>
        <w:jc w:val="both"/>
        <w:rPr>
          <w:rFonts w:asciiTheme="majorHAnsi" w:hAnsiTheme="majorHAnsi" w:cs="Times New Roman"/>
        </w:rPr>
      </w:pPr>
      <w:r w:rsidRPr="00D07D1F">
        <w:rPr>
          <w:rFonts w:asciiTheme="majorHAnsi" w:hAnsiTheme="majorHAnsi" w:cs="Times New Roman"/>
        </w:rPr>
        <w:t>Niezwłocznie po wyborze najkorzystniejszej oferty Zamawiający zamieszcza informacje, o których mowa pkt. 1 lit. a niniejszego rozdziału, na stronie internetowej oraz w miejscu publicznie dostępnym w swojej siedzibie.</w:t>
      </w:r>
    </w:p>
    <w:p w:rsidR="007D604A" w:rsidRPr="00D07D1F" w:rsidRDefault="007D604A" w:rsidP="00136B8B">
      <w:pPr>
        <w:pStyle w:val="Tekstpodstawowy"/>
        <w:numPr>
          <w:ilvl w:val="0"/>
          <w:numId w:val="20"/>
        </w:numPr>
        <w:suppressAutoHyphens w:val="0"/>
        <w:spacing w:after="0" w:line="240" w:lineRule="auto"/>
        <w:ind w:left="284" w:hanging="284"/>
        <w:jc w:val="both"/>
        <w:rPr>
          <w:rFonts w:asciiTheme="majorHAnsi" w:hAnsiTheme="majorHAnsi" w:cs="Times New Roman"/>
        </w:rPr>
      </w:pPr>
      <w:r w:rsidRPr="00D07D1F">
        <w:rPr>
          <w:rFonts w:asciiTheme="majorHAnsi" w:hAnsiTheme="majorHAnsi" w:cs="Times New Roman"/>
        </w:rPr>
        <w:t xml:space="preserve">Umowa zostanie zawarta w formie pisemnej po upływie terminu przewidzianego na wniesienie odwołania na czynności zamawiającego zgodnie z art.180 </w:t>
      </w:r>
      <w:proofErr w:type="spellStart"/>
      <w:r w:rsidRPr="00D07D1F">
        <w:rPr>
          <w:rFonts w:asciiTheme="majorHAnsi" w:hAnsiTheme="majorHAnsi" w:cs="Times New Roman"/>
        </w:rPr>
        <w:t>Pzp</w:t>
      </w:r>
      <w:proofErr w:type="spellEnd"/>
      <w:r w:rsidRPr="00D07D1F">
        <w:rPr>
          <w:rFonts w:asciiTheme="majorHAnsi" w:hAnsiTheme="majorHAnsi" w:cs="Times New Roman"/>
        </w:rPr>
        <w:t>. O miejscu i terminie podpisania umowy Zamawiający powiadomi odrębnym pismem.</w:t>
      </w:r>
    </w:p>
    <w:p w:rsidR="007D604A" w:rsidRPr="00D07D1F" w:rsidRDefault="007D604A" w:rsidP="00136B8B">
      <w:pPr>
        <w:pStyle w:val="Akapitzlist"/>
        <w:numPr>
          <w:ilvl w:val="0"/>
          <w:numId w:val="20"/>
        </w:numPr>
        <w:suppressAutoHyphens w:val="0"/>
        <w:spacing w:after="0" w:line="240" w:lineRule="auto"/>
        <w:ind w:left="284" w:hanging="284"/>
        <w:jc w:val="both"/>
        <w:rPr>
          <w:rFonts w:asciiTheme="majorHAnsi" w:hAnsiTheme="majorHAnsi" w:cs="Times New Roman"/>
        </w:rPr>
      </w:pPr>
      <w:r w:rsidRPr="00D07D1F">
        <w:rPr>
          <w:rFonts w:asciiTheme="majorHAnsi" w:hAnsiTheme="majorHAnsi" w:cs="Times New Roman"/>
        </w:rPr>
        <w:t xml:space="preserve">Termin zawarcia umowy o udzielenie zamówienia publicznego </w:t>
      </w:r>
      <w:r w:rsidR="00874CDA" w:rsidRPr="00D07D1F">
        <w:rPr>
          <w:rFonts w:asciiTheme="majorHAnsi" w:hAnsiTheme="majorHAnsi" w:cs="Times New Roman"/>
        </w:rPr>
        <w:t xml:space="preserve">zgodny z art. 94 </w:t>
      </w:r>
      <w:proofErr w:type="spellStart"/>
      <w:r w:rsidR="00874CDA" w:rsidRPr="00D07D1F">
        <w:rPr>
          <w:rFonts w:asciiTheme="majorHAnsi" w:hAnsiTheme="majorHAnsi" w:cs="Times New Roman"/>
        </w:rPr>
        <w:t>Pzp</w:t>
      </w:r>
      <w:proofErr w:type="spellEnd"/>
      <w:r w:rsidR="00874CDA" w:rsidRPr="00D07D1F">
        <w:rPr>
          <w:rFonts w:asciiTheme="majorHAnsi" w:hAnsiTheme="majorHAnsi" w:cs="Times New Roman"/>
        </w:rPr>
        <w:t>.</w:t>
      </w:r>
    </w:p>
    <w:p w:rsidR="007D604A" w:rsidRPr="00D07D1F" w:rsidRDefault="007D604A" w:rsidP="00136B8B">
      <w:pPr>
        <w:pStyle w:val="Akapitzlist"/>
        <w:numPr>
          <w:ilvl w:val="0"/>
          <w:numId w:val="20"/>
        </w:numPr>
        <w:suppressAutoHyphens w:val="0"/>
        <w:spacing w:after="0" w:line="240" w:lineRule="auto"/>
        <w:ind w:left="284" w:hanging="284"/>
        <w:jc w:val="both"/>
        <w:rPr>
          <w:rFonts w:asciiTheme="majorHAnsi" w:hAnsiTheme="majorHAnsi" w:cs="Times New Roman"/>
        </w:rPr>
      </w:pPr>
      <w:r w:rsidRPr="00D07D1F">
        <w:rPr>
          <w:rFonts w:asciiTheme="majorHAnsi" w:hAnsiTheme="majorHAnsi" w:cs="Times New Roman"/>
        </w:rPr>
        <w:t xml:space="preserve">Jeżeli Wykonawca, którego oferta została wybrana, uchyli się od zawarcia umowy w sprawie zamówienia publicznego, Zamawiający wybierze ofertę najkorzystniejszą spośród pozostałych ofert, bez przeprowadzania ich ponownej oceny, chyba że zachodzą przesłanki unieważnienia postępowania, w myśl art. 93 </w:t>
      </w:r>
      <w:proofErr w:type="spellStart"/>
      <w:r w:rsidRPr="00D07D1F">
        <w:rPr>
          <w:rFonts w:asciiTheme="majorHAnsi" w:hAnsiTheme="majorHAnsi" w:cs="Times New Roman"/>
        </w:rPr>
        <w:t>Pzp</w:t>
      </w:r>
      <w:proofErr w:type="spellEnd"/>
      <w:r w:rsidRPr="00D07D1F">
        <w:rPr>
          <w:rFonts w:asciiTheme="majorHAnsi" w:hAnsiTheme="majorHAnsi" w:cs="Times New Roman"/>
        </w:rPr>
        <w:t>.</w:t>
      </w:r>
    </w:p>
    <w:p w:rsidR="007D604A" w:rsidRPr="00D07D1F" w:rsidRDefault="007D604A" w:rsidP="00531022">
      <w:pPr>
        <w:pStyle w:val="Nagwek1"/>
        <w:numPr>
          <w:ilvl w:val="0"/>
          <w:numId w:val="0"/>
        </w:numPr>
        <w:pBdr>
          <w:top w:val="single" w:sz="4" w:space="1" w:color="000000"/>
          <w:bottom w:val="single" w:sz="4" w:space="1" w:color="000000"/>
        </w:pBdr>
        <w:shd w:val="clear" w:color="auto" w:fill="F3F3F3"/>
        <w:tabs>
          <w:tab w:val="left" w:pos="852"/>
        </w:tabs>
        <w:spacing w:before="120" w:after="120"/>
        <w:jc w:val="both"/>
        <w:rPr>
          <w:rFonts w:asciiTheme="majorHAnsi" w:hAnsiTheme="majorHAnsi" w:cs="Times New Roman"/>
          <w:sz w:val="22"/>
          <w:szCs w:val="22"/>
          <w:u w:val="none"/>
        </w:rPr>
      </w:pPr>
      <w:r w:rsidRPr="00D07D1F">
        <w:rPr>
          <w:rFonts w:asciiTheme="majorHAnsi" w:hAnsiTheme="majorHAnsi" w:cs="Times New Roman"/>
          <w:sz w:val="22"/>
          <w:szCs w:val="22"/>
          <w:u w:val="none"/>
        </w:rPr>
        <w:t>19. WYMAGANIA DOTYCZĄCE ZABEZPIECZENIA NALEŻYTEGO WYKONANIA UMOWY</w:t>
      </w:r>
    </w:p>
    <w:p w:rsidR="007D604A" w:rsidRPr="00D07D1F" w:rsidRDefault="007D604A" w:rsidP="00531022">
      <w:pPr>
        <w:spacing w:after="0" w:line="240" w:lineRule="auto"/>
        <w:jc w:val="both"/>
        <w:rPr>
          <w:rFonts w:asciiTheme="majorHAnsi" w:hAnsiTheme="majorHAnsi" w:cs="Times New Roman"/>
        </w:rPr>
      </w:pPr>
      <w:r w:rsidRPr="00D07D1F">
        <w:rPr>
          <w:rFonts w:asciiTheme="majorHAnsi" w:hAnsiTheme="majorHAnsi" w:cs="Times New Roman"/>
        </w:rPr>
        <w:t>Zamawiający nie wymaga zabezpieczenia należytego wykonania umowy.</w:t>
      </w:r>
    </w:p>
    <w:p w:rsidR="007D604A" w:rsidRPr="00D07D1F" w:rsidRDefault="007D604A" w:rsidP="00531022">
      <w:pPr>
        <w:pStyle w:val="Nagwek1"/>
        <w:numPr>
          <w:ilvl w:val="0"/>
          <w:numId w:val="0"/>
        </w:numPr>
        <w:pBdr>
          <w:top w:val="single" w:sz="4" w:space="1" w:color="000000"/>
          <w:bottom w:val="single" w:sz="4" w:space="1" w:color="000000"/>
        </w:pBdr>
        <w:shd w:val="clear" w:color="auto" w:fill="F3F3F3"/>
        <w:tabs>
          <w:tab w:val="left" w:pos="852"/>
        </w:tabs>
        <w:spacing w:before="120" w:after="120"/>
        <w:jc w:val="both"/>
        <w:rPr>
          <w:rFonts w:asciiTheme="majorHAnsi" w:hAnsiTheme="majorHAnsi" w:cs="Times New Roman"/>
          <w:sz w:val="22"/>
          <w:szCs w:val="22"/>
          <w:u w:val="none"/>
        </w:rPr>
      </w:pPr>
      <w:r w:rsidRPr="00D07D1F">
        <w:rPr>
          <w:rFonts w:asciiTheme="majorHAnsi" w:hAnsiTheme="majorHAnsi" w:cs="Times New Roman"/>
          <w:sz w:val="22"/>
          <w:szCs w:val="22"/>
          <w:u w:val="none"/>
        </w:rPr>
        <w:t>20. ISTOTNE DLA STRON POSTANOWIENIA, KTÓRE ZOSTANĄ WPROWADZONE DO TREŚCI ZAWIERANEJ UMOWY W SPRAWIE ZAMÓWIENIA PUBLICZNEGO, WZÓR UMOWY</w:t>
      </w:r>
    </w:p>
    <w:p w:rsidR="007D604A" w:rsidRPr="00D07D1F" w:rsidRDefault="007D604A" w:rsidP="00FB2FEC">
      <w:pPr>
        <w:numPr>
          <w:ilvl w:val="0"/>
          <w:numId w:val="3"/>
        </w:numPr>
        <w:spacing w:after="0" w:line="240" w:lineRule="auto"/>
        <w:ind w:left="284" w:right="-1" w:hanging="284"/>
        <w:jc w:val="both"/>
        <w:rPr>
          <w:rFonts w:asciiTheme="majorHAnsi" w:hAnsiTheme="majorHAnsi" w:cs="Times New Roman"/>
        </w:rPr>
      </w:pPr>
      <w:r w:rsidRPr="00D07D1F">
        <w:rPr>
          <w:rFonts w:asciiTheme="majorHAnsi" w:hAnsiTheme="majorHAnsi" w:cs="Times New Roman"/>
        </w:rPr>
        <w:t xml:space="preserve">Zamawiający określa warunki umowy na realizację zamówienia </w:t>
      </w:r>
      <w:r w:rsidR="00D119D2" w:rsidRPr="00D07D1F">
        <w:rPr>
          <w:rFonts w:asciiTheme="majorHAnsi" w:hAnsiTheme="majorHAnsi" w:cs="Times New Roman"/>
        </w:rPr>
        <w:t xml:space="preserve">w niniejszym postępowaniu </w:t>
      </w:r>
      <w:r w:rsidRPr="00D07D1F">
        <w:rPr>
          <w:rFonts w:asciiTheme="majorHAnsi" w:hAnsiTheme="majorHAnsi" w:cs="Times New Roman"/>
        </w:rPr>
        <w:t xml:space="preserve">w </w:t>
      </w:r>
      <w:r w:rsidRPr="00D07D1F">
        <w:rPr>
          <w:rFonts w:asciiTheme="majorHAnsi" w:hAnsiTheme="majorHAnsi" w:cs="Times New Roman"/>
          <w:b/>
          <w:bCs/>
        </w:rPr>
        <w:t>Projekcie Umowy</w:t>
      </w:r>
      <w:r w:rsidRPr="00D07D1F">
        <w:rPr>
          <w:rFonts w:asciiTheme="majorHAnsi" w:hAnsiTheme="majorHAnsi" w:cs="Times New Roman"/>
        </w:rPr>
        <w:t xml:space="preserve">, który stanowi </w:t>
      </w:r>
      <w:r w:rsidR="009F2573" w:rsidRPr="00D07D1F">
        <w:rPr>
          <w:rFonts w:asciiTheme="majorHAnsi" w:hAnsiTheme="majorHAnsi" w:cs="Times New Roman"/>
        </w:rPr>
        <w:t xml:space="preserve">odpowiednio </w:t>
      </w:r>
      <w:r w:rsidRPr="00D07D1F">
        <w:rPr>
          <w:rFonts w:asciiTheme="majorHAnsi" w:hAnsiTheme="majorHAnsi" w:cs="Times New Roman"/>
          <w:b/>
          <w:bCs/>
        </w:rPr>
        <w:t>zał</w:t>
      </w:r>
      <w:r w:rsidR="00D07D1F">
        <w:rPr>
          <w:rFonts w:asciiTheme="majorHAnsi" w:hAnsiTheme="majorHAnsi" w:cs="Times New Roman"/>
          <w:b/>
          <w:bCs/>
        </w:rPr>
        <w:t>ącznik</w:t>
      </w:r>
      <w:r w:rsidRPr="00D07D1F">
        <w:rPr>
          <w:rFonts w:asciiTheme="majorHAnsi" w:hAnsiTheme="majorHAnsi" w:cs="Times New Roman"/>
          <w:b/>
          <w:bCs/>
        </w:rPr>
        <w:t xml:space="preserve"> nr</w:t>
      </w:r>
      <w:r w:rsidR="00D27BD8" w:rsidRPr="00D07D1F">
        <w:rPr>
          <w:rFonts w:asciiTheme="majorHAnsi" w:hAnsiTheme="majorHAnsi" w:cs="Times New Roman"/>
          <w:b/>
          <w:bCs/>
        </w:rPr>
        <w:t xml:space="preserve"> </w:t>
      </w:r>
      <w:r w:rsidR="007D3EBC">
        <w:rPr>
          <w:rFonts w:asciiTheme="majorHAnsi" w:hAnsiTheme="majorHAnsi" w:cs="Times New Roman"/>
          <w:b/>
          <w:bCs/>
        </w:rPr>
        <w:t>9</w:t>
      </w:r>
      <w:r w:rsidR="00882F54" w:rsidRPr="00D07D1F">
        <w:rPr>
          <w:rFonts w:asciiTheme="majorHAnsi" w:hAnsiTheme="majorHAnsi" w:cs="Times New Roman"/>
          <w:b/>
        </w:rPr>
        <w:t>.</w:t>
      </w:r>
      <w:r w:rsidR="009F5ABB" w:rsidRPr="00D07D1F">
        <w:rPr>
          <w:rFonts w:asciiTheme="majorHAnsi" w:hAnsiTheme="majorHAnsi" w:cs="Times New Roman"/>
          <w:b/>
        </w:rPr>
        <w:t xml:space="preserve"> </w:t>
      </w:r>
      <w:r w:rsidRPr="00D07D1F">
        <w:rPr>
          <w:rFonts w:asciiTheme="majorHAnsi" w:hAnsiTheme="majorHAnsi" w:cs="Times New Roman"/>
        </w:rPr>
        <w:t>Postanowienia oraz zobowiązania przyjęte przez Wykonawcę poprzez złożenie oferty odpowiadającej SIWZ, a także wybór tak skonstruowanej oferty przez Zamawiającego stanowią integralną część umowy na realizację przedmiotu zamówienia.</w:t>
      </w:r>
    </w:p>
    <w:p w:rsidR="00F9122A" w:rsidRPr="00D07D1F" w:rsidRDefault="007D604A" w:rsidP="00F9122A">
      <w:pPr>
        <w:numPr>
          <w:ilvl w:val="0"/>
          <w:numId w:val="3"/>
        </w:numPr>
        <w:spacing w:after="0" w:line="240" w:lineRule="auto"/>
        <w:ind w:left="284" w:right="-1" w:hanging="284"/>
        <w:jc w:val="both"/>
        <w:rPr>
          <w:rFonts w:asciiTheme="majorHAnsi" w:hAnsiTheme="majorHAnsi" w:cs="Times New Roman"/>
        </w:rPr>
      </w:pPr>
      <w:r w:rsidRPr="00D07D1F">
        <w:rPr>
          <w:rFonts w:asciiTheme="majorHAnsi" w:hAnsiTheme="majorHAnsi" w:cs="Times New Roman"/>
        </w:rPr>
        <w:t>Nie dopuszcza się jakichkolwiek zmian postanowień niniejszej umowy w stosunku do treści oferty, na podstawie której dokonano wyboru Wykonawcy z zastrzeżeniem postanowień pkt. 3 niniejszego rozdziału.</w:t>
      </w:r>
    </w:p>
    <w:p w:rsidR="00D07D1F" w:rsidRPr="00D07D1F" w:rsidRDefault="00D07D1F" w:rsidP="00D07D1F">
      <w:pPr>
        <w:numPr>
          <w:ilvl w:val="0"/>
          <w:numId w:val="3"/>
        </w:numPr>
        <w:spacing w:after="0" w:line="240" w:lineRule="auto"/>
        <w:ind w:left="284" w:right="-1" w:hanging="284"/>
        <w:jc w:val="both"/>
        <w:rPr>
          <w:rFonts w:asciiTheme="majorHAnsi" w:eastAsiaTheme="minorEastAsia" w:hAnsiTheme="majorHAnsi" w:cs="Arial"/>
          <w:szCs w:val="20"/>
          <w:lang w:eastAsia="pl-PL"/>
        </w:rPr>
      </w:pPr>
      <w:r w:rsidRPr="00D07D1F">
        <w:rPr>
          <w:rFonts w:asciiTheme="majorHAnsi" w:hAnsiTheme="majorHAnsi" w:cs="Times New Roman"/>
        </w:rPr>
        <w:t>Zamawiający</w:t>
      </w:r>
      <w:r w:rsidRPr="00D07D1F">
        <w:rPr>
          <w:rFonts w:asciiTheme="majorHAnsi" w:eastAsiaTheme="minorEastAsia" w:hAnsiTheme="majorHAnsi" w:cs="Arial"/>
          <w:szCs w:val="20"/>
          <w:lang w:eastAsia="pl-PL"/>
        </w:rPr>
        <w:t xml:space="preserve"> przewiduje możliwości zmian postanowień umowy w stosunku do treści ofert w przypadku:</w:t>
      </w:r>
    </w:p>
    <w:p w:rsidR="00D07D1F" w:rsidRPr="00D07D1F" w:rsidRDefault="00D07D1F" w:rsidP="00136B8B">
      <w:pPr>
        <w:numPr>
          <w:ilvl w:val="1"/>
          <w:numId w:val="39"/>
        </w:numPr>
        <w:tabs>
          <w:tab w:val="left" w:pos="426"/>
        </w:tabs>
        <w:suppressAutoHyphens w:val="0"/>
        <w:spacing w:after="0" w:line="240" w:lineRule="auto"/>
        <w:ind w:left="709" w:right="-8" w:hanging="425"/>
        <w:contextualSpacing/>
        <w:jc w:val="both"/>
        <w:rPr>
          <w:rFonts w:asciiTheme="majorHAnsi" w:eastAsiaTheme="minorEastAsia" w:hAnsiTheme="majorHAnsi" w:cs="Arial"/>
          <w:szCs w:val="20"/>
          <w:lang w:eastAsia="pl-PL"/>
        </w:rPr>
      </w:pPr>
      <w:r w:rsidRPr="00D07D1F">
        <w:rPr>
          <w:rFonts w:asciiTheme="majorHAnsi" w:eastAsiaTheme="minorEastAsia" w:hAnsiTheme="majorHAnsi" w:cs="Arial"/>
          <w:szCs w:val="20"/>
          <w:lang w:eastAsia="pl-PL"/>
        </w:rPr>
        <w:t>wystąpienia „siły wyższej” oznaczającej wydarzenie nieprzewidywalne i poza kontrolą stron niniejszej umowy, występujące po podpisaniu umowy, a powodujące niemożliwość wywiązania się z umowy w jej obecnym brzmieniu,</w:t>
      </w:r>
    </w:p>
    <w:p w:rsidR="00D07D1F" w:rsidRPr="00D07D1F" w:rsidRDefault="00D07D1F" w:rsidP="00136B8B">
      <w:pPr>
        <w:numPr>
          <w:ilvl w:val="1"/>
          <w:numId w:val="39"/>
        </w:numPr>
        <w:tabs>
          <w:tab w:val="left" w:pos="426"/>
        </w:tabs>
        <w:suppressAutoHyphens w:val="0"/>
        <w:spacing w:after="0" w:line="240" w:lineRule="auto"/>
        <w:ind w:left="709" w:right="-8" w:hanging="425"/>
        <w:contextualSpacing/>
        <w:jc w:val="both"/>
        <w:rPr>
          <w:rFonts w:asciiTheme="majorHAnsi" w:eastAsiaTheme="minorEastAsia" w:hAnsiTheme="majorHAnsi" w:cs="Arial"/>
          <w:szCs w:val="20"/>
          <w:lang w:eastAsia="pl-PL"/>
        </w:rPr>
      </w:pPr>
      <w:r w:rsidRPr="00D07D1F">
        <w:rPr>
          <w:rFonts w:asciiTheme="majorHAnsi" w:eastAsiaTheme="minorEastAsia" w:hAnsiTheme="majorHAnsi" w:cs="Arial"/>
          <w:szCs w:val="20"/>
          <w:lang w:eastAsia="pl-PL"/>
        </w:rPr>
        <w:t xml:space="preserve">na skutek zdarzeń losowych lub innych okoliczności związanych ze specyfiką przedmiotu zamówienia </w:t>
      </w:r>
    </w:p>
    <w:p w:rsidR="00D07D1F" w:rsidRPr="00D07D1F" w:rsidRDefault="00D07D1F" w:rsidP="00D07D1F">
      <w:pPr>
        <w:tabs>
          <w:tab w:val="left" w:pos="426"/>
        </w:tabs>
        <w:suppressAutoHyphens w:val="0"/>
        <w:spacing w:after="0" w:line="240" w:lineRule="auto"/>
        <w:ind w:left="142" w:right="-8"/>
        <w:rPr>
          <w:rFonts w:asciiTheme="majorHAnsi" w:eastAsiaTheme="minorHAnsi" w:hAnsiTheme="majorHAnsi" w:cs="Arial"/>
          <w:szCs w:val="20"/>
          <w:lang w:eastAsia="en-US"/>
        </w:rPr>
      </w:pPr>
      <w:r>
        <w:rPr>
          <w:rFonts w:asciiTheme="majorHAnsi" w:eastAsiaTheme="minorHAnsi" w:hAnsiTheme="majorHAnsi" w:cs="Arial"/>
          <w:szCs w:val="20"/>
          <w:lang w:eastAsia="en-US"/>
        </w:rPr>
        <w:t>3</w:t>
      </w:r>
      <w:r w:rsidRPr="00D07D1F">
        <w:rPr>
          <w:rFonts w:asciiTheme="majorHAnsi" w:eastAsiaTheme="minorHAnsi" w:hAnsiTheme="majorHAnsi" w:cs="Arial"/>
          <w:szCs w:val="20"/>
          <w:lang w:eastAsia="en-US"/>
        </w:rPr>
        <w:t>.1. w pozostałym zakresie zmiany do umowy mogą dotyczyć następujących okoliczności:</w:t>
      </w:r>
    </w:p>
    <w:p w:rsidR="00D07D1F" w:rsidRPr="00D07D1F" w:rsidRDefault="00D07D1F" w:rsidP="00136B8B">
      <w:pPr>
        <w:numPr>
          <w:ilvl w:val="1"/>
          <w:numId w:val="40"/>
        </w:numPr>
        <w:tabs>
          <w:tab w:val="left" w:pos="426"/>
          <w:tab w:val="left" w:pos="1134"/>
        </w:tabs>
        <w:suppressAutoHyphens w:val="0"/>
        <w:spacing w:after="0" w:line="240" w:lineRule="auto"/>
        <w:ind w:left="567" w:hanging="283"/>
        <w:contextualSpacing/>
        <w:jc w:val="both"/>
        <w:rPr>
          <w:rFonts w:asciiTheme="majorHAnsi" w:eastAsiaTheme="minorEastAsia" w:hAnsiTheme="majorHAnsi" w:cs="Arial"/>
          <w:szCs w:val="20"/>
          <w:lang w:eastAsia="pl-PL"/>
        </w:rPr>
      </w:pPr>
      <w:r w:rsidRPr="00D07D1F">
        <w:rPr>
          <w:rFonts w:asciiTheme="majorHAnsi" w:eastAsiaTheme="minorEastAsia" w:hAnsiTheme="majorHAnsi" w:cs="Arial"/>
          <w:szCs w:val="20"/>
          <w:lang w:eastAsia="pl-PL"/>
        </w:rPr>
        <w:t>zmiany podwykonawców pod warunkiem, że nowy podwykonawca  wykaże  spełnianie warunków wskazanych opisie przedmiotu zamówienia w zakresie nie mniejszym niż wymagane w SIWZ,</w:t>
      </w:r>
    </w:p>
    <w:p w:rsidR="00D07D1F" w:rsidRPr="00D07D1F" w:rsidRDefault="00D07D1F" w:rsidP="00136B8B">
      <w:pPr>
        <w:numPr>
          <w:ilvl w:val="1"/>
          <w:numId w:val="40"/>
        </w:numPr>
        <w:tabs>
          <w:tab w:val="left" w:pos="426"/>
          <w:tab w:val="left" w:pos="1134"/>
        </w:tabs>
        <w:suppressAutoHyphens w:val="0"/>
        <w:spacing w:after="0" w:line="240" w:lineRule="auto"/>
        <w:ind w:left="567" w:hanging="283"/>
        <w:contextualSpacing/>
        <w:jc w:val="both"/>
        <w:rPr>
          <w:rFonts w:asciiTheme="majorHAnsi" w:eastAsiaTheme="minorEastAsia" w:hAnsiTheme="majorHAnsi" w:cs="Arial"/>
          <w:szCs w:val="20"/>
          <w:lang w:eastAsia="pl-PL"/>
        </w:rPr>
      </w:pPr>
      <w:r w:rsidRPr="00D07D1F">
        <w:rPr>
          <w:rFonts w:asciiTheme="majorHAnsi" w:eastAsiaTheme="minorEastAsia" w:hAnsiTheme="majorHAnsi" w:cs="Arial"/>
          <w:szCs w:val="20"/>
          <w:lang w:eastAsia="pl-PL"/>
        </w:rPr>
        <w:t>poprawa jakości lub innych parametrów charakterystycznych dla danego elementu przedmiotu zamówienia, jednakże poprawa ta nie może prowadzić do zmian w wynagrodzeniu,</w:t>
      </w:r>
    </w:p>
    <w:p w:rsidR="00D07D1F" w:rsidRPr="00D07D1F" w:rsidRDefault="00D07D1F" w:rsidP="00136B8B">
      <w:pPr>
        <w:numPr>
          <w:ilvl w:val="1"/>
          <w:numId w:val="40"/>
        </w:numPr>
        <w:tabs>
          <w:tab w:val="left" w:pos="426"/>
          <w:tab w:val="left" w:pos="1134"/>
        </w:tabs>
        <w:suppressAutoHyphens w:val="0"/>
        <w:spacing w:after="0" w:line="240" w:lineRule="auto"/>
        <w:ind w:left="567" w:hanging="283"/>
        <w:contextualSpacing/>
        <w:jc w:val="both"/>
        <w:rPr>
          <w:rFonts w:asciiTheme="majorHAnsi" w:eastAsiaTheme="minorEastAsia" w:hAnsiTheme="majorHAnsi" w:cs="Arial"/>
          <w:szCs w:val="20"/>
          <w:lang w:eastAsia="pl-PL"/>
        </w:rPr>
      </w:pPr>
      <w:r w:rsidRPr="00D07D1F">
        <w:rPr>
          <w:rFonts w:asciiTheme="majorHAnsi" w:eastAsiaTheme="minorEastAsia" w:hAnsiTheme="majorHAnsi" w:cs="Arial"/>
          <w:szCs w:val="20"/>
          <w:lang w:eastAsia="pl-PL"/>
        </w:rPr>
        <w:lastRenderedPageBreak/>
        <w:t>zmiana stanu prawnego, który będzie wnosił nowe wymagania co do sposobu realizacji jakiegokolwiek tematu ujętego przedmiotem zamówienia oraz nie będzie to związane ze zmianą zakresu i wartości przedmiotu zamówienia,</w:t>
      </w:r>
    </w:p>
    <w:p w:rsidR="00D07D1F" w:rsidRPr="00D07D1F" w:rsidRDefault="00D07D1F" w:rsidP="00136B8B">
      <w:pPr>
        <w:numPr>
          <w:ilvl w:val="1"/>
          <w:numId w:val="40"/>
        </w:numPr>
        <w:tabs>
          <w:tab w:val="left" w:pos="426"/>
          <w:tab w:val="left" w:pos="1134"/>
        </w:tabs>
        <w:suppressAutoHyphens w:val="0"/>
        <w:spacing w:after="0" w:line="240" w:lineRule="auto"/>
        <w:ind w:left="567" w:hanging="283"/>
        <w:contextualSpacing/>
        <w:jc w:val="both"/>
        <w:rPr>
          <w:rFonts w:asciiTheme="majorHAnsi" w:eastAsiaTheme="minorEastAsia" w:hAnsiTheme="majorHAnsi" w:cs="Arial"/>
          <w:szCs w:val="20"/>
          <w:lang w:eastAsia="pl-PL"/>
        </w:rPr>
      </w:pPr>
      <w:r w:rsidRPr="00D07D1F">
        <w:rPr>
          <w:rFonts w:asciiTheme="majorHAnsi" w:eastAsiaTheme="minorEastAsia" w:hAnsiTheme="majorHAnsi" w:cs="Arial"/>
          <w:szCs w:val="20"/>
          <w:lang w:eastAsia="pl-PL"/>
        </w:rPr>
        <w:t>zmiana sposobu reprezentacji – z przyczyn niezależnych od Zamawiającego i Wykonawcy,</w:t>
      </w:r>
    </w:p>
    <w:p w:rsidR="00D07D1F" w:rsidRPr="00D07D1F" w:rsidRDefault="00D07D1F" w:rsidP="00136B8B">
      <w:pPr>
        <w:numPr>
          <w:ilvl w:val="1"/>
          <w:numId w:val="40"/>
        </w:numPr>
        <w:tabs>
          <w:tab w:val="left" w:pos="426"/>
          <w:tab w:val="left" w:pos="1134"/>
        </w:tabs>
        <w:suppressAutoHyphens w:val="0"/>
        <w:spacing w:after="0" w:line="240" w:lineRule="auto"/>
        <w:ind w:left="567" w:hanging="283"/>
        <w:contextualSpacing/>
        <w:jc w:val="both"/>
        <w:rPr>
          <w:rFonts w:asciiTheme="majorHAnsi" w:eastAsiaTheme="minorEastAsia" w:hAnsiTheme="majorHAnsi" w:cs="Arial"/>
          <w:szCs w:val="20"/>
          <w:lang w:eastAsia="pl-PL"/>
        </w:rPr>
      </w:pPr>
      <w:r w:rsidRPr="00D07D1F">
        <w:rPr>
          <w:rFonts w:asciiTheme="majorHAnsi" w:eastAsiaTheme="minorEastAsia" w:hAnsiTheme="majorHAnsi" w:cs="Arial"/>
          <w:szCs w:val="20"/>
          <w:lang w:eastAsia="pl-PL"/>
        </w:rPr>
        <w:t>zmiana adresu siedziby stron – z przyczyn zewnętrznych,</w:t>
      </w:r>
    </w:p>
    <w:p w:rsidR="00D07D1F" w:rsidRDefault="00D07D1F" w:rsidP="00D07D1F">
      <w:pPr>
        <w:spacing w:after="0" w:line="240" w:lineRule="auto"/>
        <w:ind w:right="-1"/>
        <w:jc w:val="both"/>
        <w:rPr>
          <w:rFonts w:asciiTheme="majorHAnsi" w:eastAsiaTheme="minorHAnsi" w:hAnsiTheme="majorHAnsi" w:cs="Arial"/>
          <w:szCs w:val="20"/>
          <w:lang w:eastAsia="en-US"/>
        </w:rPr>
      </w:pPr>
      <w:r w:rsidRPr="00D07D1F">
        <w:rPr>
          <w:rFonts w:asciiTheme="majorHAnsi" w:eastAsiaTheme="minorHAnsi" w:hAnsiTheme="majorHAnsi" w:cs="Arial"/>
          <w:szCs w:val="20"/>
          <w:lang w:eastAsia="en-US"/>
        </w:rPr>
        <w:t>Warunkiem zmiany umowy będzie udokumentowany wniosek Wykonawcy lub Zamawiającego. Zmiana umowy może nastąpić w przypadku, gdy jej wprowadzenie jest konieczne dla prawidłowej realizacji zamówienia, a strony wyrażą na to zgodę.</w:t>
      </w:r>
    </w:p>
    <w:p w:rsidR="00407BEC" w:rsidRPr="00D07D1F" w:rsidRDefault="00407BEC" w:rsidP="00531022">
      <w:pPr>
        <w:pStyle w:val="Nagwek1"/>
        <w:numPr>
          <w:ilvl w:val="0"/>
          <w:numId w:val="0"/>
        </w:numPr>
        <w:pBdr>
          <w:top w:val="single" w:sz="4" w:space="1" w:color="000000"/>
          <w:bottom w:val="single" w:sz="4" w:space="0" w:color="000000"/>
        </w:pBdr>
        <w:shd w:val="clear" w:color="auto" w:fill="F3F3F3"/>
        <w:tabs>
          <w:tab w:val="left" w:pos="852"/>
        </w:tabs>
        <w:spacing w:before="120" w:after="120"/>
        <w:jc w:val="both"/>
        <w:rPr>
          <w:rFonts w:asciiTheme="majorHAnsi" w:hAnsiTheme="majorHAnsi" w:cs="Times New Roman"/>
          <w:sz w:val="22"/>
          <w:szCs w:val="22"/>
          <w:u w:val="none"/>
        </w:rPr>
      </w:pPr>
      <w:r w:rsidRPr="00D07D1F">
        <w:rPr>
          <w:rFonts w:asciiTheme="majorHAnsi" w:hAnsiTheme="majorHAnsi" w:cs="Times New Roman"/>
          <w:sz w:val="22"/>
          <w:szCs w:val="22"/>
          <w:u w:val="none"/>
        </w:rPr>
        <w:t>21. POUCZENIE O ŚRODKACH OCHRONY PRAWNEJ PRZYSŁUGUJĄCYCH WYKONAWCY W TOKU POSTĘPOWANIA O UDZIELENIE ZAMÓWIENIA</w:t>
      </w:r>
    </w:p>
    <w:p w:rsidR="00407BEC" w:rsidRPr="00D07D1F" w:rsidRDefault="00407BEC" w:rsidP="00FB2FEC">
      <w:pPr>
        <w:widowControl w:val="0"/>
        <w:numPr>
          <w:ilvl w:val="0"/>
          <w:numId w:val="2"/>
        </w:numPr>
        <w:autoSpaceDE w:val="0"/>
        <w:spacing w:after="0" w:line="240" w:lineRule="auto"/>
        <w:jc w:val="both"/>
        <w:rPr>
          <w:rFonts w:asciiTheme="majorHAnsi" w:hAnsiTheme="majorHAnsi" w:cs="Times New Roman"/>
        </w:rPr>
      </w:pPr>
      <w:r w:rsidRPr="00D07D1F">
        <w:rPr>
          <w:rFonts w:asciiTheme="majorHAnsi" w:hAnsiTheme="majorHAnsi" w:cs="Times New Roman"/>
        </w:rPr>
        <w:t>Środki ochrony prawnej w niniejszym postępowaniu przysługują Wykonawcom, a także innym osobom, jeżeli ich interes prawny w uzyskaniu zamówienia doznał lub może doznać uszczerbku w wyniku naruszenia przez Zamawiającego przepisów ustawy Prawo zamówień publicznych.</w:t>
      </w:r>
    </w:p>
    <w:p w:rsidR="00407BEC" w:rsidRPr="00D07D1F" w:rsidRDefault="00407BEC" w:rsidP="00FB2FEC">
      <w:pPr>
        <w:widowControl w:val="0"/>
        <w:numPr>
          <w:ilvl w:val="0"/>
          <w:numId w:val="2"/>
        </w:numPr>
        <w:autoSpaceDE w:val="0"/>
        <w:spacing w:after="0" w:line="240" w:lineRule="auto"/>
        <w:jc w:val="both"/>
        <w:rPr>
          <w:rFonts w:asciiTheme="majorHAnsi" w:hAnsiTheme="majorHAnsi" w:cs="Times New Roman"/>
        </w:rPr>
      </w:pPr>
      <w:r w:rsidRPr="00D07D1F">
        <w:rPr>
          <w:rFonts w:asciiTheme="majorHAnsi" w:hAnsiTheme="majorHAnsi" w:cs="Times New Roman"/>
        </w:rPr>
        <w:t>Zamawiający dopuszcza możliwość wnoszenia przez Wykonawcę odwołań na czynności Zamawiającego tj.:</w:t>
      </w:r>
    </w:p>
    <w:p w:rsidR="00407BEC" w:rsidRPr="00D07D1F" w:rsidRDefault="00407BEC" w:rsidP="00136B8B">
      <w:pPr>
        <w:widowControl w:val="0"/>
        <w:numPr>
          <w:ilvl w:val="0"/>
          <w:numId w:val="10"/>
        </w:numPr>
        <w:autoSpaceDE w:val="0"/>
        <w:spacing w:after="0" w:line="240" w:lineRule="auto"/>
        <w:jc w:val="both"/>
        <w:rPr>
          <w:rFonts w:asciiTheme="majorHAnsi" w:hAnsiTheme="majorHAnsi" w:cs="Times New Roman"/>
        </w:rPr>
      </w:pPr>
      <w:r w:rsidRPr="00D07D1F">
        <w:rPr>
          <w:rFonts w:asciiTheme="majorHAnsi" w:hAnsiTheme="majorHAnsi" w:cs="Times New Roman"/>
        </w:rPr>
        <w:t>wyboru trybu negocjacji bez og</w:t>
      </w:r>
      <w:r w:rsidR="00882F54" w:rsidRPr="00D07D1F">
        <w:rPr>
          <w:rFonts w:asciiTheme="majorHAnsi" w:hAnsiTheme="majorHAnsi" w:cs="Times New Roman"/>
        </w:rPr>
        <w:t>łoszenia, zamówienia z wolnej rę</w:t>
      </w:r>
      <w:r w:rsidRPr="00D07D1F">
        <w:rPr>
          <w:rFonts w:asciiTheme="majorHAnsi" w:hAnsiTheme="majorHAnsi" w:cs="Times New Roman"/>
        </w:rPr>
        <w:t>ki lub zapytania o cenę</w:t>
      </w:r>
    </w:p>
    <w:p w:rsidR="00407BEC" w:rsidRPr="00D07D1F" w:rsidRDefault="00407BEC" w:rsidP="00136B8B">
      <w:pPr>
        <w:widowControl w:val="0"/>
        <w:numPr>
          <w:ilvl w:val="0"/>
          <w:numId w:val="10"/>
        </w:numPr>
        <w:autoSpaceDE w:val="0"/>
        <w:spacing w:after="0" w:line="240" w:lineRule="auto"/>
        <w:jc w:val="both"/>
        <w:rPr>
          <w:rFonts w:asciiTheme="majorHAnsi" w:hAnsiTheme="majorHAnsi" w:cs="Times New Roman"/>
        </w:rPr>
      </w:pPr>
      <w:r w:rsidRPr="00D07D1F">
        <w:rPr>
          <w:rFonts w:asciiTheme="majorHAnsi" w:hAnsiTheme="majorHAnsi" w:cs="Times New Roman"/>
        </w:rPr>
        <w:t>opisu sposobu dokonywania oceny spełniania warunków udziału w postępowaniu</w:t>
      </w:r>
    </w:p>
    <w:p w:rsidR="00407BEC" w:rsidRPr="00D07D1F" w:rsidRDefault="00407BEC" w:rsidP="00136B8B">
      <w:pPr>
        <w:widowControl w:val="0"/>
        <w:numPr>
          <w:ilvl w:val="0"/>
          <w:numId w:val="10"/>
        </w:numPr>
        <w:autoSpaceDE w:val="0"/>
        <w:spacing w:after="0" w:line="240" w:lineRule="auto"/>
        <w:jc w:val="both"/>
        <w:rPr>
          <w:rFonts w:asciiTheme="majorHAnsi" w:hAnsiTheme="majorHAnsi" w:cs="Times New Roman"/>
        </w:rPr>
      </w:pPr>
      <w:r w:rsidRPr="00D07D1F">
        <w:rPr>
          <w:rFonts w:asciiTheme="majorHAnsi" w:hAnsiTheme="majorHAnsi" w:cs="Times New Roman"/>
        </w:rPr>
        <w:t xml:space="preserve">wykluczenia odwołującego z postępowania o udzielenie zamówienia </w:t>
      </w:r>
    </w:p>
    <w:p w:rsidR="00407BEC" w:rsidRPr="00D07D1F" w:rsidRDefault="00407BEC" w:rsidP="00136B8B">
      <w:pPr>
        <w:widowControl w:val="0"/>
        <w:numPr>
          <w:ilvl w:val="0"/>
          <w:numId w:val="10"/>
        </w:numPr>
        <w:autoSpaceDE w:val="0"/>
        <w:spacing w:after="0" w:line="240" w:lineRule="auto"/>
        <w:jc w:val="both"/>
        <w:rPr>
          <w:rFonts w:asciiTheme="majorHAnsi" w:hAnsiTheme="majorHAnsi" w:cs="Times New Roman"/>
        </w:rPr>
      </w:pPr>
      <w:r w:rsidRPr="00D07D1F">
        <w:rPr>
          <w:rFonts w:asciiTheme="majorHAnsi" w:hAnsiTheme="majorHAnsi" w:cs="Times New Roman"/>
        </w:rPr>
        <w:t>odrzucenia oferty odwołującego</w:t>
      </w:r>
    </w:p>
    <w:p w:rsidR="00407BEC" w:rsidRPr="00D07D1F" w:rsidRDefault="00407BEC" w:rsidP="00FB2FEC">
      <w:pPr>
        <w:widowControl w:val="0"/>
        <w:numPr>
          <w:ilvl w:val="0"/>
          <w:numId w:val="2"/>
        </w:numPr>
        <w:autoSpaceDE w:val="0"/>
        <w:spacing w:after="0" w:line="240" w:lineRule="auto"/>
        <w:jc w:val="both"/>
        <w:rPr>
          <w:rFonts w:asciiTheme="majorHAnsi" w:hAnsiTheme="majorHAnsi" w:cs="Times New Roman"/>
        </w:rPr>
      </w:pPr>
      <w:r w:rsidRPr="00D07D1F">
        <w:rPr>
          <w:rFonts w:asciiTheme="majorHAnsi" w:hAnsiTheme="majorHAnsi" w:cs="Times New Roman"/>
        </w:rPr>
        <w:t>Odwołanie wnosi się do Prezesa Izby w formie pisemnej albo elektronicznej opatrzonej bezpiecznym podpisem elektronicznym weryfikowanym za pomocą kwalifikowanego certyfikatu</w:t>
      </w:r>
    </w:p>
    <w:p w:rsidR="00407BEC" w:rsidRDefault="00407BEC" w:rsidP="00FB2FEC">
      <w:pPr>
        <w:widowControl w:val="0"/>
        <w:numPr>
          <w:ilvl w:val="0"/>
          <w:numId w:val="2"/>
        </w:numPr>
        <w:autoSpaceDE w:val="0"/>
        <w:spacing w:after="0" w:line="240" w:lineRule="auto"/>
        <w:jc w:val="both"/>
        <w:rPr>
          <w:rFonts w:asciiTheme="majorHAnsi" w:hAnsiTheme="majorHAnsi" w:cs="Times New Roman"/>
        </w:rPr>
      </w:pPr>
      <w:r w:rsidRPr="00D07D1F">
        <w:rPr>
          <w:rFonts w:asciiTheme="majorHAnsi" w:hAnsiTheme="majorHAnsi" w:cs="Times New Roman"/>
        </w:rPr>
        <w:t xml:space="preserve">Szczegółowe informacje na temat: odwołania znajdują się w ustawie Prawo zamówień publicznych </w:t>
      </w:r>
      <w:r w:rsidRPr="00D07D1F">
        <w:rPr>
          <w:rFonts w:asciiTheme="majorHAnsi" w:hAnsiTheme="majorHAnsi" w:cs="Times New Roman"/>
        </w:rPr>
        <w:br/>
        <w:t xml:space="preserve">w Dziale VI „Środki ochrony prawnej". </w:t>
      </w:r>
    </w:p>
    <w:p w:rsidR="00407BEC" w:rsidRPr="00D07D1F" w:rsidRDefault="00407BEC" w:rsidP="00C83534">
      <w:pPr>
        <w:pStyle w:val="Nagwek1"/>
        <w:numPr>
          <w:ilvl w:val="0"/>
          <w:numId w:val="0"/>
        </w:numPr>
        <w:pBdr>
          <w:top w:val="single" w:sz="4" w:space="1" w:color="000000"/>
          <w:bottom w:val="single" w:sz="4" w:space="1" w:color="000000"/>
        </w:pBdr>
        <w:shd w:val="clear" w:color="auto" w:fill="F3F3F3"/>
        <w:tabs>
          <w:tab w:val="left" w:pos="852"/>
        </w:tabs>
        <w:spacing w:before="120" w:after="120"/>
        <w:rPr>
          <w:rFonts w:asciiTheme="majorHAnsi" w:hAnsiTheme="majorHAnsi" w:cs="Times New Roman"/>
          <w:sz w:val="22"/>
          <w:szCs w:val="22"/>
          <w:u w:val="none"/>
        </w:rPr>
      </w:pPr>
      <w:r w:rsidRPr="00D07D1F">
        <w:rPr>
          <w:rFonts w:asciiTheme="majorHAnsi" w:hAnsiTheme="majorHAnsi" w:cs="Times New Roman"/>
          <w:sz w:val="22"/>
          <w:szCs w:val="22"/>
          <w:u w:val="none"/>
        </w:rPr>
        <w:t>22. POSTANOWIENIA KOŃCOWE</w:t>
      </w:r>
    </w:p>
    <w:p w:rsidR="00407BEC" w:rsidRPr="00D07D1F" w:rsidRDefault="00407BEC" w:rsidP="00FB2FEC">
      <w:pPr>
        <w:widowControl w:val="0"/>
        <w:autoSpaceDE w:val="0"/>
        <w:spacing w:after="0" w:line="240" w:lineRule="auto"/>
        <w:jc w:val="both"/>
        <w:rPr>
          <w:rFonts w:asciiTheme="majorHAnsi" w:hAnsiTheme="majorHAnsi" w:cs="Times New Roman"/>
        </w:rPr>
      </w:pPr>
      <w:r w:rsidRPr="00D07D1F">
        <w:rPr>
          <w:rFonts w:asciiTheme="majorHAnsi" w:hAnsiTheme="majorHAnsi" w:cs="Times New Roman"/>
        </w:rPr>
        <w:t xml:space="preserve">Zasady udostępniania dokumentów: </w:t>
      </w:r>
    </w:p>
    <w:p w:rsidR="00407BEC" w:rsidRPr="00D07D1F" w:rsidRDefault="00407BEC" w:rsidP="006E5223">
      <w:pPr>
        <w:widowControl w:val="0"/>
        <w:numPr>
          <w:ilvl w:val="0"/>
          <w:numId w:val="6"/>
        </w:numPr>
        <w:autoSpaceDE w:val="0"/>
        <w:spacing w:after="0" w:line="240" w:lineRule="auto"/>
        <w:jc w:val="both"/>
        <w:rPr>
          <w:rFonts w:asciiTheme="majorHAnsi" w:hAnsiTheme="majorHAnsi" w:cs="Times New Roman"/>
        </w:rPr>
      </w:pPr>
      <w:r w:rsidRPr="00D07D1F">
        <w:rPr>
          <w:rFonts w:asciiTheme="majorHAnsi" w:hAnsiTheme="majorHAnsi" w:cs="Times New Roman"/>
        </w:rPr>
        <w:t>Protokół wraz z załącznikami jest jawny. Załączniki do protokołu udostępnia się po dokonaniu wyboru najkorzystniejszej oferty lub unieważnieniu postępowania, z tym że oferty udostępnia się od chwili ich otwarcia, oferty wstępne od dnia zaproszenia do składania ofert, a wnioski o dopuszczenie do udziału w postępowaniu od dnia poinformowania o wynikach oceny spełniania warunków udziału w postępowaniu.</w:t>
      </w:r>
    </w:p>
    <w:p w:rsidR="00407BEC" w:rsidRPr="00D07D1F" w:rsidRDefault="00407BEC" w:rsidP="006E5223">
      <w:pPr>
        <w:widowControl w:val="0"/>
        <w:numPr>
          <w:ilvl w:val="0"/>
          <w:numId w:val="6"/>
        </w:numPr>
        <w:autoSpaceDE w:val="0"/>
        <w:spacing w:after="0" w:line="240" w:lineRule="auto"/>
        <w:jc w:val="both"/>
        <w:rPr>
          <w:rFonts w:asciiTheme="majorHAnsi" w:hAnsiTheme="majorHAnsi" w:cs="Times New Roman"/>
        </w:rPr>
      </w:pPr>
      <w:r w:rsidRPr="00D07D1F">
        <w:rPr>
          <w:rFonts w:asciiTheme="majorHAnsi" w:hAnsiTheme="majorHAnsi" w:cs="Times New Roman"/>
        </w:rPr>
        <w:t>Udostępnienie zainteresowanym odbywać się będzie wg poniższych zasad:</w:t>
      </w:r>
    </w:p>
    <w:p w:rsidR="00407BEC" w:rsidRPr="00D07D1F" w:rsidRDefault="00407BEC" w:rsidP="00292AE6">
      <w:pPr>
        <w:widowControl w:val="0"/>
        <w:numPr>
          <w:ilvl w:val="1"/>
          <w:numId w:val="6"/>
        </w:numPr>
        <w:autoSpaceDE w:val="0"/>
        <w:spacing w:after="0" w:line="240" w:lineRule="auto"/>
        <w:jc w:val="both"/>
        <w:rPr>
          <w:rFonts w:asciiTheme="majorHAnsi" w:hAnsiTheme="majorHAnsi" w:cs="Times New Roman"/>
        </w:rPr>
      </w:pPr>
      <w:r w:rsidRPr="00D07D1F">
        <w:rPr>
          <w:rFonts w:asciiTheme="majorHAnsi" w:hAnsiTheme="majorHAnsi" w:cs="Times New Roman"/>
        </w:rPr>
        <w:t>Zamawiający udostępnia wskazane dokumenty po złożeniu wniosku,</w:t>
      </w:r>
    </w:p>
    <w:p w:rsidR="00407BEC" w:rsidRPr="00D07D1F" w:rsidRDefault="00407BEC" w:rsidP="00FB2FEC">
      <w:pPr>
        <w:widowControl w:val="0"/>
        <w:numPr>
          <w:ilvl w:val="1"/>
          <w:numId w:val="6"/>
        </w:numPr>
        <w:autoSpaceDE w:val="0"/>
        <w:spacing w:after="0" w:line="240" w:lineRule="auto"/>
        <w:jc w:val="both"/>
        <w:rPr>
          <w:rFonts w:asciiTheme="majorHAnsi" w:hAnsiTheme="majorHAnsi" w:cs="Times New Roman"/>
        </w:rPr>
      </w:pPr>
      <w:r w:rsidRPr="00D07D1F">
        <w:rPr>
          <w:rFonts w:asciiTheme="majorHAnsi" w:hAnsiTheme="majorHAnsi" w:cs="Times New Roman"/>
        </w:rPr>
        <w:t>Zamawiający wyznacza termin, miejsce oraz zakres udostępnianych dokumentów,</w:t>
      </w:r>
    </w:p>
    <w:p w:rsidR="00407BEC" w:rsidRPr="00D07D1F" w:rsidRDefault="00407BEC" w:rsidP="00FB2FEC">
      <w:pPr>
        <w:widowControl w:val="0"/>
        <w:numPr>
          <w:ilvl w:val="1"/>
          <w:numId w:val="6"/>
        </w:numPr>
        <w:autoSpaceDE w:val="0"/>
        <w:spacing w:after="0" w:line="240" w:lineRule="auto"/>
        <w:jc w:val="both"/>
        <w:rPr>
          <w:rFonts w:asciiTheme="majorHAnsi" w:hAnsiTheme="majorHAnsi" w:cs="Times New Roman"/>
        </w:rPr>
      </w:pPr>
      <w:r w:rsidRPr="00D07D1F">
        <w:rPr>
          <w:rFonts w:asciiTheme="majorHAnsi" w:hAnsiTheme="majorHAnsi" w:cs="Times New Roman"/>
        </w:rPr>
        <w:t>Zamawiający wyznaczy członka komisji, w którego obecności udostępnione zostaną dokumenty,</w:t>
      </w:r>
    </w:p>
    <w:p w:rsidR="00407BEC" w:rsidRPr="00D07D1F" w:rsidRDefault="00407BEC" w:rsidP="00FB2FEC">
      <w:pPr>
        <w:widowControl w:val="0"/>
        <w:numPr>
          <w:ilvl w:val="1"/>
          <w:numId w:val="6"/>
        </w:numPr>
        <w:autoSpaceDE w:val="0"/>
        <w:spacing w:after="0" w:line="240" w:lineRule="auto"/>
        <w:jc w:val="both"/>
        <w:rPr>
          <w:rFonts w:asciiTheme="majorHAnsi" w:hAnsiTheme="majorHAnsi" w:cs="Times New Roman"/>
        </w:rPr>
      </w:pPr>
      <w:r w:rsidRPr="00D07D1F">
        <w:rPr>
          <w:rFonts w:asciiTheme="majorHAnsi" w:hAnsiTheme="majorHAnsi" w:cs="Times New Roman"/>
        </w:rPr>
        <w:t xml:space="preserve">Udostępnienie może mieć miejsce w siedzibie Zamawiającego oraz w czasie godzin jego urzędowania. </w:t>
      </w:r>
    </w:p>
    <w:p w:rsidR="00407BEC" w:rsidRPr="00D07D1F" w:rsidRDefault="00407BEC" w:rsidP="00FB2FEC">
      <w:pPr>
        <w:widowControl w:val="0"/>
        <w:numPr>
          <w:ilvl w:val="0"/>
          <w:numId w:val="6"/>
        </w:numPr>
        <w:autoSpaceDE w:val="0"/>
        <w:spacing w:after="0" w:line="240" w:lineRule="auto"/>
        <w:jc w:val="both"/>
        <w:rPr>
          <w:rFonts w:asciiTheme="majorHAnsi" w:hAnsiTheme="majorHAnsi" w:cs="Times New Roman"/>
        </w:rPr>
      </w:pPr>
      <w:r w:rsidRPr="00D07D1F">
        <w:rPr>
          <w:rFonts w:asciiTheme="majorHAnsi" w:hAnsiTheme="majorHAnsi" w:cs="Times New Roman"/>
        </w:rPr>
        <w:t>W sprawach nieuregulowanych zastosowanie mają przepisy ustawy Prawo zamówień publicznych oraz Kodeks cywilny.</w:t>
      </w:r>
    </w:p>
    <w:p w:rsidR="007D604A" w:rsidRPr="00D07D1F" w:rsidRDefault="007D604A" w:rsidP="00FB2FEC">
      <w:pPr>
        <w:tabs>
          <w:tab w:val="left" w:pos="851"/>
        </w:tabs>
        <w:spacing w:after="0" w:line="240" w:lineRule="auto"/>
        <w:ind w:left="284"/>
        <w:jc w:val="both"/>
        <w:rPr>
          <w:rFonts w:asciiTheme="majorHAnsi" w:hAnsiTheme="majorHAnsi" w:cs="Times New Roman"/>
          <w:b/>
        </w:rPr>
      </w:pPr>
      <w:r w:rsidRPr="00D07D1F">
        <w:rPr>
          <w:rFonts w:asciiTheme="majorHAnsi" w:hAnsiTheme="majorHAnsi" w:cs="Times New Roman"/>
          <w:b/>
        </w:rPr>
        <w:t>Załączniki:</w:t>
      </w:r>
    </w:p>
    <w:p w:rsidR="00D07D1F" w:rsidRPr="00D07D1F" w:rsidRDefault="00D07D1F" w:rsidP="00D07D1F">
      <w:pPr>
        <w:suppressAutoHyphens w:val="0"/>
        <w:spacing w:after="0" w:line="240" w:lineRule="auto"/>
        <w:ind w:left="720"/>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Nr 1</w:t>
      </w:r>
      <w:r>
        <w:rPr>
          <w:rFonts w:asciiTheme="majorHAnsi" w:eastAsiaTheme="minorEastAsia" w:hAnsiTheme="majorHAnsi" w:cs="Arial"/>
          <w:szCs w:val="24"/>
          <w:lang w:eastAsia="pl-PL"/>
        </w:rPr>
        <w:tab/>
      </w:r>
      <w:r w:rsidR="007D3EBC">
        <w:rPr>
          <w:rFonts w:asciiTheme="majorHAnsi" w:eastAsiaTheme="minorEastAsia" w:hAnsiTheme="majorHAnsi" w:cs="Arial"/>
          <w:szCs w:val="24"/>
          <w:lang w:eastAsia="pl-PL"/>
        </w:rPr>
        <w:t xml:space="preserve"> </w:t>
      </w:r>
      <w:r w:rsidRPr="00D07D1F">
        <w:rPr>
          <w:rFonts w:asciiTheme="majorHAnsi" w:eastAsiaTheme="minorEastAsia" w:hAnsiTheme="majorHAnsi" w:cs="Arial"/>
          <w:szCs w:val="24"/>
          <w:lang w:eastAsia="pl-PL"/>
        </w:rPr>
        <w:t xml:space="preserve"> </w:t>
      </w:r>
      <w:r w:rsidRPr="00C83534">
        <w:rPr>
          <w:rFonts w:asciiTheme="majorHAnsi" w:eastAsiaTheme="minorEastAsia" w:hAnsiTheme="majorHAnsi" w:cs="Arial"/>
          <w:sz w:val="20"/>
          <w:szCs w:val="24"/>
          <w:lang w:eastAsia="pl-PL"/>
        </w:rPr>
        <w:t>Formularz ofertowy</w:t>
      </w:r>
      <w:r w:rsidRPr="00D07D1F">
        <w:rPr>
          <w:rFonts w:asciiTheme="majorHAnsi" w:eastAsiaTheme="minorEastAsia" w:hAnsiTheme="majorHAnsi" w:cs="Arial"/>
          <w:szCs w:val="24"/>
          <w:lang w:eastAsia="pl-PL"/>
        </w:rPr>
        <w:t>;</w:t>
      </w:r>
    </w:p>
    <w:p w:rsidR="00D07D1F" w:rsidRPr="00D07D1F" w:rsidRDefault="00D07D1F" w:rsidP="00D07D1F">
      <w:pPr>
        <w:suppressAutoHyphens w:val="0"/>
        <w:spacing w:after="0" w:line="240" w:lineRule="auto"/>
        <w:ind w:left="720"/>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Nr 2</w:t>
      </w:r>
      <w:r>
        <w:rPr>
          <w:rFonts w:asciiTheme="majorHAnsi" w:eastAsiaTheme="minorEastAsia" w:hAnsiTheme="majorHAnsi" w:cs="Arial"/>
          <w:szCs w:val="24"/>
          <w:lang w:eastAsia="pl-PL"/>
        </w:rPr>
        <w:tab/>
      </w:r>
      <w:r w:rsidR="007D3EBC">
        <w:rPr>
          <w:rFonts w:asciiTheme="majorHAnsi" w:eastAsiaTheme="minorEastAsia" w:hAnsiTheme="majorHAnsi" w:cs="Arial"/>
          <w:szCs w:val="24"/>
          <w:lang w:eastAsia="pl-PL"/>
        </w:rPr>
        <w:t xml:space="preserve"> </w:t>
      </w:r>
      <w:r w:rsidRPr="00D07D1F">
        <w:rPr>
          <w:rFonts w:asciiTheme="majorHAnsi" w:eastAsiaTheme="minorEastAsia" w:hAnsiTheme="majorHAnsi" w:cs="Arial"/>
          <w:szCs w:val="24"/>
          <w:lang w:eastAsia="pl-PL"/>
        </w:rPr>
        <w:t xml:space="preserve"> </w:t>
      </w:r>
      <w:r w:rsidRPr="00C83534">
        <w:rPr>
          <w:rFonts w:asciiTheme="majorHAnsi" w:eastAsiaTheme="minorEastAsia" w:hAnsiTheme="majorHAnsi" w:cs="Arial"/>
          <w:sz w:val="20"/>
          <w:szCs w:val="24"/>
          <w:lang w:eastAsia="pl-PL"/>
        </w:rPr>
        <w:t>Oświadczenia o spełnieniu udziału w postepowaniu</w:t>
      </w:r>
      <w:r w:rsidRPr="00D07D1F">
        <w:rPr>
          <w:rFonts w:asciiTheme="majorHAnsi" w:eastAsiaTheme="minorEastAsia" w:hAnsiTheme="majorHAnsi" w:cs="Arial"/>
          <w:szCs w:val="24"/>
          <w:lang w:eastAsia="pl-PL"/>
        </w:rPr>
        <w:t>;</w:t>
      </w:r>
    </w:p>
    <w:p w:rsidR="0052565E" w:rsidRPr="00D07D1F" w:rsidRDefault="0052565E" w:rsidP="0052565E">
      <w:pPr>
        <w:suppressAutoHyphens w:val="0"/>
        <w:spacing w:after="0" w:line="240" w:lineRule="auto"/>
        <w:ind w:left="720"/>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Nr 3</w:t>
      </w:r>
      <w:r>
        <w:rPr>
          <w:rFonts w:asciiTheme="majorHAnsi" w:eastAsiaTheme="minorEastAsia" w:hAnsiTheme="majorHAnsi" w:cs="Arial"/>
          <w:szCs w:val="24"/>
          <w:lang w:eastAsia="pl-PL"/>
        </w:rPr>
        <w:tab/>
      </w:r>
      <w:r w:rsidR="007D3EBC">
        <w:rPr>
          <w:rFonts w:asciiTheme="majorHAnsi" w:eastAsiaTheme="minorEastAsia" w:hAnsiTheme="majorHAnsi" w:cs="Arial"/>
          <w:szCs w:val="24"/>
          <w:lang w:eastAsia="pl-PL"/>
        </w:rPr>
        <w:t xml:space="preserve"> </w:t>
      </w:r>
      <w:r w:rsidRPr="00D07D1F">
        <w:rPr>
          <w:rFonts w:asciiTheme="majorHAnsi" w:eastAsiaTheme="minorEastAsia" w:hAnsiTheme="majorHAnsi" w:cs="Arial"/>
          <w:szCs w:val="24"/>
          <w:lang w:eastAsia="pl-PL"/>
        </w:rPr>
        <w:t xml:space="preserve"> </w:t>
      </w:r>
      <w:r w:rsidRPr="00C83534">
        <w:rPr>
          <w:rFonts w:asciiTheme="majorHAnsi" w:eastAsiaTheme="minorEastAsia" w:hAnsiTheme="majorHAnsi" w:cs="Arial"/>
          <w:sz w:val="20"/>
          <w:szCs w:val="24"/>
          <w:lang w:eastAsia="pl-PL"/>
        </w:rPr>
        <w:t>Opis techniczny parkingu</w:t>
      </w:r>
      <w:r w:rsidRPr="00D07D1F">
        <w:rPr>
          <w:rFonts w:asciiTheme="majorHAnsi" w:eastAsiaTheme="minorEastAsia" w:hAnsiTheme="majorHAnsi" w:cs="Arial"/>
          <w:szCs w:val="24"/>
          <w:lang w:eastAsia="pl-PL"/>
        </w:rPr>
        <w:t>;</w:t>
      </w:r>
    </w:p>
    <w:p w:rsidR="0052565E" w:rsidRPr="00D07D1F" w:rsidRDefault="0052565E" w:rsidP="0052565E">
      <w:pPr>
        <w:suppressAutoHyphens w:val="0"/>
        <w:spacing w:after="0" w:line="240" w:lineRule="auto"/>
        <w:ind w:left="720"/>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Nr 4</w:t>
      </w:r>
      <w:r w:rsidR="007D3EBC">
        <w:rPr>
          <w:rFonts w:asciiTheme="majorHAnsi" w:eastAsiaTheme="minorEastAsia" w:hAnsiTheme="majorHAnsi" w:cs="Arial"/>
          <w:szCs w:val="24"/>
          <w:lang w:eastAsia="pl-PL"/>
        </w:rPr>
        <w:tab/>
        <w:t xml:space="preserve">  </w:t>
      </w:r>
      <w:r w:rsidRPr="00C83534">
        <w:rPr>
          <w:rFonts w:asciiTheme="majorHAnsi" w:eastAsiaTheme="minorEastAsia" w:hAnsiTheme="majorHAnsi" w:cs="Arial"/>
          <w:sz w:val="20"/>
          <w:szCs w:val="24"/>
          <w:lang w:eastAsia="pl-PL"/>
        </w:rPr>
        <w:t>Wykaz niezbędnych narzędzi i urządzeń technicznych</w:t>
      </w:r>
      <w:r w:rsidRPr="00D07D1F">
        <w:rPr>
          <w:rFonts w:asciiTheme="majorHAnsi" w:eastAsiaTheme="minorEastAsia" w:hAnsiTheme="majorHAnsi" w:cs="Arial"/>
          <w:szCs w:val="24"/>
          <w:lang w:eastAsia="pl-PL"/>
        </w:rPr>
        <w:t>;</w:t>
      </w:r>
    </w:p>
    <w:p w:rsidR="00D07D1F" w:rsidRPr="00D07D1F" w:rsidRDefault="00D07D1F" w:rsidP="007D3EBC">
      <w:pPr>
        <w:suppressAutoHyphens w:val="0"/>
        <w:spacing w:after="0" w:line="240" w:lineRule="auto"/>
        <w:ind w:left="1560" w:hanging="840"/>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 xml:space="preserve">Nr </w:t>
      </w:r>
      <w:r w:rsidR="007D3EBC" w:rsidRPr="007D3EBC">
        <w:rPr>
          <w:rFonts w:asciiTheme="majorHAnsi" w:eastAsiaTheme="minorEastAsia" w:hAnsiTheme="majorHAnsi" w:cs="Arial"/>
          <w:b/>
          <w:szCs w:val="24"/>
          <w:lang w:eastAsia="pl-PL"/>
        </w:rPr>
        <w:t>5</w:t>
      </w:r>
      <w:r w:rsidR="007D3EBC">
        <w:rPr>
          <w:rFonts w:asciiTheme="majorHAnsi" w:eastAsiaTheme="minorEastAsia" w:hAnsiTheme="majorHAnsi" w:cs="Arial"/>
          <w:szCs w:val="24"/>
          <w:lang w:eastAsia="pl-PL"/>
        </w:rPr>
        <w:tab/>
      </w:r>
      <w:r w:rsidR="007D3EBC" w:rsidRPr="00C83534">
        <w:rPr>
          <w:rFonts w:asciiTheme="majorHAnsi" w:eastAsiaTheme="minorEastAsia" w:hAnsiTheme="majorHAnsi" w:cs="Arial"/>
          <w:sz w:val="20"/>
          <w:szCs w:val="24"/>
          <w:lang w:eastAsia="pl-PL"/>
        </w:rPr>
        <w:t>Zobowiązanie podmiotu trzeciego o oddaniu do dyspozycji Wykonawcy niezbędnych zasobów na okres korzystania z nich przy wykonaniu zamówienia określające zakres zasobów udostępnianych przez inny podmiot oraz zakres i okres udziału innego podmiotu przy wykonywaniu zamówienia</w:t>
      </w:r>
      <w:r w:rsidRPr="00D07D1F">
        <w:rPr>
          <w:rFonts w:asciiTheme="majorHAnsi" w:eastAsiaTheme="minorEastAsia" w:hAnsiTheme="majorHAnsi" w:cs="Arial"/>
          <w:szCs w:val="24"/>
          <w:lang w:eastAsia="pl-PL"/>
        </w:rPr>
        <w:t>;</w:t>
      </w:r>
    </w:p>
    <w:p w:rsidR="00D07D1F" w:rsidRPr="00D07D1F" w:rsidRDefault="00D07D1F" w:rsidP="00D07D1F">
      <w:pPr>
        <w:suppressAutoHyphens w:val="0"/>
        <w:spacing w:after="0" w:line="240" w:lineRule="auto"/>
        <w:ind w:left="720"/>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 xml:space="preserve">Nr </w:t>
      </w:r>
      <w:r w:rsidR="0052565E" w:rsidRPr="007D3EBC">
        <w:rPr>
          <w:rFonts w:asciiTheme="majorHAnsi" w:eastAsiaTheme="minorEastAsia" w:hAnsiTheme="majorHAnsi" w:cs="Arial"/>
          <w:b/>
          <w:szCs w:val="24"/>
          <w:lang w:eastAsia="pl-PL"/>
        </w:rPr>
        <w:t>6</w:t>
      </w:r>
      <w:r w:rsidR="0052565E">
        <w:rPr>
          <w:rFonts w:asciiTheme="majorHAnsi" w:eastAsiaTheme="minorEastAsia" w:hAnsiTheme="majorHAnsi" w:cs="Arial"/>
          <w:szCs w:val="24"/>
          <w:lang w:eastAsia="pl-PL"/>
        </w:rPr>
        <w:tab/>
      </w:r>
      <w:r w:rsidR="007D3EBC">
        <w:rPr>
          <w:rFonts w:asciiTheme="majorHAnsi" w:eastAsiaTheme="minorEastAsia" w:hAnsiTheme="majorHAnsi" w:cs="Arial"/>
          <w:szCs w:val="24"/>
          <w:lang w:eastAsia="pl-PL"/>
        </w:rPr>
        <w:t xml:space="preserve">  </w:t>
      </w:r>
      <w:r w:rsidR="0052565E">
        <w:rPr>
          <w:rFonts w:asciiTheme="majorHAnsi" w:eastAsiaTheme="minorEastAsia" w:hAnsiTheme="majorHAnsi" w:cs="Arial"/>
          <w:szCs w:val="24"/>
          <w:lang w:eastAsia="pl-PL"/>
        </w:rPr>
        <w:t xml:space="preserve"> </w:t>
      </w:r>
      <w:r w:rsidR="007D3EBC" w:rsidRPr="00C83534">
        <w:rPr>
          <w:rFonts w:asciiTheme="majorHAnsi" w:eastAsiaTheme="minorEastAsia" w:hAnsiTheme="majorHAnsi" w:cs="Arial"/>
          <w:sz w:val="20"/>
          <w:szCs w:val="24"/>
          <w:lang w:eastAsia="pl-PL"/>
        </w:rPr>
        <w:t>Oświadczenia o braku podstaw do wykluczenia</w:t>
      </w:r>
      <w:r w:rsidRPr="00D07D1F">
        <w:rPr>
          <w:rFonts w:asciiTheme="majorHAnsi" w:eastAsiaTheme="minorEastAsia" w:hAnsiTheme="majorHAnsi" w:cs="Arial"/>
          <w:szCs w:val="24"/>
          <w:lang w:eastAsia="pl-PL"/>
        </w:rPr>
        <w:t>;</w:t>
      </w:r>
    </w:p>
    <w:p w:rsidR="00D07D1F" w:rsidRPr="00D07D1F" w:rsidRDefault="00D07D1F" w:rsidP="0052565E">
      <w:pPr>
        <w:suppressAutoHyphens w:val="0"/>
        <w:spacing w:after="0" w:line="240" w:lineRule="auto"/>
        <w:ind w:left="1470" w:hanging="750"/>
        <w:contextualSpacing/>
        <w:jc w:val="both"/>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Nr 7</w:t>
      </w:r>
      <w:r w:rsidR="0052565E">
        <w:rPr>
          <w:rFonts w:asciiTheme="majorHAnsi" w:eastAsiaTheme="minorEastAsia" w:hAnsiTheme="majorHAnsi" w:cs="Arial"/>
          <w:szCs w:val="24"/>
          <w:lang w:eastAsia="pl-PL"/>
        </w:rPr>
        <w:tab/>
      </w:r>
      <w:r w:rsidR="007D3EBC">
        <w:rPr>
          <w:rFonts w:asciiTheme="majorHAnsi" w:eastAsiaTheme="minorEastAsia" w:hAnsiTheme="majorHAnsi" w:cs="Arial"/>
          <w:szCs w:val="24"/>
          <w:lang w:eastAsia="pl-PL"/>
        </w:rPr>
        <w:t xml:space="preserve">  </w:t>
      </w:r>
      <w:r w:rsidR="007D3EBC" w:rsidRPr="00C83534">
        <w:rPr>
          <w:rFonts w:asciiTheme="majorHAnsi" w:eastAsiaTheme="minorEastAsia" w:hAnsiTheme="majorHAnsi" w:cs="Arial"/>
          <w:sz w:val="20"/>
          <w:szCs w:val="24"/>
          <w:lang w:eastAsia="pl-PL"/>
        </w:rPr>
        <w:t>Lista podmiotów należących do tej samej grupy kapitałowej</w:t>
      </w:r>
      <w:r w:rsidRPr="00C83534">
        <w:rPr>
          <w:rFonts w:asciiTheme="majorHAnsi" w:eastAsiaTheme="minorEastAsia" w:hAnsiTheme="majorHAnsi" w:cs="Arial"/>
          <w:sz w:val="20"/>
          <w:szCs w:val="24"/>
          <w:lang w:eastAsia="pl-PL"/>
        </w:rPr>
        <w:t>;</w:t>
      </w:r>
    </w:p>
    <w:p w:rsidR="00D07D1F" w:rsidRPr="00D07D1F" w:rsidRDefault="00D07D1F" w:rsidP="007D3EBC">
      <w:pPr>
        <w:suppressAutoHyphens w:val="0"/>
        <w:spacing w:after="0" w:line="240" w:lineRule="auto"/>
        <w:ind w:left="1560" w:hanging="851"/>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Nr 8</w:t>
      </w:r>
      <w:r w:rsidR="0052565E">
        <w:rPr>
          <w:rFonts w:asciiTheme="majorHAnsi" w:eastAsiaTheme="minorEastAsia" w:hAnsiTheme="majorHAnsi" w:cs="Arial"/>
          <w:szCs w:val="24"/>
          <w:lang w:eastAsia="pl-PL"/>
        </w:rPr>
        <w:tab/>
      </w:r>
      <w:r w:rsidR="007D3EBC" w:rsidRPr="00C83534">
        <w:rPr>
          <w:rFonts w:asciiTheme="majorHAnsi" w:eastAsiaTheme="minorEastAsia" w:hAnsiTheme="majorHAnsi" w:cs="Arial"/>
          <w:sz w:val="20"/>
          <w:szCs w:val="20"/>
          <w:lang w:eastAsia="pl-PL"/>
        </w:rPr>
        <w:t>Uchwała Nr XLI/346/2014 Rady Powiatu Lęborskiego z dnia 26 września 2014 r. (Dz.</w:t>
      </w:r>
      <w:r w:rsidR="007D3EBC">
        <w:rPr>
          <w:rFonts w:asciiTheme="majorHAnsi" w:eastAsiaTheme="minorEastAsia" w:hAnsiTheme="majorHAnsi" w:cs="Arial"/>
          <w:sz w:val="20"/>
          <w:szCs w:val="20"/>
          <w:lang w:eastAsia="pl-PL"/>
        </w:rPr>
        <w:t xml:space="preserve"> </w:t>
      </w:r>
      <w:r w:rsidR="007D3EBC" w:rsidRPr="00C83534">
        <w:rPr>
          <w:rFonts w:asciiTheme="majorHAnsi" w:eastAsiaTheme="minorEastAsia" w:hAnsiTheme="majorHAnsi" w:cs="Arial"/>
          <w:sz w:val="20"/>
          <w:szCs w:val="20"/>
          <w:lang w:eastAsia="pl-PL"/>
        </w:rPr>
        <w:t>Urz. Województwa Pomorskiego poz. 3647) w sp</w:t>
      </w:r>
      <w:r w:rsidR="007D3EBC" w:rsidRPr="00C83534">
        <w:rPr>
          <w:rFonts w:asciiTheme="majorHAnsi" w:eastAsiaTheme="minorEastAsia" w:hAnsiTheme="majorHAnsi" w:cs="Arial"/>
          <w:sz w:val="20"/>
          <w:szCs w:val="24"/>
          <w:lang w:eastAsia="pl-PL"/>
        </w:rPr>
        <w:t>rawie ustalenia opłat za usuwanie i przechowywanie pojazdów usuniętych z dróg na parkingach strzeżonych oraz kosztów powstałych w wyniku wydania dyspozycji usunięcia a następnie odstąpienia od usunięcia pojazdu na 2015 rok</w:t>
      </w:r>
      <w:r w:rsidR="00C83534">
        <w:rPr>
          <w:rFonts w:asciiTheme="majorHAnsi" w:eastAsiaTheme="minorEastAsia" w:hAnsiTheme="majorHAnsi" w:cs="Arial"/>
          <w:szCs w:val="24"/>
          <w:lang w:eastAsia="pl-PL"/>
        </w:rPr>
        <w:t>;</w:t>
      </w:r>
    </w:p>
    <w:p w:rsidR="00710A28" w:rsidRPr="004524DD" w:rsidRDefault="00531022" w:rsidP="00531022">
      <w:pPr>
        <w:suppressAutoHyphens w:val="0"/>
        <w:spacing w:after="0" w:line="240" w:lineRule="auto"/>
        <w:ind w:left="1418" w:hanging="698"/>
        <w:contextualSpacing/>
        <w:rPr>
          <w:rFonts w:asciiTheme="majorHAnsi" w:eastAsiaTheme="minorEastAsia" w:hAnsiTheme="majorHAnsi" w:cs="Arial"/>
          <w:szCs w:val="24"/>
          <w:lang w:eastAsia="pl-PL"/>
        </w:rPr>
      </w:pPr>
      <w:r w:rsidRPr="007D3EBC">
        <w:rPr>
          <w:rFonts w:asciiTheme="majorHAnsi" w:eastAsiaTheme="minorEastAsia" w:hAnsiTheme="majorHAnsi" w:cs="Arial"/>
          <w:b/>
          <w:szCs w:val="24"/>
          <w:lang w:eastAsia="pl-PL"/>
        </w:rPr>
        <w:t>Nr 9</w:t>
      </w:r>
      <w:r>
        <w:rPr>
          <w:rFonts w:asciiTheme="majorHAnsi" w:eastAsiaTheme="minorEastAsia" w:hAnsiTheme="majorHAnsi" w:cs="Arial"/>
          <w:szCs w:val="24"/>
          <w:lang w:eastAsia="pl-PL"/>
        </w:rPr>
        <w:tab/>
      </w:r>
      <w:r w:rsidR="007D3EBC">
        <w:rPr>
          <w:rFonts w:asciiTheme="majorHAnsi" w:eastAsiaTheme="minorEastAsia" w:hAnsiTheme="majorHAnsi" w:cs="Arial"/>
          <w:szCs w:val="24"/>
          <w:lang w:eastAsia="pl-PL"/>
        </w:rPr>
        <w:t xml:space="preserve">  </w:t>
      </w:r>
      <w:r w:rsidR="007D3EBC" w:rsidRPr="00C83534">
        <w:rPr>
          <w:rFonts w:asciiTheme="majorHAnsi" w:eastAsiaTheme="minorEastAsia" w:hAnsiTheme="majorHAnsi" w:cs="Arial"/>
          <w:sz w:val="20"/>
          <w:szCs w:val="24"/>
          <w:lang w:eastAsia="pl-PL"/>
        </w:rPr>
        <w:t>Wzór umowy</w:t>
      </w:r>
      <w:r w:rsidR="00C83534">
        <w:rPr>
          <w:rFonts w:asciiTheme="majorHAnsi" w:eastAsiaTheme="minorEastAsia" w:hAnsiTheme="majorHAnsi" w:cs="Arial"/>
          <w:sz w:val="20"/>
          <w:szCs w:val="24"/>
          <w:lang w:eastAsia="pl-PL"/>
        </w:rPr>
        <w:t>;</w:t>
      </w:r>
    </w:p>
    <w:sectPr w:rsidR="00710A28" w:rsidRPr="004524DD" w:rsidSect="00C6671C">
      <w:headerReference w:type="default" r:id="rId12"/>
      <w:footerReference w:type="default" r:id="rId13"/>
      <w:pgSz w:w="11905" w:h="16837"/>
      <w:pgMar w:top="1418" w:right="851" w:bottom="737" w:left="1134" w:header="22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42B" w:rsidRDefault="0080242B">
      <w:pPr>
        <w:spacing w:after="0" w:line="240" w:lineRule="auto"/>
      </w:pPr>
      <w:r>
        <w:separator/>
      </w:r>
    </w:p>
  </w:endnote>
  <w:endnote w:type="continuationSeparator" w:id="0">
    <w:p w:rsidR="0080242B" w:rsidRDefault="0080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DD" w:rsidRPr="00C6671C" w:rsidRDefault="004524DD" w:rsidP="00C6671C">
    <w:pPr>
      <w:pBdr>
        <w:top w:val="thinThickSmallGap" w:sz="24" w:space="1" w:color="622423"/>
      </w:pBdr>
      <w:tabs>
        <w:tab w:val="center" w:pos="4536"/>
        <w:tab w:val="right" w:pos="9072"/>
      </w:tabs>
      <w:suppressAutoHyphens w:val="0"/>
      <w:spacing w:after="0" w:line="240" w:lineRule="auto"/>
      <w:rPr>
        <w:rFonts w:ascii="Times New Roman" w:eastAsia="Times New Roman" w:hAnsi="Times New Roman" w:cs="Times New Roman"/>
        <w:i/>
        <w:sz w:val="18"/>
        <w:szCs w:val="20"/>
        <w:lang w:eastAsia="pl-PL"/>
      </w:rPr>
    </w:pPr>
    <w:r w:rsidRPr="00C6671C">
      <w:rPr>
        <w:rFonts w:ascii="Times New Roman" w:eastAsia="Times New Roman" w:hAnsi="Times New Roman" w:cs="Times New Roman"/>
        <w:b/>
        <w:i/>
        <w:sz w:val="20"/>
        <w:szCs w:val="20"/>
        <w:lang w:eastAsia="pl-PL"/>
      </w:rPr>
      <w:t>K.272.1.</w:t>
    </w:r>
    <w:r>
      <w:rPr>
        <w:rFonts w:ascii="Times New Roman" w:eastAsia="Times New Roman" w:hAnsi="Times New Roman" w:cs="Times New Roman"/>
        <w:b/>
        <w:i/>
        <w:sz w:val="20"/>
        <w:szCs w:val="20"/>
        <w:lang w:eastAsia="pl-PL"/>
      </w:rPr>
      <w:t>10.</w:t>
    </w:r>
    <w:r w:rsidRPr="00C6671C">
      <w:rPr>
        <w:rFonts w:ascii="Times New Roman" w:eastAsia="Times New Roman" w:hAnsi="Times New Roman" w:cs="Times New Roman"/>
        <w:b/>
        <w:i/>
        <w:sz w:val="20"/>
        <w:szCs w:val="20"/>
        <w:lang w:eastAsia="pl-PL"/>
      </w:rPr>
      <w:t>2015.DB</w:t>
    </w:r>
    <w:r w:rsidRPr="00C6671C">
      <w:rPr>
        <w:rFonts w:ascii="Times New Roman" w:eastAsia="Times New Roman" w:hAnsi="Times New Roman" w:cs="Times New Roman"/>
        <w:i/>
        <w:sz w:val="20"/>
        <w:szCs w:val="20"/>
        <w:lang w:eastAsia="pl-PL"/>
      </w:rPr>
      <w:tab/>
      <w:t xml:space="preserve">        </w:t>
    </w:r>
    <w:r w:rsidRPr="00C6671C">
      <w:rPr>
        <w:rFonts w:ascii="Times New Roman" w:eastAsia="Times New Roman" w:hAnsi="Times New Roman" w:cs="Times New Roman"/>
        <w:i/>
        <w:sz w:val="18"/>
        <w:szCs w:val="20"/>
        <w:lang w:eastAsia="pl-PL"/>
      </w:rPr>
      <w:t>Usuwanie pojazdów z dróg położonych na terenie powiatu lęborskiego oraz przechowywanie na  parkingu</w:t>
    </w:r>
  </w:p>
  <w:p w:rsidR="004524DD" w:rsidRDefault="004524DD" w:rsidP="009C5E73">
    <w:pPr>
      <w:pBdr>
        <w:top w:val="thinThickSmallGap" w:sz="24" w:space="1" w:color="622423"/>
      </w:pBdr>
      <w:tabs>
        <w:tab w:val="center" w:pos="4536"/>
        <w:tab w:val="right" w:pos="9072"/>
      </w:tabs>
      <w:suppressAutoHyphens w:val="0"/>
      <w:spacing w:after="0" w:line="240" w:lineRule="auto"/>
      <w:rPr>
        <w:szCs w:val="20"/>
      </w:rPr>
    </w:pPr>
    <w:r w:rsidRPr="00C6671C">
      <w:rPr>
        <w:rFonts w:ascii="Times New Roman" w:eastAsia="Times New Roman" w:hAnsi="Times New Roman" w:cs="Times New Roman"/>
        <w:i/>
        <w:sz w:val="18"/>
        <w:szCs w:val="20"/>
        <w:lang w:eastAsia="pl-PL"/>
      </w:rPr>
      <w:t xml:space="preserve">                                              strzeżonym w trybie art. 130a ustawy z dnia 20 czerwca 1997 r. Prawo o ruchu drogowym </w:t>
    </w:r>
    <w:r w:rsidRPr="00C6671C">
      <w:rPr>
        <w:rFonts w:ascii="Cambria" w:eastAsia="Times New Roman" w:hAnsi="Cambria" w:cs="Times New Roman"/>
        <w:lang w:eastAsia="en-US"/>
      </w:rPr>
      <w:t xml:space="preserve">  Strona </w:t>
    </w:r>
    <w:r w:rsidRPr="00C6671C">
      <w:rPr>
        <w:rFonts w:eastAsia="Times New Roman" w:cs="Times New Roman"/>
        <w:lang w:eastAsia="en-US"/>
      </w:rPr>
      <w:fldChar w:fldCharType="begin"/>
    </w:r>
    <w:r w:rsidRPr="00C6671C">
      <w:rPr>
        <w:rFonts w:cs="Times New Roman"/>
        <w:lang w:eastAsia="en-US"/>
      </w:rPr>
      <w:instrText>PAGE   \* MERGEFORMAT</w:instrText>
    </w:r>
    <w:r w:rsidRPr="00C6671C">
      <w:rPr>
        <w:rFonts w:eastAsia="Times New Roman" w:cs="Times New Roman"/>
        <w:lang w:eastAsia="en-US"/>
      </w:rPr>
      <w:fldChar w:fldCharType="separate"/>
    </w:r>
    <w:r w:rsidR="00F16AEA" w:rsidRPr="00F16AEA">
      <w:rPr>
        <w:rFonts w:ascii="Cambria" w:eastAsia="Times New Roman" w:hAnsi="Cambria" w:cs="Times New Roman"/>
        <w:noProof/>
        <w:lang w:eastAsia="en-US"/>
      </w:rPr>
      <w:t>2</w:t>
    </w:r>
    <w:r w:rsidRPr="00C6671C">
      <w:rPr>
        <w:rFonts w:ascii="Cambria" w:eastAsia="Times New Roman" w:hAnsi="Cambria" w:cs="Times New Roman"/>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42B" w:rsidRDefault="0080242B">
      <w:pPr>
        <w:spacing w:after="0" w:line="240" w:lineRule="auto"/>
      </w:pPr>
      <w:r>
        <w:separator/>
      </w:r>
    </w:p>
  </w:footnote>
  <w:footnote w:type="continuationSeparator" w:id="0">
    <w:p w:rsidR="0080242B" w:rsidRDefault="00802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DD" w:rsidRPr="00C6671C" w:rsidRDefault="004524DD" w:rsidP="00C6671C">
    <w:pPr>
      <w:tabs>
        <w:tab w:val="center" w:pos="1134"/>
        <w:tab w:val="left" w:pos="4395"/>
        <w:tab w:val="right" w:pos="9072"/>
      </w:tabs>
      <w:suppressAutoHyphens w:val="0"/>
      <w:spacing w:after="0" w:line="240" w:lineRule="auto"/>
      <w:rPr>
        <w:rFonts w:cs="Times New Roman"/>
        <w:lang w:eastAsia="en-US"/>
      </w:rPr>
    </w:pPr>
    <w:r>
      <w:rPr>
        <w:noProof/>
        <w:lang w:eastAsia="pl-PL"/>
      </w:rPr>
      <w:drawing>
        <wp:anchor distT="0" distB="0" distL="114300" distR="114300" simplePos="0" relativeHeight="251659264" behindDoc="1" locked="0" layoutInCell="1" allowOverlap="1">
          <wp:simplePos x="0" y="0"/>
          <wp:positionH relativeFrom="column">
            <wp:posOffset>-5715</wp:posOffset>
          </wp:positionH>
          <wp:positionV relativeFrom="paragraph">
            <wp:posOffset>128905</wp:posOffset>
          </wp:positionV>
          <wp:extent cx="494030" cy="603885"/>
          <wp:effectExtent l="0" t="0" r="1270" b="5715"/>
          <wp:wrapTight wrapText="bothSides">
            <wp:wrapPolygon edited="0">
              <wp:start x="0" y="0"/>
              <wp:lineTo x="0" y="21123"/>
              <wp:lineTo x="20823" y="21123"/>
              <wp:lineTo x="20823" y="0"/>
              <wp:lineTo x="0" y="0"/>
            </wp:wrapPolygon>
          </wp:wrapTight>
          <wp:docPr id="3" name="Obraz 1" descr="HERB POWI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POWIAT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71C">
      <w:rPr>
        <w:rFonts w:asciiTheme="minorHAnsi" w:eastAsiaTheme="minorHAnsi" w:hAnsiTheme="minorHAnsi" w:cstheme="minorBidi"/>
        <w:lang w:eastAsia="en-US"/>
      </w:rPr>
      <w:br/>
    </w:r>
  </w:p>
  <w:p w:rsidR="004524DD" w:rsidRPr="00C6671C" w:rsidRDefault="004524DD" w:rsidP="00C6671C">
    <w:pPr>
      <w:tabs>
        <w:tab w:val="center" w:pos="4536"/>
        <w:tab w:val="right" w:pos="9923"/>
      </w:tabs>
      <w:suppressAutoHyphens w:val="0"/>
      <w:spacing w:after="0" w:line="240" w:lineRule="auto"/>
      <w:rPr>
        <w:rFonts w:cs="Times New Roman"/>
        <w:b/>
        <w:lang w:eastAsia="en-US"/>
      </w:rPr>
    </w:pPr>
    <w:r w:rsidRPr="00C6671C">
      <w:rPr>
        <w:rFonts w:cs="Times New Roman"/>
        <w:lang w:eastAsia="en-US"/>
      </w:rPr>
      <w:t xml:space="preserve">                </w:t>
    </w:r>
    <w:r w:rsidRPr="00C6671C">
      <w:rPr>
        <w:rFonts w:cs="Times New Roman"/>
        <w:b/>
        <w:lang w:eastAsia="en-US"/>
      </w:rPr>
      <w:t xml:space="preserve">Powiat Lęborski </w:t>
    </w:r>
    <w:r w:rsidRPr="00C6671C">
      <w:rPr>
        <w:rFonts w:cs="Times New Roman"/>
        <w:b/>
        <w:lang w:eastAsia="en-US"/>
      </w:rPr>
      <w:tab/>
    </w:r>
    <w:r w:rsidRPr="00C6671C">
      <w:rPr>
        <w:rFonts w:cs="Times New Roman"/>
        <w:b/>
        <w:lang w:eastAsia="en-US"/>
      </w:rPr>
      <w:tab/>
      <w:t xml:space="preserve">       </w:t>
    </w:r>
    <w:r w:rsidRPr="00C6671C">
      <w:rPr>
        <w:rFonts w:cs="Times New Roman"/>
        <w:sz w:val="20"/>
        <w:lang w:eastAsia="en-US"/>
      </w:rPr>
      <w:t>tel.(59) 86 32 825, faks: (59) 86 21 406</w:t>
    </w:r>
  </w:p>
  <w:p w:rsidR="004524DD" w:rsidRPr="00C6671C" w:rsidRDefault="004524DD" w:rsidP="00C6671C">
    <w:pPr>
      <w:tabs>
        <w:tab w:val="center" w:pos="4536"/>
        <w:tab w:val="right" w:pos="9923"/>
      </w:tabs>
      <w:suppressAutoHyphens w:val="0"/>
      <w:spacing w:after="0" w:line="240" w:lineRule="auto"/>
      <w:rPr>
        <w:rFonts w:cs="Times New Roman"/>
        <w:b/>
        <w:lang w:eastAsia="en-US"/>
      </w:rPr>
    </w:pPr>
    <w:r w:rsidRPr="00C6671C">
      <w:rPr>
        <w:rFonts w:cs="Times New Roman"/>
        <w:b/>
        <w:lang w:eastAsia="en-US"/>
      </w:rPr>
      <w:t xml:space="preserve">                ul. Czołgistów 5 </w:t>
    </w:r>
    <w:r w:rsidRPr="00C6671C">
      <w:rPr>
        <w:rFonts w:cs="Times New Roman"/>
        <w:b/>
        <w:lang w:eastAsia="en-US"/>
      </w:rPr>
      <w:tab/>
    </w:r>
    <w:r w:rsidRPr="00C6671C">
      <w:rPr>
        <w:rFonts w:cs="Times New Roman"/>
        <w:b/>
        <w:lang w:eastAsia="en-US"/>
      </w:rPr>
      <w:tab/>
    </w:r>
    <w:r w:rsidRPr="00C6671C">
      <w:rPr>
        <w:rFonts w:cs="Times New Roman"/>
        <w:sz w:val="20"/>
        <w:lang w:eastAsia="en-US"/>
      </w:rPr>
      <w:t xml:space="preserve">e-mail: </w:t>
    </w:r>
    <w:hyperlink r:id="rId2" w:history="1">
      <w:r w:rsidRPr="00C6671C">
        <w:rPr>
          <w:rFonts w:cs="Times New Roman"/>
          <w:color w:val="0000FF"/>
          <w:sz w:val="20"/>
          <w:u w:val="single"/>
          <w:lang w:eastAsia="en-US"/>
        </w:rPr>
        <w:t>starostwo_lebork@poczta.onet.pl</w:t>
      </w:r>
    </w:hyperlink>
  </w:p>
  <w:p w:rsidR="004524DD" w:rsidRPr="00C6671C" w:rsidRDefault="004524DD" w:rsidP="00C6671C">
    <w:pPr>
      <w:tabs>
        <w:tab w:val="center" w:pos="4536"/>
        <w:tab w:val="right" w:pos="9072"/>
      </w:tabs>
      <w:suppressAutoHyphens w:val="0"/>
      <w:spacing w:after="0" w:line="240" w:lineRule="auto"/>
      <w:rPr>
        <w:rFonts w:cs="Times New Roman"/>
        <w:lang w:eastAsia="en-US"/>
      </w:rPr>
    </w:pPr>
    <w:r w:rsidRPr="00C6671C">
      <w:rPr>
        <w:rFonts w:cs="Times New Roman"/>
        <w:lang w:eastAsia="en-US"/>
      </w:rPr>
      <w:t xml:space="preserve">                84-300 Lębork</w:t>
    </w:r>
    <w:r>
      <w:rPr>
        <w:rFonts w:cs="Times New Roman"/>
        <w:lang w:eastAsia="en-US"/>
      </w:rPr>
      <w:t xml:space="preserve">                                                                                                                     </w:t>
    </w:r>
    <w:hyperlink r:id="rId3" w:history="1">
      <w:r w:rsidRPr="00C6671C">
        <w:rPr>
          <w:rFonts w:cs="Times New Roman"/>
          <w:color w:val="0000FF"/>
          <w:sz w:val="20"/>
          <w:u w:val="single"/>
          <w:lang w:eastAsia="en-US"/>
        </w:rPr>
        <w:t>www.powiat-lebork.com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Nagwek1"/>
      <w:lvlText w:val=""/>
      <w:lvlJc w:val="left"/>
      <w:pPr>
        <w:tabs>
          <w:tab w:val="num" w:pos="0"/>
        </w:tabs>
        <w:ind w:left="720" w:hanging="360"/>
      </w:pPr>
      <w:rPr>
        <w:rFonts w:ascii="Symbol" w:hAnsi="Symbol"/>
      </w:rPr>
    </w:lvl>
  </w:abstractNum>
  <w:abstractNum w:abstractNumId="1">
    <w:nsid w:val="00000002"/>
    <w:multiLevelType w:val="singleLevel"/>
    <w:tmpl w:val="00000002"/>
    <w:name w:val="WW8Num1"/>
    <w:lvl w:ilvl="0">
      <w:start w:val="1"/>
      <w:numFmt w:val="decimal"/>
      <w:lvlText w:val="%1."/>
      <w:lvlJc w:val="left"/>
      <w:pPr>
        <w:tabs>
          <w:tab w:val="num" w:pos="360"/>
        </w:tabs>
        <w:ind w:left="283" w:hanging="283"/>
      </w:pPr>
    </w:lvl>
  </w:abstractNum>
  <w:abstractNum w:abstractNumId="2">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6"/>
    <w:lvl w:ilvl="0">
      <w:start w:val="1"/>
      <w:numFmt w:val="decimal"/>
      <w:lvlText w:val="%1."/>
      <w:lvlJc w:val="left"/>
      <w:pPr>
        <w:tabs>
          <w:tab w:val="num" w:pos="340"/>
        </w:tabs>
        <w:ind w:left="340" w:hanging="340"/>
      </w:pPr>
    </w:lvl>
  </w:abstractNum>
  <w:abstractNum w:abstractNumId="5">
    <w:nsid w:val="00000006"/>
    <w:multiLevelType w:val="multilevel"/>
    <w:tmpl w:val="0FFA62EE"/>
    <w:name w:val="WW8Num8"/>
    <w:lvl w:ilvl="0">
      <w:start w:val="1"/>
      <w:numFmt w:val="decimal"/>
      <w:lvlText w:val="%1."/>
      <w:lvlJc w:val="left"/>
      <w:pPr>
        <w:tabs>
          <w:tab w:val="num" w:pos="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07"/>
    <w:multiLevelType w:val="multilevel"/>
    <w:tmpl w:val="5DD883D4"/>
    <w:name w:val="WW8Num9"/>
    <w:lvl w:ilvl="0">
      <w:start w:val="16"/>
      <w:numFmt w:val="decimal"/>
      <w:lvlText w:val="%1"/>
      <w:lvlJc w:val="left"/>
      <w:pPr>
        <w:tabs>
          <w:tab w:val="num" w:pos="360"/>
        </w:tabs>
        <w:ind w:left="360" w:hanging="360"/>
      </w:pPr>
    </w:lvl>
    <w:lvl w:ilvl="1">
      <w:start w:val="1"/>
      <w:numFmt w:val="decimal"/>
      <w:lvlText w:val="%2)"/>
      <w:lvlJc w:val="left"/>
      <w:pPr>
        <w:tabs>
          <w:tab w:val="num" w:pos="786"/>
        </w:tabs>
        <w:ind w:left="786" w:hanging="360"/>
      </w:pPr>
      <w:rPr>
        <w:b w:val="0"/>
        <w:i w:val="0"/>
        <w:strike w:val="0"/>
        <w:dstrike w:val="0"/>
        <w:color w:val="auto"/>
        <w:sz w:val="20"/>
        <w:szCs w:val="22"/>
      </w:rPr>
    </w:lvl>
    <w:lvl w:ilvl="2">
      <w:start w:val="1"/>
      <w:numFmt w:val="decimal"/>
      <w:lvlText w:val="%1.%2.%3"/>
      <w:lvlJc w:val="left"/>
      <w:pPr>
        <w:tabs>
          <w:tab w:val="num" w:pos="1570"/>
        </w:tabs>
        <w:ind w:left="1570" w:hanging="720"/>
      </w:pPr>
    </w:lvl>
    <w:lvl w:ilvl="3">
      <w:start w:val="1"/>
      <w:numFmt w:val="decimal"/>
      <w:lvlText w:val="%1.%2.%3.%4"/>
      <w:lvlJc w:val="left"/>
      <w:pPr>
        <w:tabs>
          <w:tab w:val="num" w:pos="2355"/>
        </w:tabs>
        <w:ind w:left="2355" w:hanging="1080"/>
      </w:pPr>
    </w:lvl>
    <w:lvl w:ilvl="4">
      <w:start w:val="1"/>
      <w:numFmt w:val="decimal"/>
      <w:lvlText w:val="%1.%2.%3.%4.%5"/>
      <w:lvlJc w:val="left"/>
      <w:pPr>
        <w:tabs>
          <w:tab w:val="num" w:pos="2780"/>
        </w:tabs>
        <w:ind w:left="2780" w:hanging="1080"/>
      </w:pPr>
    </w:lvl>
    <w:lvl w:ilvl="5">
      <w:start w:val="1"/>
      <w:numFmt w:val="decimal"/>
      <w:lvlText w:val="%1.%2.%3.%4.%5.%6"/>
      <w:lvlJc w:val="left"/>
      <w:pPr>
        <w:tabs>
          <w:tab w:val="num" w:pos="3565"/>
        </w:tabs>
        <w:ind w:left="3565" w:hanging="1440"/>
      </w:pPr>
    </w:lvl>
    <w:lvl w:ilvl="6">
      <w:start w:val="1"/>
      <w:numFmt w:val="decimal"/>
      <w:lvlText w:val="%1.%2.%3.%4.%5.%6.%7"/>
      <w:lvlJc w:val="left"/>
      <w:pPr>
        <w:tabs>
          <w:tab w:val="num" w:pos="4350"/>
        </w:tabs>
        <w:ind w:left="4350" w:hanging="1800"/>
      </w:pPr>
    </w:lvl>
    <w:lvl w:ilvl="7">
      <w:start w:val="1"/>
      <w:numFmt w:val="decimal"/>
      <w:lvlText w:val="%1.%2.%3.%4.%5.%6.%7.%8"/>
      <w:lvlJc w:val="left"/>
      <w:pPr>
        <w:tabs>
          <w:tab w:val="num" w:pos="4775"/>
        </w:tabs>
        <w:ind w:left="4775" w:hanging="1800"/>
      </w:pPr>
    </w:lvl>
    <w:lvl w:ilvl="8">
      <w:start w:val="1"/>
      <w:numFmt w:val="decimal"/>
      <w:lvlText w:val="%1.%2.%3.%4.%5.%6.%7.%8.%9"/>
      <w:lvlJc w:val="left"/>
      <w:pPr>
        <w:tabs>
          <w:tab w:val="num" w:pos="5560"/>
        </w:tabs>
        <w:ind w:left="5560" w:hanging="2160"/>
      </w:pPr>
    </w:lvl>
  </w:abstractNum>
  <w:abstractNum w:abstractNumId="7">
    <w:nsid w:val="00000008"/>
    <w:multiLevelType w:val="singleLevel"/>
    <w:tmpl w:val="00000008"/>
    <w:name w:val="WW8Num10"/>
    <w:lvl w:ilvl="0">
      <w:start w:val="1"/>
      <w:numFmt w:val="decimal"/>
      <w:lvlText w:val="%1)"/>
      <w:lvlJc w:val="left"/>
      <w:pPr>
        <w:tabs>
          <w:tab w:val="num" w:pos="340"/>
        </w:tabs>
        <w:ind w:left="340" w:hanging="340"/>
      </w:pPr>
      <w:rPr>
        <w:rFonts w:ascii="Times New Roman" w:eastAsia="Times New Roman" w:hAnsi="Times New Roman" w:cs="Times New Roman"/>
      </w:rPr>
    </w:lvl>
  </w:abstractNum>
  <w:abstractNum w:abstractNumId="8">
    <w:nsid w:val="00000009"/>
    <w:multiLevelType w:val="multilevel"/>
    <w:tmpl w:val="00000009"/>
    <w:name w:val="WW8Num11"/>
    <w:lvl w:ilvl="0">
      <w:start w:val="1"/>
      <w:numFmt w:val="decimal"/>
      <w:lvlText w:val="%1."/>
      <w:lvlJc w:val="left"/>
      <w:pPr>
        <w:tabs>
          <w:tab w:val="num" w:pos="284"/>
        </w:tabs>
        <w:ind w:left="284" w:hanging="284"/>
      </w:p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B"/>
    <w:multiLevelType w:val="multilevel"/>
    <w:tmpl w:val="0000000B"/>
    <w:name w:val="WW8Num13"/>
    <w:lvl w:ilvl="0">
      <w:start w:val="1"/>
      <w:numFmt w:val="decimal"/>
      <w:lvlText w:val="%1."/>
      <w:lvlJc w:val="left"/>
      <w:pPr>
        <w:tabs>
          <w:tab w:val="num" w:pos="340"/>
        </w:tabs>
        <w:ind w:left="340" w:hanging="340"/>
      </w:pPr>
    </w:lvl>
    <w:lvl w:ilvl="1">
      <w:start w:val="1"/>
      <w:numFmt w:val="decimal"/>
      <w:lvlText w:val="%2)"/>
      <w:lvlJc w:val="left"/>
      <w:pPr>
        <w:tabs>
          <w:tab w:val="num" w:pos="624"/>
        </w:tabs>
        <w:ind w:left="624" w:hanging="34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C"/>
    <w:multiLevelType w:val="multilevel"/>
    <w:tmpl w:val="80CA47B4"/>
    <w:name w:val="WW8Num15"/>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2">
    <w:nsid w:val="0000000D"/>
    <w:multiLevelType w:val="singleLevel"/>
    <w:tmpl w:val="0000000D"/>
    <w:name w:val="WW8Num17"/>
    <w:lvl w:ilvl="0">
      <w:start w:val="1"/>
      <w:numFmt w:val="lowerLetter"/>
      <w:lvlText w:val="%1)"/>
      <w:lvlJc w:val="left"/>
      <w:pPr>
        <w:tabs>
          <w:tab w:val="num" w:pos="720"/>
        </w:tabs>
        <w:ind w:left="720" w:hanging="360"/>
      </w:pPr>
    </w:lvl>
  </w:abstractNum>
  <w:abstractNum w:abstractNumId="13">
    <w:nsid w:val="0000000E"/>
    <w:multiLevelType w:val="multilevel"/>
    <w:tmpl w:val="D61A4D66"/>
    <w:name w:val="WW8Num19"/>
    <w:lvl w:ilvl="0">
      <w:start w:val="1"/>
      <w:numFmt w:val="decimal"/>
      <w:lvlText w:val="%1."/>
      <w:lvlJc w:val="left"/>
      <w:pPr>
        <w:tabs>
          <w:tab w:val="num" w:pos="720"/>
        </w:tabs>
        <w:ind w:left="720" w:hanging="360"/>
      </w:pPr>
    </w:lvl>
    <w:lvl w:ilvl="1">
      <w:start w:val="1"/>
      <w:numFmt w:val="lowerLetter"/>
      <w:lvlText w:val="%2."/>
      <w:lvlJc w:val="left"/>
      <w:pPr>
        <w:tabs>
          <w:tab w:val="num" w:pos="0"/>
        </w:tabs>
        <w:ind w:left="384" w:hanging="360"/>
      </w:pPr>
    </w:lvl>
    <w:lvl w:ilvl="2">
      <w:start w:val="1"/>
      <w:numFmt w:val="lowerRoman"/>
      <w:lvlText w:val="%3."/>
      <w:lvlJc w:val="left"/>
      <w:pPr>
        <w:tabs>
          <w:tab w:val="num" w:pos="0"/>
        </w:tabs>
        <w:ind w:left="1104" w:hanging="180"/>
      </w:pPr>
    </w:lvl>
    <w:lvl w:ilvl="3">
      <w:start w:val="1"/>
      <w:numFmt w:val="decimal"/>
      <w:lvlText w:val="%4."/>
      <w:lvlJc w:val="left"/>
      <w:pPr>
        <w:tabs>
          <w:tab w:val="num" w:pos="0"/>
        </w:tabs>
        <w:ind w:left="1824" w:hanging="360"/>
      </w:pPr>
    </w:lvl>
    <w:lvl w:ilvl="4">
      <w:start w:val="1"/>
      <w:numFmt w:val="lowerLetter"/>
      <w:lvlText w:val="%5."/>
      <w:lvlJc w:val="left"/>
      <w:pPr>
        <w:tabs>
          <w:tab w:val="num" w:pos="0"/>
        </w:tabs>
        <w:ind w:left="2544" w:hanging="360"/>
      </w:pPr>
    </w:lvl>
    <w:lvl w:ilvl="5">
      <w:start w:val="1"/>
      <w:numFmt w:val="lowerRoman"/>
      <w:lvlText w:val="%6."/>
      <w:lvlJc w:val="left"/>
      <w:pPr>
        <w:tabs>
          <w:tab w:val="num" w:pos="0"/>
        </w:tabs>
        <w:ind w:left="3264" w:hanging="180"/>
      </w:pPr>
    </w:lvl>
    <w:lvl w:ilvl="6">
      <w:start w:val="1"/>
      <w:numFmt w:val="decimal"/>
      <w:lvlText w:val="%7."/>
      <w:lvlJc w:val="left"/>
      <w:pPr>
        <w:tabs>
          <w:tab w:val="num" w:pos="0"/>
        </w:tabs>
        <w:ind w:left="3984" w:hanging="360"/>
      </w:pPr>
    </w:lvl>
    <w:lvl w:ilvl="7">
      <w:start w:val="1"/>
      <w:numFmt w:val="lowerLetter"/>
      <w:lvlText w:val="%8."/>
      <w:lvlJc w:val="left"/>
      <w:pPr>
        <w:tabs>
          <w:tab w:val="num" w:pos="0"/>
        </w:tabs>
        <w:ind w:left="4704" w:hanging="360"/>
      </w:pPr>
    </w:lvl>
    <w:lvl w:ilvl="8">
      <w:start w:val="1"/>
      <w:numFmt w:val="lowerRoman"/>
      <w:lvlText w:val="%9."/>
      <w:lvlJc w:val="left"/>
      <w:pPr>
        <w:tabs>
          <w:tab w:val="num" w:pos="0"/>
        </w:tabs>
        <w:ind w:left="5424" w:hanging="180"/>
      </w:pPr>
    </w:lvl>
  </w:abstractNum>
  <w:abstractNum w:abstractNumId="14">
    <w:nsid w:val="0000000F"/>
    <w:multiLevelType w:val="singleLevel"/>
    <w:tmpl w:val="81F87D60"/>
    <w:name w:val="WW8Num22"/>
    <w:lvl w:ilvl="0">
      <w:start w:val="1"/>
      <w:numFmt w:val="decimal"/>
      <w:lvlText w:val="%1."/>
      <w:lvlJc w:val="left"/>
      <w:pPr>
        <w:tabs>
          <w:tab w:val="num" w:pos="360"/>
        </w:tabs>
      </w:pPr>
      <w:rPr>
        <w:rFonts w:ascii="Times New Roman" w:eastAsia="Calibri" w:hAnsi="Times New Roman" w:cs="Times New Roman"/>
      </w:rPr>
    </w:lvl>
  </w:abstractNum>
  <w:abstractNum w:abstractNumId="15">
    <w:nsid w:val="00000010"/>
    <w:multiLevelType w:val="singleLevel"/>
    <w:tmpl w:val="B5B6AA6A"/>
    <w:name w:val="WW8Num25"/>
    <w:lvl w:ilvl="0">
      <w:start w:val="1"/>
      <w:numFmt w:val="lowerLetter"/>
      <w:lvlText w:val="%1)"/>
      <w:lvlJc w:val="left"/>
      <w:pPr>
        <w:tabs>
          <w:tab w:val="num" w:pos="0"/>
        </w:tabs>
        <w:ind w:left="720" w:hanging="360"/>
      </w:pPr>
      <w:rPr>
        <w:b w:val="0"/>
      </w:rPr>
    </w:lvl>
  </w:abstractNum>
  <w:abstractNum w:abstractNumId="16">
    <w:nsid w:val="00000011"/>
    <w:multiLevelType w:val="singleLevel"/>
    <w:tmpl w:val="00000011"/>
    <w:name w:val="WW8Num26"/>
    <w:lvl w:ilvl="0">
      <w:start w:val="1"/>
      <w:numFmt w:val="decimal"/>
      <w:lvlText w:val="%1)"/>
      <w:lvlJc w:val="left"/>
      <w:pPr>
        <w:tabs>
          <w:tab w:val="num" w:pos="0"/>
        </w:tabs>
        <w:ind w:left="644" w:hanging="360"/>
      </w:pPr>
    </w:lvl>
  </w:abstractNum>
  <w:abstractNum w:abstractNumId="17">
    <w:nsid w:val="00000012"/>
    <w:multiLevelType w:val="singleLevel"/>
    <w:tmpl w:val="00000012"/>
    <w:name w:val="WW8Num27"/>
    <w:lvl w:ilvl="0">
      <w:start w:val="1"/>
      <w:numFmt w:val="decimal"/>
      <w:lvlText w:val="%1."/>
      <w:lvlJc w:val="left"/>
      <w:pPr>
        <w:tabs>
          <w:tab w:val="num" w:pos="0"/>
        </w:tabs>
        <w:ind w:left="720" w:hanging="360"/>
      </w:pPr>
    </w:lvl>
  </w:abstractNum>
  <w:abstractNum w:abstractNumId="18">
    <w:nsid w:val="00000013"/>
    <w:multiLevelType w:val="multilevel"/>
    <w:tmpl w:val="00000013"/>
    <w:name w:val="WW8Num28"/>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00000014"/>
    <w:multiLevelType w:val="multilevel"/>
    <w:tmpl w:val="66F2B756"/>
    <w:name w:val="WW8Num29"/>
    <w:lvl w:ilvl="0">
      <w:start w:val="1"/>
      <w:numFmt w:val="decimal"/>
      <w:lvlText w:val="%1."/>
      <w:lvlJc w:val="left"/>
      <w:pPr>
        <w:tabs>
          <w:tab w:val="num" w:pos="0"/>
        </w:tabs>
        <w:ind w:left="363" w:hanging="360"/>
      </w:pPr>
      <w:rPr>
        <w:rFonts w:hint="default"/>
      </w:rPr>
    </w:lvl>
    <w:lvl w:ilvl="1">
      <w:start w:val="1"/>
      <w:numFmt w:val="decimal"/>
      <w:lvlText w:val="%2)"/>
      <w:lvlJc w:val="left"/>
      <w:pPr>
        <w:tabs>
          <w:tab w:val="num" w:pos="1083"/>
        </w:tabs>
        <w:ind w:left="1083" w:hanging="360"/>
      </w:pPr>
      <w:rPr>
        <w:rFonts w:hint="default"/>
      </w:rPr>
    </w:lvl>
    <w:lvl w:ilvl="2">
      <w:start w:val="1"/>
      <w:numFmt w:val="lowerRoman"/>
      <w:lvlText w:val="%3."/>
      <w:lvlJc w:val="left"/>
      <w:pPr>
        <w:tabs>
          <w:tab w:val="num" w:pos="0"/>
        </w:tabs>
        <w:ind w:left="1803" w:hanging="180"/>
      </w:pPr>
      <w:rPr>
        <w:rFonts w:hint="default"/>
      </w:rPr>
    </w:lvl>
    <w:lvl w:ilvl="3">
      <w:start w:val="1"/>
      <w:numFmt w:val="decimal"/>
      <w:lvlText w:val="%4."/>
      <w:lvlJc w:val="left"/>
      <w:pPr>
        <w:tabs>
          <w:tab w:val="num" w:pos="0"/>
        </w:tabs>
        <w:ind w:left="2523" w:hanging="360"/>
      </w:pPr>
      <w:rPr>
        <w:rFonts w:hint="default"/>
      </w:rPr>
    </w:lvl>
    <w:lvl w:ilvl="4">
      <w:start w:val="1"/>
      <w:numFmt w:val="lowerLetter"/>
      <w:lvlText w:val="%5."/>
      <w:lvlJc w:val="left"/>
      <w:pPr>
        <w:tabs>
          <w:tab w:val="num" w:pos="0"/>
        </w:tabs>
        <w:ind w:left="3243" w:hanging="360"/>
      </w:pPr>
      <w:rPr>
        <w:rFonts w:hint="default"/>
      </w:rPr>
    </w:lvl>
    <w:lvl w:ilvl="5">
      <w:start w:val="1"/>
      <w:numFmt w:val="lowerRoman"/>
      <w:lvlText w:val="%6."/>
      <w:lvlJc w:val="left"/>
      <w:pPr>
        <w:tabs>
          <w:tab w:val="num" w:pos="0"/>
        </w:tabs>
        <w:ind w:left="3963" w:hanging="180"/>
      </w:pPr>
      <w:rPr>
        <w:rFonts w:hint="default"/>
      </w:rPr>
    </w:lvl>
    <w:lvl w:ilvl="6">
      <w:start w:val="1"/>
      <w:numFmt w:val="decimal"/>
      <w:lvlText w:val="%7."/>
      <w:lvlJc w:val="left"/>
      <w:pPr>
        <w:tabs>
          <w:tab w:val="num" w:pos="0"/>
        </w:tabs>
        <w:ind w:left="4683" w:hanging="360"/>
      </w:pPr>
      <w:rPr>
        <w:rFonts w:hint="default"/>
      </w:rPr>
    </w:lvl>
    <w:lvl w:ilvl="7">
      <w:start w:val="1"/>
      <w:numFmt w:val="lowerLetter"/>
      <w:lvlText w:val="%8."/>
      <w:lvlJc w:val="left"/>
      <w:pPr>
        <w:tabs>
          <w:tab w:val="num" w:pos="0"/>
        </w:tabs>
        <w:ind w:left="5403" w:hanging="360"/>
      </w:pPr>
      <w:rPr>
        <w:rFonts w:hint="default"/>
      </w:rPr>
    </w:lvl>
    <w:lvl w:ilvl="8">
      <w:start w:val="1"/>
      <w:numFmt w:val="lowerRoman"/>
      <w:lvlText w:val="%9."/>
      <w:lvlJc w:val="left"/>
      <w:pPr>
        <w:tabs>
          <w:tab w:val="num" w:pos="0"/>
        </w:tabs>
        <w:ind w:left="6123" w:hanging="180"/>
      </w:pPr>
      <w:rPr>
        <w:rFonts w:hint="default"/>
      </w:rPr>
    </w:lvl>
  </w:abstractNum>
  <w:abstractNum w:abstractNumId="20">
    <w:nsid w:val="00000015"/>
    <w:multiLevelType w:val="multilevel"/>
    <w:tmpl w:val="00000015"/>
    <w:name w:val="WW8Num30"/>
    <w:lvl w:ilvl="0">
      <w:start w:val="1"/>
      <w:numFmt w:val="lowerLetter"/>
      <w:lvlText w:val="%1)"/>
      <w:lvlJc w:val="left"/>
      <w:pPr>
        <w:tabs>
          <w:tab w:val="num" w:pos="1812"/>
        </w:tabs>
        <w:ind w:left="1812" w:hanging="360"/>
      </w:pPr>
      <w:rPr>
        <w:rFonts w:ascii="Calibri" w:hAnsi="Calibri" w:cs="Times New Roman"/>
      </w:rPr>
    </w:lvl>
    <w:lvl w:ilvl="1">
      <w:start w:val="1"/>
      <w:numFmt w:val="lowerLetter"/>
      <w:lvlText w:val="%2."/>
      <w:lvlJc w:val="left"/>
      <w:pPr>
        <w:tabs>
          <w:tab w:val="num" w:pos="0"/>
        </w:tabs>
        <w:ind w:left="384" w:hanging="360"/>
      </w:pPr>
    </w:lvl>
    <w:lvl w:ilvl="2">
      <w:start w:val="1"/>
      <w:numFmt w:val="lowerRoman"/>
      <w:lvlText w:val="%3."/>
      <w:lvlJc w:val="left"/>
      <w:pPr>
        <w:tabs>
          <w:tab w:val="num" w:pos="0"/>
        </w:tabs>
        <w:ind w:left="1104" w:hanging="180"/>
      </w:pPr>
    </w:lvl>
    <w:lvl w:ilvl="3">
      <w:start w:val="1"/>
      <w:numFmt w:val="decimal"/>
      <w:lvlText w:val="%4."/>
      <w:lvlJc w:val="left"/>
      <w:pPr>
        <w:tabs>
          <w:tab w:val="num" w:pos="0"/>
        </w:tabs>
        <w:ind w:left="1824" w:hanging="360"/>
      </w:pPr>
    </w:lvl>
    <w:lvl w:ilvl="4">
      <w:start w:val="1"/>
      <w:numFmt w:val="lowerLetter"/>
      <w:lvlText w:val="%5."/>
      <w:lvlJc w:val="left"/>
      <w:pPr>
        <w:tabs>
          <w:tab w:val="num" w:pos="0"/>
        </w:tabs>
        <w:ind w:left="2544" w:hanging="360"/>
      </w:pPr>
    </w:lvl>
    <w:lvl w:ilvl="5">
      <w:start w:val="1"/>
      <w:numFmt w:val="lowerRoman"/>
      <w:lvlText w:val="%6."/>
      <w:lvlJc w:val="left"/>
      <w:pPr>
        <w:tabs>
          <w:tab w:val="num" w:pos="0"/>
        </w:tabs>
        <w:ind w:left="3264" w:hanging="180"/>
      </w:pPr>
    </w:lvl>
    <w:lvl w:ilvl="6">
      <w:start w:val="1"/>
      <w:numFmt w:val="decimal"/>
      <w:lvlText w:val="%7."/>
      <w:lvlJc w:val="left"/>
      <w:pPr>
        <w:tabs>
          <w:tab w:val="num" w:pos="0"/>
        </w:tabs>
        <w:ind w:left="3984" w:hanging="360"/>
      </w:pPr>
    </w:lvl>
    <w:lvl w:ilvl="7">
      <w:start w:val="1"/>
      <w:numFmt w:val="lowerLetter"/>
      <w:lvlText w:val="%8."/>
      <w:lvlJc w:val="left"/>
      <w:pPr>
        <w:tabs>
          <w:tab w:val="num" w:pos="0"/>
        </w:tabs>
        <w:ind w:left="4704" w:hanging="360"/>
      </w:pPr>
    </w:lvl>
    <w:lvl w:ilvl="8">
      <w:start w:val="1"/>
      <w:numFmt w:val="lowerRoman"/>
      <w:lvlText w:val="%9."/>
      <w:lvlJc w:val="left"/>
      <w:pPr>
        <w:tabs>
          <w:tab w:val="num" w:pos="0"/>
        </w:tabs>
        <w:ind w:left="5424" w:hanging="180"/>
      </w:pPr>
    </w:lvl>
  </w:abstractNum>
  <w:abstractNum w:abstractNumId="21">
    <w:nsid w:val="00000016"/>
    <w:multiLevelType w:val="singleLevel"/>
    <w:tmpl w:val="00000016"/>
    <w:name w:val="WW8Num31"/>
    <w:lvl w:ilvl="0">
      <w:start w:val="1"/>
      <w:numFmt w:val="decimal"/>
      <w:lvlText w:val="%1."/>
      <w:lvlJc w:val="left"/>
      <w:pPr>
        <w:tabs>
          <w:tab w:val="num" w:pos="340"/>
        </w:tabs>
        <w:ind w:left="340" w:hanging="340"/>
      </w:pPr>
    </w:lvl>
  </w:abstractNum>
  <w:abstractNum w:abstractNumId="22">
    <w:nsid w:val="00000018"/>
    <w:multiLevelType w:val="singleLevel"/>
    <w:tmpl w:val="00000018"/>
    <w:name w:val="WW8Num33"/>
    <w:lvl w:ilvl="0">
      <w:start w:val="1"/>
      <w:numFmt w:val="bullet"/>
      <w:lvlText w:val=""/>
      <w:lvlJc w:val="left"/>
      <w:pPr>
        <w:tabs>
          <w:tab w:val="num" w:pos="0"/>
        </w:tabs>
        <w:ind w:left="1080" w:hanging="360"/>
      </w:pPr>
      <w:rPr>
        <w:rFonts w:ascii="Wingdings" w:hAnsi="Wingdings"/>
      </w:rPr>
    </w:lvl>
  </w:abstractNum>
  <w:abstractNum w:abstractNumId="23">
    <w:nsid w:val="00000019"/>
    <w:multiLevelType w:val="singleLevel"/>
    <w:tmpl w:val="00000019"/>
    <w:name w:val="WW8Num34"/>
    <w:lvl w:ilvl="0">
      <w:start w:val="1"/>
      <w:numFmt w:val="lowerLetter"/>
      <w:lvlText w:val="%1)"/>
      <w:lvlJc w:val="left"/>
      <w:pPr>
        <w:tabs>
          <w:tab w:val="num" w:pos="0"/>
        </w:tabs>
        <w:ind w:left="1440" w:hanging="360"/>
      </w:pPr>
    </w:lvl>
  </w:abstractNum>
  <w:abstractNum w:abstractNumId="24">
    <w:nsid w:val="0000001A"/>
    <w:multiLevelType w:val="singleLevel"/>
    <w:tmpl w:val="0000001A"/>
    <w:name w:val="WW8Num35"/>
    <w:lvl w:ilvl="0">
      <w:start w:val="1"/>
      <w:numFmt w:val="lowerLetter"/>
      <w:lvlText w:val="%1)"/>
      <w:lvlJc w:val="left"/>
      <w:pPr>
        <w:tabs>
          <w:tab w:val="num" w:pos="0"/>
        </w:tabs>
        <w:ind w:left="720" w:hanging="360"/>
      </w:pPr>
    </w:lvl>
  </w:abstractNum>
  <w:abstractNum w:abstractNumId="25">
    <w:nsid w:val="0000001D"/>
    <w:multiLevelType w:val="multilevel"/>
    <w:tmpl w:val="D63EAC5A"/>
    <w:name w:val="WW8Num39"/>
    <w:lvl w:ilvl="0">
      <w:start w:val="1"/>
      <w:numFmt w:val="lowerLetter"/>
      <w:lvlText w:val="%1)"/>
      <w:lvlJc w:val="left"/>
      <w:pPr>
        <w:tabs>
          <w:tab w:val="num" w:pos="0"/>
        </w:tabs>
        <w:ind w:left="1069" w:hanging="360"/>
      </w:pPr>
      <w:rPr>
        <w:rFonts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0000001E"/>
    <w:multiLevelType w:val="singleLevel"/>
    <w:tmpl w:val="0000001E"/>
    <w:name w:val="WW8Num40"/>
    <w:lvl w:ilvl="0">
      <w:start w:val="1"/>
      <w:numFmt w:val="bullet"/>
      <w:lvlText w:val=""/>
      <w:lvlJc w:val="left"/>
      <w:pPr>
        <w:tabs>
          <w:tab w:val="num" w:pos="0"/>
        </w:tabs>
        <w:ind w:left="720" w:hanging="360"/>
      </w:pPr>
      <w:rPr>
        <w:rFonts w:ascii="Wingdings" w:hAnsi="Wingdings"/>
      </w:rPr>
    </w:lvl>
  </w:abstractNum>
  <w:abstractNum w:abstractNumId="27">
    <w:nsid w:val="0000001F"/>
    <w:multiLevelType w:val="singleLevel"/>
    <w:tmpl w:val="0000001F"/>
    <w:name w:val="WW8Num42"/>
    <w:lvl w:ilvl="0">
      <w:start w:val="1"/>
      <w:numFmt w:val="decimal"/>
      <w:lvlText w:val="%1."/>
      <w:lvlJc w:val="left"/>
      <w:pPr>
        <w:tabs>
          <w:tab w:val="num" w:pos="340"/>
        </w:tabs>
        <w:ind w:left="340" w:hanging="340"/>
      </w:pPr>
    </w:lvl>
  </w:abstractNum>
  <w:abstractNum w:abstractNumId="28">
    <w:nsid w:val="00000020"/>
    <w:multiLevelType w:val="singleLevel"/>
    <w:tmpl w:val="00000020"/>
    <w:name w:val="WW8Num43"/>
    <w:lvl w:ilvl="0">
      <w:start w:val="1"/>
      <w:numFmt w:val="lowerLetter"/>
      <w:lvlText w:val="%1)"/>
      <w:lvlJc w:val="left"/>
      <w:pPr>
        <w:tabs>
          <w:tab w:val="num" w:pos="0"/>
        </w:tabs>
        <w:ind w:left="720" w:hanging="360"/>
      </w:pPr>
    </w:lvl>
  </w:abstractNum>
  <w:abstractNum w:abstractNumId="29">
    <w:nsid w:val="00000021"/>
    <w:multiLevelType w:val="multilevel"/>
    <w:tmpl w:val="F25C41D4"/>
    <w:name w:val="WW8Num45"/>
    <w:lvl w:ilvl="0">
      <w:start w:val="1"/>
      <w:numFmt w:val="bullet"/>
      <w:lvlText w:val=""/>
      <w:lvlJc w:val="left"/>
      <w:pPr>
        <w:tabs>
          <w:tab w:val="num" w:pos="1428"/>
        </w:tabs>
        <w:ind w:left="1428" w:hanging="360"/>
      </w:pPr>
      <w:rPr>
        <w:rFonts w:ascii="Symbol" w:hAnsi="Symbol"/>
      </w:rPr>
    </w:lvl>
    <w:lvl w:ilvl="1">
      <w:start w:val="1"/>
      <w:numFmt w:val="upperRoman"/>
      <w:lvlText w:val="%2."/>
      <w:lvlJc w:val="left"/>
      <w:pPr>
        <w:tabs>
          <w:tab w:val="num" w:pos="2508"/>
        </w:tabs>
        <w:ind w:left="2508" w:hanging="720"/>
      </w:pPr>
      <w:rPr>
        <w:rFonts w:cs="Times New Roman"/>
        <w:b/>
        <w:sz w:val="26"/>
        <w:szCs w:val="26"/>
      </w:rPr>
    </w:lvl>
    <w:lvl w:ilvl="2">
      <w:start w:val="1"/>
      <w:numFmt w:val="lowerLetter"/>
      <w:lvlText w:val="%3)"/>
      <w:lvlJc w:val="left"/>
      <w:pPr>
        <w:tabs>
          <w:tab w:val="num" w:pos="2868"/>
        </w:tabs>
        <w:ind w:left="2868" w:hanging="360"/>
      </w:pPr>
      <w:rPr>
        <w:rFonts w:ascii="Times New Roman" w:hAnsi="Times New Roman" w:cs="Times New Roman" w:hint="default"/>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30">
    <w:nsid w:val="00000022"/>
    <w:multiLevelType w:val="singleLevel"/>
    <w:tmpl w:val="00000022"/>
    <w:name w:val="WW8Num46"/>
    <w:lvl w:ilvl="0">
      <w:start w:val="1"/>
      <w:numFmt w:val="decimal"/>
      <w:lvlText w:val="%1)"/>
      <w:lvlJc w:val="left"/>
      <w:pPr>
        <w:tabs>
          <w:tab w:val="num" w:pos="0"/>
        </w:tabs>
        <w:ind w:left="720" w:hanging="360"/>
      </w:pPr>
    </w:lvl>
  </w:abstractNum>
  <w:abstractNum w:abstractNumId="31">
    <w:nsid w:val="00000023"/>
    <w:multiLevelType w:val="singleLevel"/>
    <w:tmpl w:val="00000023"/>
    <w:name w:val="WW8Num48"/>
    <w:lvl w:ilvl="0">
      <w:start w:val="1"/>
      <w:numFmt w:val="bullet"/>
      <w:lvlText w:val=""/>
      <w:lvlJc w:val="left"/>
      <w:pPr>
        <w:tabs>
          <w:tab w:val="num" w:pos="0"/>
        </w:tabs>
        <w:ind w:left="720" w:hanging="360"/>
      </w:pPr>
      <w:rPr>
        <w:rFonts w:ascii="Wingdings" w:hAnsi="Wingdings"/>
      </w:rPr>
    </w:lvl>
  </w:abstractNum>
  <w:abstractNum w:abstractNumId="32">
    <w:nsid w:val="00000024"/>
    <w:multiLevelType w:val="singleLevel"/>
    <w:tmpl w:val="00000024"/>
    <w:name w:val="WW8Num49"/>
    <w:lvl w:ilvl="0">
      <w:start w:val="1"/>
      <w:numFmt w:val="lowerLetter"/>
      <w:lvlText w:val="%1)"/>
      <w:lvlJc w:val="left"/>
      <w:pPr>
        <w:tabs>
          <w:tab w:val="num" w:pos="0"/>
        </w:tabs>
        <w:ind w:left="1070" w:hanging="360"/>
      </w:pPr>
      <w:rPr>
        <w:rFonts w:cs="Times New Roman"/>
        <w:strike w:val="0"/>
        <w:dstrike w:val="0"/>
      </w:rPr>
    </w:lvl>
  </w:abstractNum>
  <w:abstractNum w:abstractNumId="33">
    <w:nsid w:val="00000025"/>
    <w:multiLevelType w:val="singleLevel"/>
    <w:tmpl w:val="00000025"/>
    <w:name w:val="WW8Num51"/>
    <w:lvl w:ilvl="0">
      <w:start w:val="1"/>
      <w:numFmt w:val="decimal"/>
      <w:lvlText w:val="%1."/>
      <w:lvlJc w:val="left"/>
      <w:pPr>
        <w:tabs>
          <w:tab w:val="num" w:pos="0"/>
        </w:tabs>
        <w:ind w:left="720" w:hanging="360"/>
      </w:pPr>
    </w:lvl>
  </w:abstractNum>
  <w:abstractNum w:abstractNumId="34">
    <w:nsid w:val="00000026"/>
    <w:multiLevelType w:val="singleLevel"/>
    <w:tmpl w:val="00000026"/>
    <w:name w:val="WW8Num52"/>
    <w:lvl w:ilvl="0">
      <w:start w:val="1"/>
      <w:numFmt w:val="bullet"/>
      <w:lvlText w:val=""/>
      <w:lvlJc w:val="left"/>
      <w:pPr>
        <w:tabs>
          <w:tab w:val="num" w:pos="0"/>
        </w:tabs>
        <w:ind w:left="1004" w:hanging="360"/>
      </w:pPr>
      <w:rPr>
        <w:rFonts w:ascii="Wingdings" w:hAnsi="Wingdings"/>
      </w:rPr>
    </w:lvl>
  </w:abstractNum>
  <w:abstractNum w:abstractNumId="35">
    <w:nsid w:val="00000027"/>
    <w:multiLevelType w:val="multilevel"/>
    <w:tmpl w:val="9B1CFB02"/>
    <w:name w:val="WW8Num5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b w:val="0"/>
        <w:i w:val="0"/>
        <w:sz w:val="20"/>
        <w:szCs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8"/>
    <w:multiLevelType w:val="singleLevel"/>
    <w:tmpl w:val="00000028"/>
    <w:name w:val="WW8Num56"/>
    <w:lvl w:ilvl="0">
      <w:start w:val="1"/>
      <w:numFmt w:val="decimal"/>
      <w:lvlText w:val="%1)"/>
      <w:lvlJc w:val="left"/>
      <w:pPr>
        <w:tabs>
          <w:tab w:val="num" w:pos="0"/>
        </w:tabs>
        <w:ind w:left="720" w:hanging="360"/>
      </w:pPr>
    </w:lvl>
  </w:abstractNum>
  <w:abstractNum w:abstractNumId="37">
    <w:nsid w:val="00000029"/>
    <w:multiLevelType w:val="singleLevel"/>
    <w:tmpl w:val="00000029"/>
    <w:name w:val="WW8Num58"/>
    <w:lvl w:ilvl="0">
      <w:start w:val="1"/>
      <w:numFmt w:val="decimal"/>
      <w:lvlText w:val="%1)"/>
      <w:lvlJc w:val="left"/>
      <w:pPr>
        <w:tabs>
          <w:tab w:val="num" w:pos="0"/>
        </w:tabs>
        <w:ind w:left="644" w:hanging="360"/>
      </w:pPr>
      <w:rPr>
        <w:strike w:val="0"/>
        <w:dstrike w:val="0"/>
        <w:color w:val="auto"/>
      </w:rPr>
    </w:lvl>
  </w:abstractNum>
  <w:abstractNum w:abstractNumId="38">
    <w:nsid w:val="0000002A"/>
    <w:multiLevelType w:val="singleLevel"/>
    <w:tmpl w:val="0000002A"/>
    <w:name w:val="WW8Num59"/>
    <w:lvl w:ilvl="0">
      <w:start w:val="9"/>
      <w:numFmt w:val="lowerLetter"/>
      <w:lvlText w:val="%1)"/>
      <w:lvlJc w:val="left"/>
      <w:pPr>
        <w:tabs>
          <w:tab w:val="num" w:pos="0"/>
        </w:tabs>
        <w:ind w:left="720" w:hanging="360"/>
      </w:pPr>
    </w:lvl>
  </w:abstractNum>
  <w:abstractNum w:abstractNumId="39">
    <w:nsid w:val="0000002B"/>
    <w:multiLevelType w:val="singleLevel"/>
    <w:tmpl w:val="0000002B"/>
    <w:name w:val="WW8Num60"/>
    <w:lvl w:ilvl="0">
      <w:start w:val="1"/>
      <w:numFmt w:val="lowerLetter"/>
      <w:lvlText w:val="%1)"/>
      <w:lvlJc w:val="left"/>
      <w:pPr>
        <w:tabs>
          <w:tab w:val="num" w:pos="0"/>
        </w:tabs>
        <w:ind w:left="1004" w:hanging="360"/>
      </w:pPr>
    </w:lvl>
  </w:abstractNum>
  <w:abstractNum w:abstractNumId="40">
    <w:nsid w:val="0000002C"/>
    <w:multiLevelType w:val="singleLevel"/>
    <w:tmpl w:val="0000002C"/>
    <w:name w:val="WW8Num61"/>
    <w:lvl w:ilvl="0">
      <w:start w:val="1"/>
      <w:numFmt w:val="lowerLetter"/>
      <w:lvlText w:val="%1)"/>
      <w:lvlJc w:val="left"/>
      <w:pPr>
        <w:tabs>
          <w:tab w:val="num" w:pos="360"/>
        </w:tabs>
        <w:ind w:left="360" w:hanging="360"/>
      </w:pPr>
      <w:rPr>
        <w:rFonts w:ascii="Calibri" w:hAnsi="Calibri" w:cs="Times New Roman"/>
      </w:rPr>
    </w:lvl>
  </w:abstractNum>
  <w:abstractNum w:abstractNumId="41">
    <w:nsid w:val="0000002D"/>
    <w:multiLevelType w:val="multilevel"/>
    <w:tmpl w:val="0000002D"/>
    <w:name w:val="WW8Num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E"/>
    <w:multiLevelType w:val="singleLevel"/>
    <w:tmpl w:val="0000002E"/>
    <w:name w:val="WW8Num63"/>
    <w:lvl w:ilvl="0">
      <w:start w:val="1"/>
      <w:numFmt w:val="decimal"/>
      <w:lvlText w:val="%1."/>
      <w:lvlJc w:val="left"/>
      <w:pPr>
        <w:tabs>
          <w:tab w:val="num" w:pos="340"/>
        </w:tabs>
        <w:ind w:left="340" w:hanging="340"/>
      </w:pPr>
    </w:lvl>
  </w:abstractNum>
  <w:abstractNum w:abstractNumId="43">
    <w:nsid w:val="0000002F"/>
    <w:multiLevelType w:val="singleLevel"/>
    <w:tmpl w:val="0000002F"/>
    <w:name w:val="WW8Num65"/>
    <w:lvl w:ilvl="0">
      <w:start w:val="1"/>
      <w:numFmt w:val="lowerLetter"/>
      <w:lvlText w:val="%1)"/>
      <w:lvlJc w:val="left"/>
      <w:pPr>
        <w:tabs>
          <w:tab w:val="num" w:pos="0"/>
        </w:tabs>
        <w:ind w:left="786" w:hanging="360"/>
      </w:pPr>
      <w:rPr>
        <w:strike w:val="0"/>
        <w:dstrike w:val="0"/>
        <w:color w:val="auto"/>
      </w:rPr>
    </w:lvl>
  </w:abstractNum>
  <w:abstractNum w:abstractNumId="44">
    <w:nsid w:val="019D087A"/>
    <w:multiLevelType w:val="hybridMultilevel"/>
    <w:tmpl w:val="CFC8CE12"/>
    <w:name w:val="WW8Num83"/>
    <w:lvl w:ilvl="0" w:tplc="D394536E">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5677BB8"/>
    <w:multiLevelType w:val="hybridMultilevel"/>
    <w:tmpl w:val="2A240E84"/>
    <w:name w:val="WW8Num463"/>
    <w:lvl w:ilvl="0" w:tplc="824E673E">
      <w:start w:val="4"/>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nsid w:val="13990574"/>
    <w:multiLevelType w:val="hybridMultilevel"/>
    <w:tmpl w:val="FD1CBB9E"/>
    <w:lvl w:ilvl="0" w:tplc="0A3A919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14BA4FBB"/>
    <w:multiLevelType w:val="hybridMultilevel"/>
    <w:tmpl w:val="4120F8EC"/>
    <w:lvl w:ilvl="0" w:tplc="AE28D830">
      <w:start w:val="1"/>
      <w:numFmt w:val="decimal"/>
      <w:lvlText w:val="%1."/>
      <w:lvlJc w:val="left"/>
      <w:pPr>
        <w:ind w:left="1080" w:hanging="360"/>
      </w:pPr>
      <w:rPr>
        <w:rFonts w:hint="default"/>
        <w:b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176A7E4B"/>
    <w:multiLevelType w:val="hybridMultilevel"/>
    <w:tmpl w:val="8BB05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8B336FE"/>
    <w:multiLevelType w:val="hybridMultilevel"/>
    <w:tmpl w:val="EF867426"/>
    <w:name w:val="WW8Num462"/>
    <w:lvl w:ilvl="0" w:tplc="77AEE26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97317A7"/>
    <w:multiLevelType w:val="hybridMultilevel"/>
    <w:tmpl w:val="1C7ABE38"/>
    <w:name w:val="WW8Num2442"/>
    <w:lvl w:ilvl="0" w:tplc="86609FC0">
      <w:start w:val="2"/>
      <w:numFmt w:val="decimal"/>
      <w:lvlText w:val="%1."/>
      <w:lvlJc w:val="left"/>
      <w:pPr>
        <w:ind w:left="54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9823F38"/>
    <w:multiLevelType w:val="hybridMultilevel"/>
    <w:tmpl w:val="F5986E8C"/>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nsid w:val="1D877E77"/>
    <w:multiLevelType w:val="singleLevel"/>
    <w:tmpl w:val="0000001C"/>
    <w:lvl w:ilvl="0">
      <w:start w:val="1"/>
      <w:numFmt w:val="decimal"/>
      <w:lvlText w:val="%1)"/>
      <w:lvlJc w:val="left"/>
      <w:pPr>
        <w:tabs>
          <w:tab w:val="num" w:pos="0"/>
        </w:tabs>
        <w:ind w:left="928" w:hanging="360"/>
      </w:pPr>
    </w:lvl>
  </w:abstractNum>
  <w:abstractNum w:abstractNumId="55">
    <w:nsid w:val="1F121E4B"/>
    <w:multiLevelType w:val="hybridMultilevel"/>
    <w:tmpl w:val="BED2374C"/>
    <w:name w:val="WW8Num292"/>
    <w:lvl w:ilvl="0" w:tplc="04150017">
      <w:start w:val="1"/>
      <w:numFmt w:val="lowerLetter"/>
      <w:lvlText w:val="%1)"/>
      <w:lvlJc w:val="left"/>
      <w:pPr>
        <w:ind w:left="1290" w:hanging="360"/>
      </w:pPr>
    </w:lvl>
    <w:lvl w:ilvl="1" w:tplc="04150019">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56">
    <w:nsid w:val="232E5A2D"/>
    <w:multiLevelType w:val="hybridMultilevel"/>
    <w:tmpl w:val="136E9F0E"/>
    <w:lvl w:ilvl="0" w:tplc="56463DB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33323D9"/>
    <w:multiLevelType w:val="hybridMultilevel"/>
    <w:tmpl w:val="F7203B86"/>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27912B6C"/>
    <w:multiLevelType w:val="hybridMultilevel"/>
    <w:tmpl w:val="500A2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BDE2B81"/>
    <w:multiLevelType w:val="hybridMultilevel"/>
    <w:tmpl w:val="1514F58E"/>
    <w:lvl w:ilvl="0" w:tplc="C0807706">
      <w:start w:val="1"/>
      <w:numFmt w:val="lowerLetter"/>
      <w:lvlText w:val="%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60">
    <w:nsid w:val="2DB47FD9"/>
    <w:multiLevelType w:val="hybridMultilevel"/>
    <w:tmpl w:val="1D5807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E3567E4"/>
    <w:multiLevelType w:val="hybridMultilevel"/>
    <w:tmpl w:val="7EA87DE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359B3C97"/>
    <w:multiLevelType w:val="hybridMultilevel"/>
    <w:tmpl w:val="504E2DBE"/>
    <w:name w:val="WW8Num2323"/>
    <w:lvl w:ilvl="0" w:tplc="7C5A249A">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5407DF"/>
    <w:multiLevelType w:val="hybridMultilevel"/>
    <w:tmpl w:val="55F87908"/>
    <w:name w:val="WW8Num1722"/>
    <w:lvl w:ilvl="0" w:tplc="1302AE9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1CE32CC"/>
    <w:multiLevelType w:val="hybridMultilevel"/>
    <w:tmpl w:val="2E840E5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4563267A"/>
    <w:multiLevelType w:val="hybridMultilevel"/>
    <w:tmpl w:val="85BE6A62"/>
    <w:name w:val="WW8Num242"/>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67">
    <w:nsid w:val="49894E75"/>
    <w:multiLevelType w:val="hybridMultilevel"/>
    <w:tmpl w:val="D9BEFAB2"/>
    <w:name w:val="WW8Num232"/>
    <w:lvl w:ilvl="0" w:tplc="43D007B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C0176F0"/>
    <w:multiLevelType w:val="hybridMultilevel"/>
    <w:tmpl w:val="2F2AA2E2"/>
    <w:name w:val="WW8Num2324"/>
    <w:lvl w:ilvl="0" w:tplc="5BAADFF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F07C68"/>
    <w:multiLevelType w:val="hybridMultilevel"/>
    <w:tmpl w:val="7338B842"/>
    <w:lvl w:ilvl="0" w:tplc="33E2E7BA">
      <w:start w:val="1"/>
      <w:numFmt w:val="lowerLetter"/>
      <w:lvlText w:val="%1)"/>
      <w:lvlJc w:val="left"/>
      <w:pPr>
        <w:tabs>
          <w:tab w:val="num" w:pos="720"/>
        </w:tabs>
        <w:ind w:left="72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57B10A3"/>
    <w:multiLevelType w:val="hybridMultilevel"/>
    <w:tmpl w:val="F898949A"/>
    <w:name w:val="WW8Num2922"/>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1">
    <w:nsid w:val="561A70BD"/>
    <w:multiLevelType w:val="hybridMultilevel"/>
    <w:tmpl w:val="C1BA9974"/>
    <w:name w:val="WW8Num2325"/>
    <w:lvl w:ilvl="0" w:tplc="D3C6CC2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6287D85"/>
    <w:multiLevelType w:val="hybridMultilevel"/>
    <w:tmpl w:val="66CAC592"/>
    <w:lvl w:ilvl="0" w:tplc="0415000F">
      <w:start w:val="1"/>
      <w:numFmt w:val="decimal"/>
      <w:lvlText w:val="%1."/>
      <w:lvlJc w:val="left"/>
      <w:pPr>
        <w:ind w:left="720" w:hanging="360"/>
      </w:pPr>
      <w:rPr>
        <w:rFonts w:hint="default"/>
      </w:rPr>
    </w:lvl>
    <w:lvl w:ilvl="1" w:tplc="C080770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73847C0"/>
    <w:multiLevelType w:val="hybridMultilevel"/>
    <w:tmpl w:val="7594366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A3E4BA3"/>
    <w:multiLevelType w:val="hybridMultilevel"/>
    <w:tmpl w:val="F1968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6">
    <w:nsid w:val="60E449EE"/>
    <w:multiLevelType w:val="hybridMultilevel"/>
    <w:tmpl w:val="E0F6F566"/>
    <w:name w:val="WW8Num2422"/>
    <w:lvl w:ilvl="0" w:tplc="7598A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3FE4750"/>
    <w:multiLevelType w:val="hybridMultilevel"/>
    <w:tmpl w:val="29A4C5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410734E"/>
    <w:multiLevelType w:val="hybridMultilevel"/>
    <w:tmpl w:val="2E840E58"/>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9">
    <w:nsid w:val="6F3B7FF7"/>
    <w:multiLevelType w:val="hybridMultilevel"/>
    <w:tmpl w:val="005AC09A"/>
    <w:lvl w:ilvl="0" w:tplc="6310CE28">
      <w:start w:val="1"/>
      <w:numFmt w:val="bullet"/>
      <w:lvlText w:val="-"/>
      <w:lvlJc w:val="left"/>
      <w:pPr>
        <w:ind w:left="1440" w:hanging="360"/>
      </w:pPr>
      <w:rPr>
        <w:rFonts w:ascii="Tunga" w:hAnsi="Tung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nsid w:val="702B7110"/>
    <w:multiLevelType w:val="hybridMultilevel"/>
    <w:tmpl w:val="8166B47C"/>
    <w:name w:val="WW8Num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1A17405"/>
    <w:multiLevelType w:val="hybridMultilevel"/>
    <w:tmpl w:val="5F106E14"/>
    <w:lvl w:ilvl="0" w:tplc="71D6AC74">
      <w:start w:val="1"/>
      <w:numFmt w:val="decimal"/>
      <w:lvlText w:val="%1)"/>
      <w:lvlJc w:val="left"/>
      <w:pPr>
        <w:ind w:left="720" w:hanging="360"/>
      </w:pPr>
      <w:rPr>
        <w: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40E10DB"/>
    <w:multiLevelType w:val="hybridMultilevel"/>
    <w:tmpl w:val="EFDA42D6"/>
    <w:lvl w:ilvl="0" w:tplc="77E04E42">
      <w:start w:val="2"/>
      <w:numFmt w:val="decimal"/>
      <w:lvlText w:val="%1."/>
      <w:lvlJc w:val="left"/>
      <w:pPr>
        <w:ind w:left="720" w:hanging="360"/>
      </w:pPr>
      <w:rPr>
        <w:rFonts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5604314"/>
    <w:multiLevelType w:val="hybridMultilevel"/>
    <w:tmpl w:val="564ACE4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5C546C5"/>
    <w:multiLevelType w:val="hybridMultilevel"/>
    <w:tmpl w:val="3E46571C"/>
    <w:lvl w:ilvl="0" w:tplc="04150001">
      <w:start w:val="1"/>
      <w:numFmt w:val="bullet"/>
      <w:lvlText w:val=""/>
      <w:lvlJc w:val="left"/>
      <w:pPr>
        <w:ind w:left="1427" w:hanging="360"/>
      </w:pPr>
      <w:rPr>
        <w:rFonts w:ascii="Symbol" w:hAnsi="Symbol" w:hint="default"/>
      </w:rPr>
    </w:lvl>
    <w:lvl w:ilvl="1" w:tplc="04150003" w:tentative="1">
      <w:start w:val="1"/>
      <w:numFmt w:val="bullet"/>
      <w:lvlText w:val="o"/>
      <w:lvlJc w:val="left"/>
      <w:pPr>
        <w:ind w:left="2147" w:hanging="360"/>
      </w:pPr>
      <w:rPr>
        <w:rFonts w:ascii="Courier New" w:hAnsi="Courier New" w:cs="Courier New" w:hint="default"/>
      </w:rPr>
    </w:lvl>
    <w:lvl w:ilvl="2" w:tplc="04150005" w:tentative="1">
      <w:start w:val="1"/>
      <w:numFmt w:val="bullet"/>
      <w:lvlText w:val=""/>
      <w:lvlJc w:val="left"/>
      <w:pPr>
        <w:ind w:left="2867" w:hanging="360"/>
      </w:pPr>
      <w:rPr>
        <w:rFonts w:ascii="Wingdings" w:hAnsi="Wingdings" w:hint="default"/>
      </w:rPr>
    </w:lvl>
    <w:lvl w:ilvl="3" w:tplc="04150001" w:tentative="1">
      <w:start w:val="1"/>
      <w:numFmt w:val="bullet"/>
      <w:lvlText w:val=""/>
      <w:lvlJc w:val="left"/>
      <w:pPr>
        <w:ind w:left="3587" w:hanging="360"/>
      </w:pPr>
      <w:rPr>
        <w:rFonts w:ascii="Symbol" w:hAnsi="Symbol" w:hint="default"/>
      </w:rPr>
    </w:lvl>
    <w:lvl w:ilvl="4" w:tplc="04150003" w:tentative="1">
      <w:start w:val="1"/>
      <w:numFmt w:val="bullet"/>
      <w:lvlText w:val="o"/>
      <w:lvlJc w:val="left"/>
      <w:pPr>
        <w:ind w:left="4307" w:hanging="360"/>
      </w:pPr>
      <w:rPr>
        <w:rFonts w:ascii="Courier New" w:hAnsi="Courier New" w:cs="Courier New" w:hint="default"/>
      </w:rPr>
    </w:lvl>
    <w:lvl w:ilvl="5" w:tplc="04150005" w:tentative="1">
      <w:start w:val="1"/>
      <w:numFmt w:val="bullet"/>
      <w:lvlText w:val=""/>
      <w:lvlJc w:val="left"/>
      <w:pPr>
        <w:ind w:left="5027" w:hanging="360"/>
      </w:pPr>
      <w:rPr>
        <w:rFonts w:ascii="Wingdings" w:hAnsi="Wingdings" w:hint="default"/>
      </w:rPr>
    </w:lvl>
    <w:lvl w:ilvl="6" w:tplc="04150001" w:tentative="1">
      <w:start w:val="1"/>
      <w:numFmt w:val="bullet"/>
      <w:lvlText w:val=""/>
      <w:lvlJc w:val="left"/>
      <w:pPr>
        <w:ind w:left="5747" w:hanging="360"/>
      </w:pPr>
      <w:rPr>
        <w:rFonts w:ascii="Symbol" w:hAnsi="Symbol" w:hint="default"/>
      </w:rPr>
    </w:lvl>
    <w:lvl w:ilvl="7" w:tplc="04150003" w:tentative="1">
      <w:start w:val="1"/>
      <w:numFmt w:val="bullet"/>
      <w:lvlText w:val="o"/>
      <w:lvlJc w:val="left"/>
      <w:pPr>
        <w:ind w:left="6467" w:hanging="360"/>
      </w:pPr>
      <w:rPr>
        <w:rFonts w:ascii="Courier New" w:hAnsi="Courier New" w:cs="Courier New" w:hint="default"/>
      </w:rPr>
    </w:lvl>
    <w:lvl w:ilvl="8" w:tplc="04150005" w:tentative="1">
      <w:start w:val="1"/>
      <w:numFmt w:val="bullet"/>
      <w:lvlText w:val=""/>
      <w:lvlJc w:val="left"/>
      <w:pPr>
        <w:ind w:left="7187" w:hanging="360"/>
      </w:pPr>
      <w:rPr>
        <w:rFonts w:ascii="Wingdings" w:hAnsi="Wingdings" w:hint="default"/>
      </w:rPr>
    </w:lvl>
  </w:abstractNum>
  <w:abstractNum w:abstractNumId="85">
    <w:nsid w:val="7F7A475B"/>
    <w:multiLevelType w:val="hybridMultilevel"/>
    <w:tmpl w:val="00D2C50E"/>
    <w:lvl w:ilvl="0" w:tplc="04150001">
      <w:start w:val="1"/>
      <w:numFmt w:val="bullet"/>
      <w:lvlText w:val=""/>
      <w:lvlJc w:val="left"/>
      <w:pPr>
        <w:tabs>
          <w:tab w:val="num" w:pos="1812"/>
        </w:tabs>
        <w:ind w:left="1812" w:hanging="360"/>
      </w:pPr>
      <w:rPr>
        <w:rFonts w:ascii="Symbol" w:hAnsi="Symbol" w:hint="default"/>
      </w:rPr>
    </w:lvl>
    <w:lvl w:ilvl="1" w:tplc="04150019" w:tentative="1">
      <w:start w:val="1"/>
      <w:numFmt w:val="lowerLetter"/>
      <w:lvlText w:val="%2."/>
      <w:lvlJc w:val="left"/>
      <w:pPr>
        <w:ind w:left="384" w:hanging="360"/>
      </w:pPr>
    </w:lvl>
    <w:lvl w:ilvl="2" w:tplc="0415001B" w:tentative="1">
      <w:start w:val="1"/>
      <w:numFmt w:val="lowerRoman"/>
      <w:lvlText w:val="%3."/>
      <w:lvlJc w:val="right"/>
      <w:pPr>
        <w:ind w:left="1104" w:hanging="180"/>
      </w:pPr>
    </w:lvl>
    <w:lvl w:ilvl="3" w:tplc="0415000F" w:tentative="1">
      <w:start w:val="1"/>
      <w:numFmt w:val="decimal"/>
      <w:lvlText w:val="%4."/>
      <w:lvlJc w:val="left"/>
      <w:pPr>
        <w:ind w:left="1824" w:hanging="360"/>
      </w:pPr>
    </w:lvl>
    <w:lvl w:ilvl="4" w:tplc="04150019" w:tentative="1">
      <w:start w:val="1"/>
      <w:numFmt w:val="lowerLetter"/>
      <w:lvlText w:val="%5."/>
      <w:lvlJc w:val="left"/>
      <w:pPr>
        <w:ind w:left="2544" w:hanging="360"/>
      </w:pPr>
    </w:lvl>
    <w:lvl w:ilvl="5" w:tplc="0415001B" w:tentative="1">
      <w:start w:val="1"/>
      <w:numFmt w:val="lowerRoman"/>
      <w:lvlText w:val="%6."/>
      <w:lvlJc w:val="right"/>
      <w:pPr>
        <w:ind w:left="3264" w:hanging="180"/>
      </w:pPr>
    </w:lvl>
    <w:lvl w:ilvl="6" w:tplc="0415000F" w:tentative="1">
      <w:start w:val="1"/>
      <w:numFmt w:val="decimal"/>
      <w:lvlText w:val="%7."/>
      <w:lvlJc w:val="left"/>
      <w:pPr>
        <w:ind w:left="3984" w:hanging="360"/>
      </w:pPr>
    </w:lvl>
    <w:lvl w:ilvl="7" w:tplc="04150019" w:tentative="1">
      <w:start w:val="1"/>
      <w:numFmt w:val="lowerLetter"/>
      <w:lvlText w:val="%8."/>
      <w:lvlJc w:val="left"/>
      <w:pPr>
        <w:ind w:left="4704" w:hanging="360"/>
      </w:pPr>
    </w:lvl>
    <w:lvl w:ilvl="8" w:tplc="0415001B" w:tentative="1">
      <w:start w:val="1"/>
      <w:numFmt w:val="lowerRoman"/>
      <w:lvlText w:val="%9."/>
      <w:lvlJc w:val="right"/>
      <w:pPr>
        <w:ind w:left="5424" w:hanging="180"/>
      </w:p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11"/>
  </w:num>
  <w:num w:numId="8">
    <w:abstractNumId w:val="14"/>
  </w:num>
  <w:num w:numId="9">
    <w:abstractNumId w:val="25"/>
  </w:num>
  <w:num w:numId="10">
    <w:abstractNumId w:val="28"/>
  </w:num>
  <w:num w:numId="11">
    <w:abstractNumId w:val="29"/>
  </w:num>
  <w:num w:numId="12">
    <w:abstractNumId w:val="30"/>
  </w:num>
  <w:num w:numId="13">
    <w:abstractNumId w:val="35"/>
  </w:num>
  <w:num w:numId="14">
    <w:abstractNumId w:val="65"/>
  </w:num>
  <w:num w:numId="15">
    <w:abstractNumId w:val="69"/>
  </w:num>
  <w:num w:numId="16">
    <w:abstractNumId w:val="78"/>
  </w:num>
  <w:num w:numId="17">
    <w:abstractNumId w:val="73"/>
  </w:num>
  <w:num w:numId="18">
    <w:abstractNumId w:val="56"/>
  </w:num>
  <w:num w:numId="19">
    <w:abstractNumId w:val="58"/>
  </w:num>
  <w:num w:numId="20">
    <w:abstractNumId w:val="82"/>
  </w:num>
  <w:num w:numId="21">
    <w:abstractNumId w:val="54"/>
  </w:num>
  <w:num w:numId="22">
    <w:abstractNumId w:val="85"/>
  </w:num>
  <w:num w:numId="23">
    <w:abstractNumId w:val="50"/>
  </w:num>
  <w:num w:numId="24">
    <w:abstractNumId w:val="67"/>
  </w:num>
  <w:num w:numId="25">
    <w:abstractNumId w:val="46"/>
  </w:num>
  <w:num w:numId="26">
    <w:abstractNumId w:val="81"/>
  </w:num>
  <w:num w:numId="27">
    <w:abstractNumId w:val="63"/>
  </w:num>
  <w:num w:numId="28">
    <w:abstractNumId w:val="74"/>
  </w:num>
  <w:num w:numId="29">
    <w:abstractNumId w:val="59"/>
  </w:num>
  <w:num w:numId="30">
    <w:abstractNumId w:val="61"/>
  </w:num>
  <w:num w:numId="31">
    <w:abstractNumId w:val="60"/>
  </w:num>
  <w:num w:numId="32">
    <w:abstractNumId w:val="48"/>
  </w:num>
  <w:num w:numId="33">
    <w:abstractNumId w:val="49"/>
  </w:num>
  <w:num w:numId="34">
    <w:abstractNumId w:val="79"/>
  </w:num>
  <w:num w:numId="35">
    <w:abstractNumId w:val="83"/>
  </w:num>
  <w:num w:numId="36">
    <w:abstractNumId w:val="77"/>
  </w:num>
  <w:num w:numId="37">
    <w:abstractNumId w:val="72"/>
  </w:num>
  <w:num w:numId="38">
    <w:abstractNumId w:val="84"/>
  </w:num>
  <w:num w:numId="39">
    <w:abstractNumId w:val="57"/>
  </w:num>
  <w:num w:numId="40">
    <w:abstractNumId w:val="5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9E"/>
    <w:rsid w:val="000025C9"/>
    <w:rsid w:val="00004A62"/>
    <w:rsid w:val="00004F39"/>
    <w:rsid w:val="000056F7"/>
    <w:rsid w:val="00005CC8"/>
    <w:rsid w:val="0000692D"/>
    <w:rsid w:val="000069B5"/>
    <w:rsid w:val="00010029"/>
    <w:rsid w:val="00010BDF"/>
    <w:rsid w:val="00011F11"/>
    <w:rsid w:val="000143A9"/>
    <w:rsid w:val="000172E0"/>
    <w:rsid w:val="00021BA5"/>
    <w:rsid w:val="00021EF7"/>
    <w:rsid w:val="000246E3"/>
    <w:rsid w:val="000247D4"/>
    <w:rsid w:val="0002695D"/>
    <w:rsid w:val="00030F44"/>
    <w:rsid w:val="0003104D"/>
    <w:rsid w:val="00032A4E"/>
    <w:rsid w:val="00032FAF"/>
    <w:rsid w:val="00032FB0"/>
    <w:rsid w:val="00034015"/>
    <w:rsid w:val="00034E76"/>
    <w:rsid w:val="00035DD8"/>
    <w:rsid w:val="000363E2"/>
    <w:rsid w:val="0003716D"/>
    <w:rsid w:val="0003777B"/>
    <w:rsid w:val="00037874"/>
    <w:rsid w:val="00041096"/>
    <w:rsid w:val="00041233"/>
    <w:rsid w:val="000426F0"/>
    <w:rsid w:val="00044538"/>
    <w:rsid w:val="00050626"/>
    <w:rsid w:val="00051226"/>
    <w:rsid w:val="00051E26"/>
    <w:rsid w:val="00053B9F"/>
    <w:rsid w:val="000569A8"/>
    <w:rsid w:val="000569F7"/>
    <w:rsid w:val="00056BF8"/>
    <w:rsid w:val="000578A5"/>
    <w:rsid w:val="000579E2"/>
    <w:rsid w:val="00060BCB"/>
    <w:rsid w:val="00063900"/>
    <w:rsid w:val="000649B2"/>
    <w:rsid w:val="00066593"/>
    <w:rsid w:val="00066E4F"/>
    <w:rsid w:val="00067665"/>
    <w:rsid w:val="000704AC"/>
    <w:rsid w:val="000710AE"/>
    <w:rsid w:val="00071115"/>
    <w:rsid w:val="00071191"/>
    <w:rsid w:val="000711E1"/>
    <w:rsid w:val="00073263"/>
    <w:rsid w:val="00075033"/>
    <w:rsid w:val="00075109"/>
    <w:rsid w:val="00081017"/>
    <w:rsid w:val="000810A8"/>
    <w:rsid w:val="00081234"/>
    <w:rsid w:val="000821E5"/>
    <w:rsid w:val="00082AC1"/>
    <w:rsid w:val="00083592"/>
    <w:rsid w:val="000835D3"/>
    <w:rsid w:val="000846DB"/>
    <w:rsid w:val="0008509D"/>
    <w:rsid w:val="00086E7F"/>
    <w:rsid w:val="000877C3"/>
    <w:rsid w:val="000901D3"/>
    <w:rsid w:val="000903C9"/>
    <w:rsid w:val="00091526"/>
    <w:rsid w:val="00091780"/>
    <w:rsid w:val="000917D5"/>
    <w:rsid w:val="0009450F"/>
    <w:rsid w:val="000A1AE7"/>
    <w:rsid w:val="000A1B01"/>
    <w:rsid w:val="000A1C35"/>
    <w:rsid w:val="000A28AF"/>
    <w:rsid w:val="000A3A69"/>
    <w:rsid w:val="000A4699"/>
    <w:rsid w:val="000A48E4"/>
    <w:rsid w:val="000A7E0D"/>
    <w:rsid w:val="000B096E"/>
    <w:rsid w:val="000B1E28"/>
    <w:rsid w:val="000B5F03"/>
    <w:rsid w:val="000B614D"/>
    <w:rsid w:val="000B6193"/>
    <w:rsid w:val="000B782B"/>
    <w:rsid w:val="000C16B6"/>
    <w:rsid w:val="000C1C06"/>
    <w:rsid w:val="000C599E"/>
    <w:rsid w:val="000C6A9E"/>
    <w:rsid w:val="000C6BC9"/>
    <w:rsid w:val="000D04D8"/>
    <w:rsid w:val="000D2F0A"/>
    <w:rsid w:val="000D49D0"/>
    <w:rsid w:val="000D5395"/>
    <w:rsid w:val="000D5B9E"/>
    <w:rsid w:val="000D6C79"/>
    <w:rsid w:val="000D6D32"/>
    <w:rsid w:val="000D746D"/>
    <w:rsid w:val="000E1482"/>
    <w:rsid w:val="000E2065"/>
    <w:rsid w:val="000E4417"/>
    <w:rsid w:val="000E5F0F"/>
    <w:rsid w:val="000E6D00"/>
    <w:rsid w:val="000F0F2C"/>
    <w:rsid w:val="000F1A37"/>
    <w:rsid w:val="000F2000"/>
    <w:rsid w:val="000F2179"/>
    <w:rsid w:val="000F3295"/>
    <w:rsid w:val="000F3A1F"/>
    <w:rsid w:val="000F4D52"/>
    <w:rsid w:val="000F508E"/>
    <w:rsid w:val="000F6A2F"/>
    <w:rsid w:val="00102F28"/>
    <w:rsid w:val="00103267"/>
    <w:rsid w:val="0010443A"/>
    <w:rsid w:val="00105E65"/>
    <w:rsid w:val="00105F44"/>
    <w:rsid w:val="0010694E"/>
    <w:rsid w:val="00106B4D"/>
    <w:rsid w:val="00107AA6"/>
    <w:rsid w:val="00110849"/>
    <w:rsid w:val="001116FB"/>
    <w:rsid w:val="001169C1"/>
    <w:rsid w:val="00117ED8"/>
    <w:rsid w:val="00120118"/>
    <w:rsid w:val="0012072B"/>
    <w:rsid w:val="001207B3"/>
    <w:rsid w:val="00121212"/>
    <w:rsid w:val="00122384"/>
    <w:rsid w:val="0012326E"/>
    <w:rsid w:val="001232AC"/>
    <w:rsid w:val="001236F2"/>
    <w:rsid w:val="001236FB"/>
    <w:rsid w:val="00124991"/>
    <w:rsid w:val="00124FF8"/>
    <w:rsid w:val="0012502B"/>
    <w:rsid w:val="001262C3"/>
    <w:rsid w:val="00126C80"/>
    <w:rsid w:val="001277EB"/>
    <w:rsid w:val="00127902"/>
    <w:rsid w:val="0013051B"/>
    <w:rsid w:val="00130647"/>
    <w:rsid w:val="00130CD9"/>
    <w:rsid w:val="00132572"/>
    <w:rsid w:val="00132610"/>
    <w:rsid w:val="00132CE5"/>
    <w:rsid w:val="00134AA7"/>
    <w:rsid w:val="001352D7"/>
    <w:rsid w:val="00136B8B"/>
    <w:rsid w:val="001372EA"/>
    <w:rsid w:val="0013799B"/>
    <w:rsid w:val="00140452"/>
    <w:rsid w:val="00140E0A"/>
    <w:rsid w:val="00140F33"/>
    <w:rsid w:val="001414AA"/>
    <w:rsid w:val="001414D7"/>
    <w:rsid w:val="001456E5"/>
    <w:rsid w:val="00145C8F"/>
    <w:rsid w:val="001465F9"/>
    <w:rsid w:val="00146AF1"/>
    <w:rsid w:val="001517ED"/>
    <w:rsid w:val="001520DE"/>
    <w:rsid w:val="00152800"/>
    <w:rsid w:val="00152D04"/>
    <w:rsid w:val="00153728"/>
    <w:rsid w:val="0015412D"/>
    <w:rsid w:val="00154318"/>
    <w:rsid w:val="00154A28"/>
    <w:rsid w:val="00156AE1"/>
    <w:rsid w:val="0015724B"/>
    <w:rsid w:val="00157E0E"/>
    <w:rsid w:val="00163FE7"/>
    <w:rsid w:val="001642A7"/>
    <w:rsid w:val="001642DF"/>
    <w:rsid w:val="001646B5"/>
    <w:rsid w:val="0016513F"/>
    <w:rsid w:val="00165AD2"/>
    <w:rsid w:val="00165B8C"/>
    <w:rsid w:val="00166324"/>
    <w:rsid w:val="001667F1"/>
    <w:rsid w:val="00166800"/>
    <w:rsid w:val="00166FA2"/>
    <w:rsid w:val="00167657"/>
    <w:rsid w:val="00167F29"/>
    <w:rsid w:val="00171034"/>
    <w:rsid w:val="00171353"/>
    <w:rsid w:val="001725B1"/>
    <w:rsid w:val="00172E3A"/>
    <w:rsid w:val="00174672"/>
    <w:rsid w:val="001751C3"/>
    <w:rsid w:val="001754C3"/>
    <w:rsid w:val="00175A94"/>
    <w:rsid w:val="00176C02"/>
    <w:rsid w:val="00176C4D"/>
    <w:rsid w:val="00180559"/>
    <w:rsid w:val="00181AA2"/>
    <w:rsid w:val="001837A4"/>
    <w:rsid w:val="00185883"/>
    <w:rsid w:val="00185CDE"/>
    <w:rsid w:val="0018615B"/>
    <w:rsid w:val="00186ABE"/>
    <w:rsid w:val="00191EB5"/>
    <w:rsid w:val="001938D8"/>
    <w:rsid w:val="001941CA"/>
    <w:rsid w:val="001953D7"/>
    <w:rsid w:val="001977BF"/>
    <w:rsid w:val="001A095F"/>
    <w:rsid w:val="001A1457"/>
    <w:rsid w:val="001A1587"/>
    <w:rsid w:val="001A31F2"/>
    <w:rsid w:val="001A34CD"/>
    <w:rsid w:val="001A3E93"/>
    <w:rsid w:val="001A54CB"/>
    <w:rsid w:val="001A665F"/>
    <w:rsid w:val="001A6939"/>
    <w:rsid w:val="001B0043"/>
    <w:rsid w:val="001B1CEB"/>
    <w:rsid w:val="001B35CB"/>
    <w:rsid w:val="001B3B9F"/>
    <w:rsid w:val="001B49DF"/>
    <w:rsid w:val="001B4A96"/>
    <w:rsid w:val="001B7606"/>
    <w:rsid w:val="001C03D6"/>
    <w:rsid w:val="001C08EF"/>
    <w:rsid w:val="001C0F2F"/>
    <w:rsid w:val="001C1E27"/>
    <w:rsid w:val="001C2546"/>
    <w:rsid w:val="001C3A96"/>
    <w:rsid w:val="001C54FB"/>
    <w:rsid w:val="001D162E"/>
    <w:rsid w:val="001D1A9E"/>
    <w:rsid w:val="001D3407"/>
    <w:rsid w:val="001D37E6"/>
    <w:rsid w:val="001D5144"/>
    <w:rsid w:val="001E1879"/>
    <w:rsid w:val="001E30B0"/>
    <w:rsid w:val="001E483F"/>
    <w:rsid w:val="001E5269"/>
    <w:rsid w:val="001E729E"/>
    <w:rsid w:val="001F0EF7"/>
    <w:rsid w:val="001F1EB8"/>
    <w:rsid w:val="001F1F88"/>
    <w:rsid w:val="001F25F4"/>
    <w:rsid w:val="001F35BB"/>
    <w:rsid w:val="001F69BE"/>
    <w:rsid w:val="00200184"/>
    <w:rsid w:val="00200A85"/>
    <w:rsid w:val="00200B3E"/>
    <w:rsid w:val="00200CC6"/>
    <w:rsid w:val="002017BA"/>
    <w:rsid w:val="0020377B"/>
    <w:rsid w:val="00204975"/>
    <w:rsid w:val="00206921"/>
    <w:rsid w:val="00206A74"/>
    <w:rsid w:val="002135E3"/>
    <w:rsid w:val="00213BB0"/>
    <w:rsid w:val="0021496A"/>
    <w:rsid w:val="00214B8C"/>
    <w:rsid w:val="00221EB6"/>
    <w:rsid w:val="002226BA"/>
    <w:rsid w:val="0022295E"/>
    <w:rsid w:val="00222FB4"/>
    <w:rsid w:val="00223A83"/>
    <w:rsid w:val="00224FB6"/>
    <w:rsid w:val="00225634"/>
    <w:rsid w:val="00226B5B"/>
    <w:rsid w:val="002300D3"/>
    <w:rsid w:val="0023054D"/>
    <w:rsid w:val="00230FEB"/>
    <w:rsid w:val="00232BDA"/>
    <w:rsid w:val="00233D57"/>
    <w:rsid w:val="002342C1"/>
    <w:rsid w:val="002349AE"/>
    <w:rsid w:val="002364B9"/>
    <w:rsid w:val="002413B8"/>
    <w:rsid w:val="00242E3E"/>
    <w:rsid w:val="00244046"/>
    <w:rsid w:val="002455FC"/>
    <w:rsid w:val="002464CF"/>
    <w:rsid w:val="00246BA4"/>
    <w:rsid w:val="00247DF2"/>
    <w:rsid w:val="002502BA"/>
    <w:rsid w:val="002529AF"/>
    <w:rsid w:val="002536D1"/>
    <w:rsid w:val="00253BC7"/>
    <w:rsid w:val="00254E27"/>
    <w:rsid w:val="002550F0"/>
    <w:rsid w:val="00255580"/>
    <w:rsid w:val="00255C67"/>
    <w:rsid w:val="00256800"/>
    <w:rsid w:val="0026013D"/>
    <w:rsid w:val="00260D58"/>
    <w:rsid w:val="00261C3C"/>
    <w:rsid w:val="00262921"/>
    <w:rsid w:val="00262937"/>
    <w:rsid w:val="00262C2D"/>
    <w:rsid w:val="00263B61"/>
    <w:rsid w:val="00266001"/>
    <w:rsid w:val="002660F5"/>
    <w:rsid w:val="002665AC"/>
    <w:rsid w:val="00267DED"/>
    <w:rsid w:val="00270924"/>
    <w:rsid w:val="002724B1"/>
    <w:rsid w:val="00272523"/>
    <w:rsid w:val="00274A45"/>
    <w:rsid w:val="0027615B"/>
    <w:rsid w:val="0027721C"/>
    <w:rsid w:val="00277BA4"/>
    <w:rsid w:val="00280B3C"/>
    <w:rsid w:val="002825F8"/>
    <w:rsid w:val="00282657"/>
    <w:rsid w:val="00283BD2"/>
    <w:rsid w:val="00285A20"/>
    <w:rsid w:val="0028757A"/>
    <w:rsid w:val="002902FB"/>
    <w:rsid w:val="00291BE1"/>
    <w:rsid w:val="00291CEA"/>
    <w:rsid w:val="00292314"/>
    <w:rsid w:val="00292AE6"/>
    <w:rsid w:val="00293BE6"/>
    <w:rsid w:val="00297A52"/>
    <w:rsid w:val="002A04D6"/>
    <w:rsid w:val="002A11BA"/>
    <w:rsid w:val="002A41FC"/>
    <w:rsid w:val="002B113D"/>
    <w:rsid w:val="002B1EE4"/>
    <w:rsid w:val="002B3D86"/>
    <w:rsid w:val="002B4030"/>
    <w:rsid w:val="002B5B44"/>
    <w:rsid w:val="002B70E7"/>
    <w:rsid w:val="002C0848"/>
    <w:rsid w:val="002C1740"/>
    <w:rsid w:val="002C1806"/>
    <w:rsid w:val="002C2865"/>
    <w:rsid w:val="002C2F8F"/>
    <w:rsid w:val="002C3867"/>
    <w:rsid w:val="002C61D4"/>
    <w:rsid w:val="002C7FDF"/>
    <w:rsid w:val="002D0020"/>
    <w:rsid w:val="002D0F16"/>
    <w:rsid w:val="002D1796"/>
    <w:rsid w:val="002D1A7B"/>
    <w:rsid w:val="002D3667"/>
    <w:rsid w:val="002D3D05"/>
    <w:rsid w:val="002D6506"/>
    <w:rsid w:val="002D790A"/>
    <w:rsid w:val="002E04E5"/>
    <w:rsid w:val="002E1BDD"/>
    <w:rsid w:val="002E2CDC"/>
    <w:rsid w:val="002E573C"/>
    <w:rsid w:val="002E6919"/>
    <w:rsid w:val="002E6930"/>
    <w:rsid w:val="002E6B92"/>
    <w:rsid w:val="002E709B"/>
    <w:rsid w:val="002E7FA0"/>
    <w:rsid w:val="002F091C"/>
    <w:rsid w:val="002F0962"/>
    <w:rsid w:val="002F1B10"/>
    <w:rsid w:val="002F5B68"/>
    <w:rsid w:val="002F5FAB"/>
    <w:rsid w:val="002F6CB4"/>
    <w:rsid w:val="002F7BF9"/>
    <w:rsid w:val="00300175"/>
    <w:rsid w:val="00302CF1"/>
    <w:rsid w:val="00304D87"/>
    <w:rsid w:val="00305265"/>
    <w:rsid w:val="00306A7F"/>
    <w:rsid w:val="00307F50"/>
    <w:rsid w:val="003101CD"/>
    <w:rsid w:val="00311B2B"/>
    <w:rsid w:val="00311FD2"/>
    <w:rsid w:val="00312FC1"/>
    <w:rsid w:val="00314963"/>
    <w:rsid w:val="00314BB7"/>
    <w:rsid w:val="0031605F"/>
    <w:rsid w:val="00316705"/>
    <w:rsid w:val="003231D4"/>
    <w:rsid w:val="003237BE"/>
    <w:rsid w:val="00323861"/>
    <w:rsid w:val="00324D9C"/>
    <w:rsid w:val="003278F8"/>
    <w:rsid w:val="0033020E"/>
    <w:rsid w:val="0033378F"/>
    <w:rsid w:val="00334C1D"/>
    <w:rsid w:val="00335C2F"/>
    <w:rsid w:val="00335D08"/>
    <w:rsid w:val="00340869"/>
    <w:rsid w:val="003409B2"/>
    <w:rsid w:val="00341D2E"/>
    <w:rsid w:val="0034284C"/>
    <w:rsid w:val="003453BF"/>
    <w:rsid w:val="003456D0"/>
    <w:rsid w:val="00346CB1"/>
    <w:rsid w:val="0034733E"/>
    <w:rsid w:val="00350ACC"/>
    <w:rsid w:val="00351464"/>
    <w:rsid w:val="003522E1"/>
    <w:rsid w:val="003532C5"/>
    <w:rsid w:val="00354C16"/>
    <w:rsid w:val="00356F7D"/>
    <w:rsid w:val="00360184"/>
    <w:rsid w:val="00360611"/>
    <w:rsid w:val="003621A2"/>
    <w:rsid w:val="003703D6"/>
    <w:rsid w:val="00370FD4"/>
    <w:rsid w:val="00371EAF"/>
    <w:rsid w:val="003727CD"/>
    <w:rsid w:val="00372C1E"/>
    <w:rsid w:val="0037323F"/>
    <w:rsid w:val="00373841"/>
    <w:rsid w:val="003742A7"/>
    <w:rsid w:val="00376168"/>
    <w:rsid w:val="003772F1"/>
    <w:rsid w:val="003804A7"/>
    <w:rsid w:val="003807C7"/>
    <w:rsid w:val="00383D41"/>
    <w:rsid w:val="00390B7B"/>
    <w:rsid w:val="00392D8C"/>
    <w:rsid w:val="003971EF"/>
    <w:rsid w:val="003A0E04"/>
    <w:rsid w:val="003A152A"/>
    <w:rsid w:val="003A3200"/>
    <w:rsid w:val="003A3663"/>
    <w:rsid w:val="003A3D93"/>
    <w:rsid w:val="003A4F11"/>
    <w:rsid w:val="003A5423"/>
    <w:rsid w:val="003A544B"/>
    <w:rsid w:val="003A5578"/>
    <w:rsid w:val="003A5ECF"/>
    <w:rsid w:val="003A6C81"/>
    <w:rsid w:val="003A7424"/>
    <w:rsid w:val="003B16A2"/>
    <w:rsid w:val="003B2145"/>
    <w:rsid w:val="003B246E"/>
    <w:rsid w:val="003B485B"/>
    <w:rsid w:val="003B6557"/>
    <w:rsid w:val="003C1F0D"/>
    <w:rsid w:val="003C622F"/>
    <w:rsid w:val="003D0DAC"/>
    <w:rsid w:val="003D27D7"/>
    <w:rsid w:val="003D47BF"/>
    <w:rsid w:val="003D4893"/>
    <w:rsid w:val="003D5191"/>
    <w:rsid w:val="003E138B"/>
    <w:rsid w:val="003E14B9"/>
    <w:rsid w:val="003E1B4C"/>
    <w:rsid w:val="003E1C14"/>
    <w:rsid w:val="003E3001"/>
    <w:rsid w:val="003E5D0D"/>
    <w:rsid w:val="003E6D98"/>
    <w:rsid w:val="003E731E"/>
    <w:rsid w:val="003E74CF"/>
    <w:rsid w:val="003F0E13"/>
    <w:rsid w:val="003F3787"/>
    <w:rsid w:val="003F658E"/>
    <w:rsid w:val="003F6624"/>
    <w:rsid w:val="003F6E92"/>
    <w:rsid w:val="003F7966"/>
    <w:rsid w:val="003F7D9E"/>
    <w:rsid w:val="004011A6"/>
    <w:rsid w:val="004016CA"/>
    <w:rsid w:val="0040208D"/>
    <w:rsid w:val="0040388E"/>
    <w:rsid w:val="00404437"/>
    <w:rsid w:val="00404558"/>
    <w:rsid w:val="00404DE2"/>
    <w:rsid w:val="00405E12"/>
    <w:rsid w:val="004077F8"/>
    <w:rsid w:val="00407BEC"/>
    <w:rsid w:val="004100CA"/>
    <w:rsid w:val="00412739"/>
    <w:rsid w:val="004138DC"/>
    <w:rsid w:val="004139BF"/>
    <w:rsid w:val="00413A98"/>
    <w:rsid w:val="00413AF5"/>
    <w:rsid w:val="0041419D"/>
    <w:rsid w:val="00414D7F"/>
    <w:rsid w:val="004167DE"/>
    <w:rsid w:val="00421D3F"/>
    <w:rsid w:val="00422316"/>
    <w:rsid w:val="0042588E"/>
    <w:rsid w:val="004264DF"/>
    <w:rsid w:val="004265C3"/>
    <w:rsid w:val="004266E8"/>
    <w:rsid w:val="0043194B"/>
    <w:rsid w:val="0043195F"/>
    <w:rsid w:val="004353A1"/>
    <w:rsid w:val="004356AA"/>
    <w:rsid w:val="00435EF7"/>
    <w:rsid w:val="00436E66"/>
    <w:rsid w:val="00437708"/>
    <w:rsid w:val="00440945"/>
    <w:rsid w:val="00442015"/>
    <w:rsid w:val="00442B20"/>
    <w:rsid w:val="00443CD5"/>
    <w:rsid w:val="00445FA5"/>
    <w:rsid w:val="0045069E"/>
    <w:rsid w:val="004524DD"/>
    <w:rsid w:val="004532C7"/>
    <w:rsid w:val="00455D65"/>
    <w:rsid w:val="00456EB6"/>
    <w:rsid w:val="00457A29"/>
    <w:rsid w:val="00457BEE"/>
    <w:rsid w:val="004602F1"/>
    <w:rsid w:val="00462AE3"/>
    <w:rsid w:val="00462D3D"/>
    <w:rsid w:val="00463D5A"/>
    <w:rsid w:val="00465D33"/>
    <w:rsid w:val="004660E6"/>
    <w:rsid w:val="00466B3C"/>
    <w:rsid w:val="00466C9B"/>
    <w:rsid w:val="0047080F"/>
    <w:rsid w:val="004710C7"/>
    <w:rsid w:val="00471AE1"/>
    <w:rsid w:val="00472C9C"/>
    <w:rsid w:val="00472F34"/>
    <w:rsid w:val="004765C6"/>
    <w:rsid w:val="00476954"/>
    <w:rsid w:val="00476C6B"/>
    <w:rsid w:val="004821ED"/>
    <w:rsid w:val="00484B94"/>
    <w:rsid w:val="0048538F"/>
    <w:rsid w:val="004858E5"/>
    <w:rsid w:val="00486987"/>
    <w:rsid w:val="0049056E"/>
    <w:rsid w:val="0049069E"/>
    <w:rsid w:val="0049179C"/>
    <w:rsid w:val="00492EC3"/>
    <w:rsid w:val="004934AC"/>
    <w:rsid w:val="0049383E"/>
    <w:rsid w:val="004967FA"/>
    <w:rsid w:val="004A1B69"/>
    <w:rsid w:val="004A3333"/>
    <w:rsid w:val="004A3578"/>
    <w:rsid w:val="004A418F"/>
    <w:rsid w:val="004A42AF"/>
    <w:rsid w:val="004A4E35"/>
    <w:rsid w:val="004A59AD"/>
    <w:rsid w:val="004A6E1E"/>
    <w:rsid w:val="004A7E3C"/>
    <w:rsid w:val="004B09D0"/>
    <w:rsid w:val="004B15D4"/>
    <w:rsid w:val="004B31EF"/>
    <w:rsid w:val="004B4626"/>
    <w:rsid w:val="004B6C48"/>
    <w:rsid w:val="004B734E"/>
    <w:rsid w:val="004C1429"/>
    <w:rsid w:val="004C1F5E"/>
    <w:rsid w:val="004C31DC"/>
    <w:rsid w:val="004C34F6"/>
    <w:rsid w:val="004C40E8"/>
    <w:rsid w:val="004C6FB0"/>
    <w:rsid w:val="004C7090"/>
    <w:rsid w:val="004C7FAB"/>
    <w:rsid w:val="004D01CB"/>
    <w:rsid w:val="004D0C60"/>
    <w:rsid w:val="004D0E20"/>
    <w:rsid w:val="004D1100"/>
    <w:rsid w:val="004D1688"/>
    <w:rsid w:val="004D37E4"/>
    <w:rsid w:val="004D3E05"/>
    <w:rsid w:val="004D52DF"/>
    <w:rsid w:val="004E2A7C"/>
    <w:rsid w:val="004E2EFF"/>
    <w:rsid w:val="004E3351"/>
    <w:rsid w:val="004E3F61"/>
    <w:rsid w:val="004E5727"/>
    <w:rsid w:val="004E5A06"/>
    <w:rsid w:val="004E66BC"/>
    <w:rsid w:val="004E6CED"/>
    <w:rsid w:val="004E74C6"/>
    <w:rsid w:val="004F1CE2"/>
    <w:rsid w:val="004F2442"/>
    <w:rsid w:val="004F3F29"/>
    <w:rsid w:val="004F4B6D"/>
    <w:rsid w:val="004F554A"/>
    <w:rsid w:val="004F64E9"/>
    <w:rsid w:val="004F6574"/>
    <w:rsid w:val="004F67F5"/>
    <w:rsid w:val="0050008B"/>
    <w:rsid w:val="00500A74"/>
    <w:rsid w:val="00500B02"/>
    <w:rsid w:val="00500D05"/>
    <w:rsid w:val="00501D2E"/>
    <w:rsid w:val="00502775"/>
    <w:rsid w:val="005027CC"/>
    <w:rsid w:val="005044D5"/>
    <w:rsid w:val="00504C1C"/>
    <w:rsid w:val="00504EC0"/>
    <w:rsid w:val="00505A8E"/>
    <w:rsid w:val="00505FA9"/>
    <w:rsid w:val="00506791"/>
    <w:rsid w:val="00506D6D"/>
    <w:rsid w:val="00506E87"/>
    <w:rsid w:val="0050744E"/>
    <w:rsid w:val="0050777C"/>
    <w:rsid w:val="00510806"/>
    <w:rsid w:val="00510B0D"/>
    <w:rsid w:val="00510BA2"/>
    <w:rsid w:val="005116DF"/>
    <w:rsid w:val="00512480"/>
    <w:rsid w:val="0051346B"/>
    <w:rsid w:val="0051556F"/>
    <w:rsid w:val="005157D8"/>
    <w:rsid w:val="00516D74"/>
    <w:rsid w:val="00517D53"/>
    <w:rsid w:val="0052086E"/>
    <w:rsid w:val="0052149D"/>
    <w:rsid w:val="00523739"/>
    <w:rsid w:val="00523E39"/>
    <w:rsid w:val="00524087"/>
    <w:rsid w:val="0052565E"/>
    <w:rsid w:val="00531022"/>
    <w:rsid w:val="00531050"/>
    <w:rsid w:val="00532083"/>
    <w:rsid w:val="00534DE8"/>
    <w:rsid w:val="005350C6"/>
    <w:rsid w:val="00535E38"/>
    <w:rsid w:val="005370BE"/>
    <w:rsid w:val="00540EA5"/>
    <w:rsid w:val="00541553"/>
    <w:rsid w:val="00542E55"/>
    <w:rsid w:val="005431EA"/>
    <w:rsid w:val="00544BB1"/>
    <w:rsid w:val="00545730"/>
    <w:rsid w:val="00547F97"/>
    <w:rsid w:val="005519DC"/>
    <w:rsid w:val="00553397"/>
    <w:rsid w:val="005537F6"/>
    <w:rsid w:val="0055384F"/>
    <w:rsid w:val="00555F76"/>
    <w:rsid w:val="00556161"/>
    <w:rsid w:val="00557111"/>
    <w:rsid w:val="00560A50"/>
    <w:rsid w:val="00561917"/>
    <w:rsid w:val="00565068"/>
    <w:rsid w:val="00566444"/>
    <w:rsid w:val="005669FB"/>
    <w:rsid w:val="00566D8B"/>
    <w:rsid w:val="00567053"/>
    <w:rsid w:val="00567174"/>
    <w:rsid w:val="00567C8C"/>
    <w:rsid w:val="0057473B"/>
    <w:rsid w:val="00576600"/>
    <w:rsid w:val="005768D9"/>
    <w:rsid w:val="00576FBB"/>
    <w:rsid w:val="0058082E"/>
    <w:rsid w:val="00580B05"/>
    <w:rsid w:val="0058228B"/>
    <w:rsid w:val="005823EB"/>
    <w:rsid w:val="00582EC4"/>
    <w:rsid w:val="00582F3E"/>
    <w:rsid w:val="00583E07"/>
    <w:rsid w:val="00584799"/>
    <w:rsid w:val="00585A30"/>
    <w:rsid w:val="00585A9B"/>
    <w:rsid w:val="00585F62"/>
    <w:rsid w:val="00586132"/>
    <w:rsid w:val="00586D42"/>
    <w:rsid w:val="00587709"/>
    <w:rsid w:val="005900C6"/>
    <w:rsid w:val="00592C96"/>
    <w:rsid w:val="00593100"/>
    <w:rsid w:val="0059636F"/>
    <w:rsid w:val="00597497"/>
    <w:rsid w:val="005A12DF"/>
    <w:rsid w:val="005A2185"/>
    <w:rsid w:val="005A2302"/>
    <w:rsid w:val="005A27B8"/>
    <w:rsid w:val="005A4277"/>
    <w:rsid w:val="005A46CA"/>
    <w:rsid w:val="005A72D4"/>
    <w:rsid w:val="005A7502"/>
    <w:rsid w:val="005A7A98"/>
    <w:rsid w:val="005B1BFC"/>
    <w:rsid w:val="005B27DA"/>
    <w:rsid w:val="005B2A2F"/>
    <w:rsid w:val="005B323C"/>
    <w:rsid w:val="005B4CD3"/>
    <w:rsid w:val="005B4E36"/>
    <w:rsid w:val="005B5DB8"/>
    <w:rsid w:val="005B7008"/>
    <w:rsid w:val="005C0022"/>
    <w:rsid w:val="005C0515"/>
    <w:rsid w:val="005C0824"/>
    <w:rsid w:val="005C2C29"/>
    <w:rsid w:val="005C2CDB"/>
    <w:rsid w:val="005C3E85"/>
    <w:rsid w:val="005C411B"/>
    <w:rsid w:val="005C6AFA"/>
    <w:rsid w:val="005C6D3E"/>
    <w:rsid w:val="005C6F15"/>
    <w:rsid w:val="005C70A5"/>
    <w:rsid w:val="005D0FDC"/>
    <w:rsid w:val="005D1626"/>
    <w:rsid w:val="005D362D"/>
    <w:rsid w:val="005D3931"/>
    <w:rsid w:val="005D6101"/>
    <w:rsid w:val="005D7427"/>
    <w:rsid w:val="005E0749"/>
    <w:rsid w:val="005E1037"/>
    <w:rsid w:val="005E12E5"/>
    <w:rsid w:val="005E18B3"/>
    <w:rsid w:val="005E2C6D"/>
    <w:rsid w:val="005E3B5E"/>
    <w:rsid w:val="005E6C03"/>
    <w:rsid w:val="005E6C0E"/>
    <w:rsid w:val="005E6EDA"/>
    <w:rsid w:val="005E7BBB"/>
    <w:rsid w:val="005F0C6F"/>
    <w:rsid w:val="005F12DE"/>
    <w:rsid w:val="005F15E1"/>
    <w:rsid w:val="005F1822"/>
    <w:rsid w:val="005F247B"/>
    <w:rsid w:val="005F2E07"/>
    <w:rsid w:val="005F4F38"/>
    <w:rsid w:val="005F67AA"/>
    <w:rsid w:val="005F776B"/>
    <w:rsid w:val="005F7CBB"/>
    <w:rsid w:val="005F7FE5"/>
    <w:rsid w:val="006007D7"/>
    <w:rsid w:val="00601A39"/>
    <w:rsid w:val="00602173"/>
    <w:rsid w:val="00607073"/>
    <w:rsid w:val="006076CD"/>
    <w:rsid w:val="00607747"/>
    <w:rsid w:val="00607C5A"/>
    <w:rsid w:val="0061175B"/>
    <w:rsid w:val="006124E2"/>
    <w:rsid w:val="006125FE"/>
    <w:rsid w:val="006153CE"/>
    <w:rsid w:val="00615828"/>
    <w:rsid w:val="00620253"/>
    <w:rsid w:val="006208A2"/>
    <w:rsid w:val="00622052"/>
    <w:rsid w:val="00622E5D"/>
    <w:rsid w:val="00622E76"/>
    <w:rsid w:val="0062302B"/>
    <w:rsid w:val="00623107"/>
    <w:rsid w:val="006317EA"/>
    <w:rsid w:val="0063357E"/>
    <w:rsid w:val="0063396C"/>
    <w:rsid w:val="00637624"/>
    <w:rsid w:val="0064381B"/>
    <w:rsid w:val="00645098"/>
    <w:rsid w:val="00645AC4"/>
    <w:rsid w:val="0064617A"/>
    <w:rsid w:val="00646FBC"/>
    <w:rsid w:val="00647D04"/>
    <w:rsid w:val="00651A71"/>
    <w:rsid w:val="00653A15"/>
    <w:rsid w:val="00653D8A"/>
    <w:rsid w:val="006544FA"/>
    <w:rsid w:val="0065454F"/>
    <w:rsid w:val="006555C4"/>
    <w:rsid w:val="00656D49"/>
    <w:rsid w:val="0066048C"/>
    <w:rsid w:val="00660CD5"/>
    <w:rsid w:val="00661E6A"/>
    <w:rsid w:val="00662708"/>
    <w:rsid w:val="00663CE6"/>
    <w:rsid w:val="0066427C"/>
    <w:rsid w:val="00664C85"/>
    <w:rsid w:val="0066602D"/>
    <w:rsid w:val="006663A2"/>
    <w:rsid w:val="006664FD"/>
    <w:rsid w:val="00666C83"/>
    <w:rsid w:val="00667065"/>
    <w:rsid w:val="0067172D"/>
    <w:rsid w:val="00672AA5"/>
    <w:rsid w:val="00673471"/>
    <w:rsid w:val="00673B91"/>
    <w:rsid w:val="0067430E"/>
    <w:rsid w:val="006746FA"/>
    <w:rsid w:val="00674AAC"/>
    <w:rsid w:val="00674D6A"/>
    <w:rsid w:val="006845B3"/>
    <w:rsid w:val="00684BFE"/>
    <w:rsid w:val="00685233"/>
    <w:rsid w:val="00685A0C"/>
    <w:rsid w:val="00685A82"/>
    <w:rsid w:val="00686A01"/>
    <w:rsid w:val="00686B09"/>
    <w:rsid w:val="00687FAB"/>
    <w:rsid w:val="00690F41"/>
    <w:rsid w:val="00691965"/>
    <w:rsid w:val="006921A0"/>
    <w:rsid w:val="0069278B"/>
    <w:rsid w:val="00692D18"/>
    <w:rsid w:val="00693258"/>
    <w:rsid w:val="00696E47"/>
    <w:rsid w:val="00696EAC"/>
    <w:rsid w:val="00697BDE"/>
    <w:rsid w:val="006A09D0"/>
    <w:rsid w:val="006A0BF0"/>
    <w:rsid w:val="006A43B8"/>
    <w:rsid w:val="006A44FF"/>
    <w:rsid w:val="006A5D0F"/>
    <w:rsid w:val="006A5F76"/>
    <w:rsid w:val="006A63E5"/>
    <w:rsid w:val="006A65D7"/>
    <w:rsid w:val="006A7548"/>
    <w:rsid w:val="006B08CC"/>
    <w:rsid w:val="006B1873"/>
    <w:rsid w:val="006B1B4F"/>
    <w:rsid w:val="006B763A"/>
    <w:rsid w:val="006B77A7"/>
    <w:rsid w:val="006B7A43"/>
    <w:rsid w:val="006C0A45"/>
    <w:rsid w:val="006C5151"/>
    <w:rsid w:val="006C6B70"/>
    <w:rsid w:val="006D17C9"/>
    <w:rsid w:val="006D5026"/>
    <w:rsid w:val="006D5994"/>
    <w:rsid w:val="006D5CC6"/>
    <w:rsid w:val="006D6611"/>
    <w:rsid w:val="006D6FF5"/>
    <w:rsid w:val="006D72EC"/>
    <w:rsid w:val="006D7BA2"/>
    <w:rsid w:val="006D7D4A"/>
    <w:rsid w:val="006D7E5F"/>
    <w:rsid w:val="006E0107"/>
    <w:rsid w:val="006E21F8"/>
    <w:rsid w:val="006E4CD4"/>
    <w:rsid w:val="006E5223"/>
    <w:rsid w:val="006E580D"/>
    <w:rsid w:val="006E7E81"/>
    <w:rsid w:val="006F088F"/>
    <w:rsid w:val="006F0B11"/>
    <w:rsid w:val="006F1763"/>
    <w:rsid w:val="006F4807"/>
    <w:rsid w:val="006F4821"/>
    <w:rsid w:val="006F59D6"/>
    <w:rsid w:val="006F7778"/>
    <w:rsid w:val="006F7A7B"/>
    <w:rsid w:val="00700F95"/>
    <w:rsid w:val="00701133"/>
    <w:rsid w:val="007012A3"/>
    <w:rsid w:val="007015D8"/>
    <w:rsid w:val="007017B6"/>
    <w:rsid w:val="00705AF6"/>
    <w:rsid w:val="007071A5"/>
    <w:rsid w:val="007077AF"/>
    <w:rsid w:val="00707A78"/>
    <w:rsid w:val="00710A28"/>
    <w:rsid w:val="00711C66"/>
    <w:rsid w:val="00712B04"/>
    <w:rsid w:val="00714B35"/>
    <w:rsid w:val="00717473"/>
    <w:rsid w:val="00717546"/>
    <w:rsid w:val="00717C91"/>
    <w:rsid w:val="007205F0"/>
    <w:rsid w:val="00721029"/>
    <w:rsid w:val="00721301"/>
    <w:rsid w:val="007213FE"/>
    <w:rsid w:val="00722F9D"/>
    <w:rsid w:val="00723760"/>
    <w:rsid w:val="007262A4"/>
    <w:rsid w:val="00726506"/>
    <w:rsid w:val="007265BF"/>
    <w:rsid w:val="00727336"/>
    <w:rsid w:val="007307B0"/>
    <w:rsid w:val="00732D42"/>
    <w:rsid w:val="00734056"/>
    <w:rsid w:val="00734641"/>
    <w:rsid w:val="007349B1"/>
    <w:rsid w:val="00736DED"/>
    <w:rsid w:val="007406C4"/>
    <w:rsid w:val="00740C0D"/>
    <w:rsid w:val="0074127A"/>
    <w:rsid w:val="0074148B"/>
    <w:rsid w:val="0074254C"/>
    <w:rsid w:val="00742762"/>
    <w:rsid w:val="007462F2"/>
    <w:rsid w:val="00747313"/>
    <w:rsid w:val="00747C57"/>
    <w:rsid w:val="00747F9B"/>
    <w:rsid w:val="00751276"/>
    <w:rsid w:val="007522D3"/>
    <w:rsid w:val="007550E5"/>
    <w:rsid w:val="00755995"/>
    <w:rsid w:val="007566AA"/>
    <w:rsid w:val="0076090F"/>
    <w:rsid w:val="0076147A"/>
    <w:rsid w:val="00761AA6"/>
    <w:rsid w:val="00761B67"/>
    <w:rsid w:val="007628AA"/>
    <w:rsid w:val="00762E21"/>
    <w:rsid w:val="00762EDC"/>
    <w:rsid w:val="00766706"/>
    <w:rsid w:val="007675F2"/>
    <w:rsid w:val="00767708"/>
    <w:rsid w:val="00774DAB"/>
    <w:rsid w:val="00776AF5"/>
    <w:rsid w:val="0077755A"/>
    <w:rsid w:val="00780566"/>
    <w:rsid w:val="00782324"/>
    <w:rsid w:val="00783DC9"/>
    <w:rsid w:val="00784739"/>
    <w:rsid w:val="00785246"/>
    <w:rsid w:val="0078635A"/>
    <w:rsid w:val="0078640E"/>
    <w:rsid w:val="007864AC"/>
    <w:rsid w:val="00791076"/>
    <w:rsid w:val="007921CF"/>
    <w:rsid w:val="00793418"/>
    <w:rsid w:val="007946DA"/>
    <w:rsid w:val="00794D35"/>
    <w:rsid w:val="0079531F"/>
    <w:rsid w:val="007960F6"/>
    <w:rsid w:val="007A2C36"/>
    <w:rsid w:val="007A3010"/>
    <w:rsid w:val="007A3C16"/>
    <w:rsid w:val="007A44CB"/>
    <w:rsid w:val="007A45CA"/>
    <w:rsid w:val="007A5C38"/>
    <w:rsid w:val="007A5F8F"/>
    <w:rsid w:val="007A6644"/>
    <w:rsid w:val="007B1098"/>
    <w:rsid w:val="007B3623"/>
    <w:rsid w:val="007B40CB"/>
    <w:rsid w:val="007B53EF"/>
    <w:rsid w:val="007B5D8F"/>
    <w:rsid w:val="007C36EB"/>
    <w:rsid w:val="007C4260"/>
    <w:rsid w:val="007C4302"/>
    <w:rsid w:val="007C5ADD"/>
    <w:rsid w:val="007C74F3"/>
    <w:rsid w:val="007C78D4"/>
    <w:rsid w:val="007D02D3"/>
    <w:rsid w:val="007D2FA5"/>
    <w:rsid w:val="007D3DA6"/>
    <w:rsid w:val="007D3EBC"/>
    <w:rsid w:val="007D4DB9"/>
    <w:rsid w:val="007D604A"/>
    <w:rsid w:val="007D6903"/>
    <w:rsid w:val="007E1354"/>
    <w:rsid w:val="007E1E7D"/>
    <w:rsid w:val="007E4EFD"/>
    <w:rsid w:val="007E5133"/>
    <w:rsid w:val="007F0DE4"/>
    <w:rsid w:val="007F1E03"/>
    <w:rsid w:val="007F2689"/>
    <w:rsid w:val="007F28EB"/>
    <w:rsid w:val="007F3121"/>
    <w:rsid w:val="007F46FB"/>
    <w:rsid w:val="007F507E"/>
    <w:rsid w:val="007F61E5"/>
    <w:rsid w:val="007F6AF3"/>
    <w:rsid w:val="00801DF9"/>
    <w:rsid w:val="00802074"/>
    <w:rsid w:val="0080242B"/>
    <w:rsid w:val="00802778"/>
    <w:rsid w:val="00802D7D"/>
    <w:rsid w:val="00804044"/>
    <w:rsid w:val="00804675"/>
    <w:rsid w:val="00804A2C"/>
    <w:rsid w:val="008067E7"/>
    <w:rsid w:val="00807AA9"/>
    <w:rsid w:val="00810994"/>
    <w:rsid w:val="0081412D"/>
    <w:rsid w:val="00814529"/>
    <w:rsid w:val="00815976"/>
    <w:rsid w:val="00816159"/>
    <w:rsid w:val="0082108B"/>
    <w:rsid w:val="00822BA2"/>
    <w:rsid w:val="00822CB7"/>
    <w:rsid w:val="00823994"/>
    <w:rsid w:val="00823C92"/>
    <w:rsid w:val="00823E1D"/>
    <w:rsid w:val="008255A4"/>
    <w:rsid w:val="008265F9"/>
    <w:rsid w:val="008267F4"/>
    <w:rsid w:val="00826FD6"/>
    <w:rsid w:val="00827D18"/>
    <w:rsid w:val="00827D8B"/>
    <w:rsid w:val="00832292"/>
    <w:rsid w:val="008330F4"/>
    <w:rsid w:val="00833880"/>
    <w:rsid w:val="00834A16"/>
    <w:rsid w:val="00834EFB"/>
    <w:rsid w:val="0083509D"/>
    <w:rsid w:val="00835DDD"/>
    <w:rsid w:val="008361F6"/>
    <w:rsid w:val="00836877"/>
    <w:rsid w:val="00837782"/>
    <w:rsid w:val="008431E1"/>
    <w:rsid w:val="008458B8"/>
    <w:rsid w:val="008458C7"/>
    <w:rsid w:val="0084661E"/>
    <w:rsid w:val="00846AC4"/>
    <w:rsid w:val="00850839"/>
    <w:rsid w:val="00852766"/>
    <w:rsid w:val="0085298A"/>
    <w:rsid w:val="00852BC2"/>
    <w:rsid w:val="00852F09"/>
    <w:rsid w:val="008543F6"/>
    <w:rsid w:val="00854660"/>
    <w:rsid w:val="00855F1A"/>
    <w:rsid w:val="0085666F"/>
    <w:rsid w:val="00857DC1"/>
    <w:rsid w:val="00860437"/>
    <w:rsid w:val="008604C6"/>
    <w:rsid w:val="00860E13"/>
    <w:rsid w:val="008643D0"/>
    <w:rsid w:val="00866AFB"/>
    <w:rsid w:val="00866E11"/>
    <w:rsid w:val="00870B6D"/>
    <w:rsid w:val="00871614"/>
    <w:rsid w:val="00872054"/>
    <w:rsid w:val="00873185"/>
    <w:rsid w:val="00874CDA"/>
    <w:rsid w:val="00876D86"/>
    <w:rsid w:val="00882F54"/>
    <w:rsid w:val="00884150"/>
    <w:rsid w:val="008843A4"/>
    <w:rsid w:val="008846C3"/>
    <w:rsid w:val="00885695"/>
    <w:rsid w:val="00887184"/>
    <w:rsid w:val="008872DB"/>
    <w:rsid w:val="00887411"/>
    <w:rsid w:val="00887B00"/>
    <w:rsid w:val="00891DC3"/>
    <w:rsid w:val="00894783"/>
    <w:rsid w:val="008A2AEF"/>
    <w:rsid w:val="008A360D"/>
    <w:rsid w:val="008A3A6D"/>
    <w:rsid w:val="008A52EF"/>
    <w:rsid w:val="008A7B03"/>
    <w:rsid w:val="008B1638"/>
    <w:rsid w:val="008B295A"/>
    <w:rsid w:val="008B2A78"/>
    <w:rsid w:val="008B38D8"/>
    <w:rsid w:val="008B5221"/>
    <w:rsid w:val="008B6128"/>
    <w:rsid w:val="008B7C01"/>
    <w:rsid w:val="008C08CE"/>
    <w:rsid w:val="008C1DAB"/>
    <w:rsid w:val="008C3897"/>
    <w:rsid w:val="008C49D6"/>
    <w:rsid w:val="008C6D3C"/>
    <w:rsid w:val="008C72EB"/>
    <w:rsid w:val="008C7E9F"/>
    <w:rsid w:val="008D00AF"/>
    <w:rsid w:val="008D235C"/>
    <w:rsid w:val="008D24F6"/>
    <w:rsid w:val="008D2C30"/>
    <w:rsid w:val="008D3353"/>
    <w:rsid w:val="008D396B"/>
    <w:rsid w:val="008D48D9"/>
    <w:rsid w:val="008D5B62"/>
    <w:rsid w:val="008D70FB"/>
    <w:rsid w:val="008D7F62"/>
    <w:rsid w:val="008E0316"/>
    <w:rsid w:val="008E0580"/>
    <w:rsid w:val="008E2BEC"/>
    <w:rsid w:val="008E4405"/>
    <w:rsid w:val="008E65A0"/>
    <w:rsid w:val="008F06A7"/>
    <w:rsid w:val="008F18FB"/>
    <w:rsid w:val="008F2A2B"/>
    <w:rsid w:val="008F429F"/>
    <w:rsid w:val="008F505D"/>
    <w:rsid w:val="008F5A9F"/>
    <w:rsid w:val="008F7155"/>
    <w:rsid w:val="008F7C06"/>
    <w:rsid w:val="00900AEC"/>
    <w:rsid w:val="009012BC"/>
    <w:rsid w:val="00901F9F"/>
    <w:rsid w:val="00902650"/>
    <w:rsid w:val="00903FEE"/>
    <w:rsid w:val="009056AD"/>
    <w:rsid w:val="00910489"/>
    <w:rsid w:val="00910BCC"/>
    <w:rsid w:val="009111DF"/>
    <w:rsid w:val="009138B9"/>
    <w:rsid w:val="00914981"/>
    <w:rsid w:val="00914F26"/>
    <w:rsid w:val="00914F56"/>
    <w:rsid w:val="00916003"/>
    <w:rsid w:val="009161F2"/>
    <w:rsid w:val="00916DAA"/>
    <w:rsid w:val="00920F87"/>
    <w:rsid w:val="0092303A"/>
    <w:rsid w:val="009235FE"/>
    <w:rsid w:val="00923621"/>
    <w:rsid w:val="00924B97"/>
    <w:rsid w:val="00924F23"/>
    <w:rsid w:val="00930804"/>
    <w:rsid w:val="009339B3"/>
    <w:rsid w:val="00933BE3"/>
    <w:rsid w:val="009343E8"/>
    <w:rsid w:val="009347C3"/>
    <w:rsid w:val="00934CE2"/>
    <w:rsid w:val="00934D0F"/>
    <w:rsid w:val="0093577E"/>
    <w:rsid w:val="00937B8B"/>
    <w:rsid w:val="009406D3"/>
    <w:rsid w:val="00946E64"/>
    <w:rsid w:val="00947691"/>
    <w:rsid w:val="00953566"/>
    <w:rsid w:val="00955FE2"/>
    <w:rsid w:val="0096234B"/>
    <w:rsid w:val="0096239E"/>
    <w:rsid w:val="009625FD"/>
    <w:rsid w:val="0096503C"/>
    <w:rsid w:val="0096546A"/>
    <w:rsid w:val="009655E1"/>
    <w:rsid w:val="00966CF6"/>
    <w:rsid w:val="00970127"/>
    <w:rsid w:val="009710A1"/>
    <w:rsid w:val="00972D6B"/>
    <w:rsid w:val="00973CB0"/>
    <w:rsid w:val="00974709"/>
    <w:rsid w:val="0097494F"/>
    <w:rsid w:val="00974FAB"/>
    <w:rsid w:val="00976F63"/>
    <w:rsid w:val="0098126E"/>
    <w:rsid w:val="009815EA"/>
    <w:rsid w:val="00982FE0"/>
    <w:rsid w:val="00985268"/>
    <w:rsid w:val="0098594A"/>
    <w:rsid w:val="00985DBC"/>
    <w:rsid w:val="0098612B"/>
    <w:rsid w:val="00986ABA"/>
    <w:rsid w:val="00986D5A"/>
    <w:rsid w:val="0098758D"/>
    <w:rsid w:val="00987A4B"/>
    <w:rsid w:val="00991896"/>
    <w:rsid w:val="0099286A"/>
    <w:rsid w:val="009939C0"/>
    <w:rsid w:val="00993BC4"/>
    <w:rsid w:val="009956D9"/>
    <w:rsid w:val="009973C9"/>
    <w:rsid w:val="00997453"/>
    <w:rsid w:val="009A0763"/>
    <w:rsid w:val="009A1190"/>
    <w:rsid w:val="009A46B4"/>
    <w:rsid w:val="009A6D59"/>
    <w:rsid w:val="009A7A48"/>
    <w:rsid w:val="009A7B5B"/>
    <w:rsid w:val="009B0EE9"/>
    <w:rsid w:val="009B1E27"/>
    <w:rsid w:val="009B392A"/>
    <w:rsid w:val="009B406B"/>
    <w:rsid w:val="009C20C4"/>
    <w:rsid w:val="009C3F78"/>
    <w:rsid w:val="009C4A75"/>
    <w:rsid w:val="009C4CD3"/>
    <w:rsid w:val="009C5E73"/>
    <w:rsid w:val="009C727E"/>
    <w:rsid w:val="009D0460"/>
    <w:rsid w:val="009D063F"/>
    <w:rsid w:val="009D2788"/>
    <w:rsid w:val="009D2DEA"/>
    <w:rsid w:val="009D4715"/>
    <w:rsid w:val="009D5ABC"/>
    <w:rsid w:val="009D5B93"/>
    <w:rsid w:val="009D7B86"/>
    <w:rsid w:val="009E2A59"/>
    <w:rsid w:val="009E4918"/>
    <w:rsid w:val="009E5967"/>
    <w:rsid w:val="009E72F7"/>
    <w:rsid w:val="009F00D3"/>
    <w:rsid w:val="009F0182"/>
    <w:rsid w:val="009F1555"/>
    <w:rsid w:val="009F1A50"/>
    <w:rsid w:val="009F1CC4"/>
    <w:rsid w:val="009F2573"/>
    <w:rsid w:val="009F2D6D"/>
    <w:rsid w:val="009F3ECB"/>
    <w:rsid w:val="009F50BB"/>
    <w:rsid w:val="009F5836"/>
    <w:rsid w:val="009F5ABB"/>
    <w:rsid w:val="009F6203"/>
    <w:rsid w:val="009F6BAF"/>
    <w:rsid w:val="00A009DD"/>
    <w:rsid w:val="00A018F7"/>
    <w:rsid w:val="00A02A18"/>
    <w:rsid w:val="00A037FE"/>
    <w:rsid w:val="00A06CCC"/>
    <w:rsid w:val="00A06E36"/>
    <w:rsid w:val="00A1164C"/>
    <w:rsid w:val="00A13680"/>
    <w:rsid w:val="00A15E37"/>
    <w:rsid w:val="00A168FF"/>
    <w:rsid w:val="00A16A52"/>
    <w:rsid w:val="00A16F11"/>
    <w:rsid w:val="00A1713C"/>
    <w:rsid w:val="00A20C74"/>
    <w:rsid w:val="00A22427"/>
    <w:rsid w:val="00A23F49"/>
    <w:rsid w:val="00A24156"/>
    <w:rsid w:val="00A24698"/>
    <w:rsid w:val="00A25E41"/>
    <w:rsid w:val="00A25FFB"/>
    <w:rsid w:val="00A27F08"/>
    <w:rsid w:val="00A3095E"/>
    <w:rsid w:val="00A325C0"/>
    <w:rsid w:val="00A3385E"/>
    <w:rsid w:val="00A34223"/>
    <w:rsid w:val="00A37C82"/>
    <w:rsid w:val="00A4011B"/>
    <w:rsid w:val="00A406AE"/>
    <w:rsid w:val="00A40831"/>
    <w:rsid w:val="00A40A04"/>
    <w:rsid w:val="00A42166"/>
    <w:rsid w:val="00A42FE6"/>
    <w:rsid w:val="00A43088"/>
    <w:rsid w:val="00A433C7"/>
    <w:rsid w:val="00A43529"/>
    <w:rsid w:val="00A4535E"/>
    <w:rsid w:val="00A4639D"/>
    <w:rsid w:val="00A467F6"/>
    <w:rsid w:val="00A46C8E"/>
    <w:rsid w:val="00A50A68"/>
    <w:rsid w:val="00A525A1"/>
    <w:rsid w:val="00A54A2B"/>
    <w:rsid w:val="00A56FEF"/>
    <w:rsid w:val="00A57B22"/>
    <w:rsid w:val="00A60AE1"/>
    <w:rsid w:val="00A615FD"/>
    <w:rsid w:val="00A63393"/>
    <w:rsid w:val="00A63FD6"/>
    <w:rsid w:val="00A649AB"/>
    <w:rsid w:val="00A64F59"/>
    <w:rsid w:val="00A67948"/>
    <w:rsid w:val="00A67C6F"/>
    <w:rsid w:val="00A70F2E"/>
    <w:rsid w:val="00A713B0"/>
    <w:rsid w:val="00A7142B"/>
    <w:rsid w:val="00A765CA"/>
    <w:rsid w:val="00A76EC3"/>
    <w:rsid w:val="00A801EA"/>
    <w:rsid w:val="00A80762"/>
    <w:rsid w:val="00A8150C"/>
    <w:rsid w:val="00A828F2"/>
    <w:rsid w:val="00A82E31"/>
    <w:rsid w:val="00A83920"/>
    <w:rsid w:val="00A83B36"/>
    <w:rsid w:val="00A851D1"/>
    <w:rsid w:val="00A86D96"/>
    <w:rsid w:val="00A87249"/>
    <w:rsid w:val="00A87F99"/>
    <w:rsid w:val="00A90041"/>
    <w:rsid w:val="00A913F2"/>
    <w:rsid w:val="00A91526"/>
    <w:rsid w:val="00A93035"/>
    <w:rsid w:val="00A9438D"/>
    <w:rsid w:val="00AA05F1"/>
    <w:rsid w:val="00AA16CF"/>
    <w:rsid w:val="00AA1D1F"/>
    <w:rsid w:val="00AA2205"/>
    <w:rsid w:val="00AA54CA"/>
    <w:rsid w:val="00AA62A6"/>
    <w:rsid w:val="00AA7694"/>
    <w:rsid w:val="00AB0990"/>
    <w:rsid w:val="00AB1D7C"/>
    <w:rsid w:val="00AB1F99"/>
    <w:rsid w:val="00AB6251"/>
    <w:rsid w:val="00AB6E43"/>
    <w:rsid w:val="00AB773B"/>
    <w:rsid w:val="00AC0E09"/>
    <w:rsid w:val="00AC1C2C"/>
    <w:rsid w:val="00AC1E6A"/>
    <w:rsid w:val="00AC2C19"/>
    <w:rsid w:val="00AC2E19"/>
    <w:rsid w:val="00AC3181"/>
    <w:rsid w:val="00AC3292"/>
    <w:rsid w:val="00AC45F8"/>
    <w:rsid w:val="00AC4A39"/>
    <w:rsid w:val="00AC4BD5"/>
    <w:rsid w:val="00AC6196"/>
    <w:rsid w:val="00AC63AA"/>
    <w:rsid w:val="00AC63E3"/>
    <w:rsid w:val="00AC708E"/>
    <w:rsid w:val="00AC715E"/>
    <w:rsid w:val="00AC7C76"/>
    <w:rsid w:val="00AD0686"/>
    <w:rsid w:val="00AD2356"/>
    <w:rsid w:val="00AD2535"/>
    <w:rsid w:val="00AD3F59"/>
    <w:rsid w:val="00AD4981"/>
    <w:rsid w:val="00AD50C6"/>
    <w:rsid w:val="00AD642E"/>
    <w:rsid w:val="00AD6749"/>
    <w:rsid w:val="00AD73C8"/>
    <w:rsid w:val="00AD7C8D"/>
    <w:rsid w:val="00AE0C66"/>
    <w:rsid w:val="00AE2660"/>
    <w:rsid w:val="00AE2D01"/>
    <w:rsid w:val="00AE31B3"/>
    <w:rsid w:val="00AE3B30"/>
    <w:rsid w:val="00AE4B6C"/>
    <w:rsid w:val="00AE5733"/>
    <w:rsid w:val="00AE5B95"/>
    <w:rsid w:val="00AE7F25"/>
    <w:rsid w:val="00AF2E12"/>
    <w:rsid w:val="00AF39BE"/>
    <w:rsid w:val="00AF424D"/>
    <w:rsid w:val="00AF52EA"/>
    <w:rsid w:val="00AF53F8"/>
    <w:rsid w:val="00AF5DA8"/>
    <w:rsid w:val="00B015A4"/>
    <w:rsid w:val="00B019F4"/>
    <w:rsid w:val="00B0249F"/>
    <w:rsid w:val="00B03B6E"/>
    <w:rsid w:val="00B07327"/>
    <w:rsid w:val="00B0741C"/>
    <w:rsid w:val="00B075E8"/>
    <w:rsid w:val="00B121C3"/>
    <w:rsid w:val="00B12B56"/>
    <w:rsid w:val="00B14B78"/>
    <w:rsid w:val="00B1618C"/>
    <w:rsid w:val="00B201EA"/>
    <w:rsid w:val="00B21AEE"/>
    <w:rsid w:val="00B22A5A"/>
    <w:rsid w:val="00B24C68"/>
    <w:rsid w:val="00B2501E"/>
    <w:rsid w:val="00B250C6"/>
    <w:rsid w:val="00B266E3"/>
    <w:rsid w:val="00B269AC"/>
    <w:rsid w:val="00B26B8F"/>
    <w:rsid w:val="00B26E20"/>
    <w:rsid w:val="00B27B0D"/>
    <w:rsid w:val="00B3018D"/>
    <w:rsid w:val="00B32A4C"/>
    <w:rsid w:val="00B33445"/>
    <w:rsid w:val="00B34201"/>
    <w:rsid w:val="00B417EC"/>
    <w:rsid w:val="00B433D2"/>
    <w:rsid w:val="00B43799"/>
    <w:rsid w:val="00B44074"/>
    <w:rsid w:val="00B441CD"/>
    <w:rsid w:val="00B445E1"/>
    <w:rsid w:val="00B45764"/>
    <w:rsid w:val="00B51539"/>
    <w:rsid w:val="00B51A6B"/>
    <w:rsid w:val="00B53881"/>
    <w:rsid w:val="00B559F5"/>
    <w:rsid w:val="00B6009B"/>
    <w:rsid w:val="00B6077F"/>
    <w:rsid w:val="00B60D57"/>
    <w:rsid w:val="00B620E5"/>
    <w:rsid w:val="00B6392B"/>
    <w:rsid w:val="00B63ADC"/>
    <w:rsid w:val="00B63B9C"/>
    <w:rsid w:val="00B63DDC"/>
    <w:rsid w:val="00B65594"/>
    <w:rsid w:val="00B66297"/>
    <w:rsid w:val="00B66A59"/>
    <w:rsid w:val="00B70572"/>
    <w:rsid w:val="00B71236"/>
    <w:rsid w:val="00B7141E"/>
    <w:rsid w:val="00B71B9F"/>
    <w:rsid w:val="00B72E8B"/>
    <w:rsid w:val="00B73109"/>
    <w:rsid w:val="00B73A63"/>
    <w:rsid w:val="00B74AFB"/>
    <w:rsid w:val="00B74E74"/>
    <w:rsid w:val="00B75229"/>
    <w:rsid w:val="00B76216"/>
    <w:rsid w:val="00B76301"/>
    <w:rsid w:val="00B767D0"/>
    <w:rsid w:val="00B774A1"/>
    <w:rsid w:val="00B77924"/>
    <w:rsid w:val="00B77D6C"/>
    <w:rsid w:val="00B8018B"/>
    <w:rsid w:val="00B81F7E"/>
    <w:rsid w:val="00B8253F"/>
    <w:rsid w:val="00B8350A"/>
    <w:rsid w:val="00B854CE"/>
    <w:rsid w:val="00B8600D"/>
    <w:rsid w:val="00B86F1C"/>
    <w:rsid w:val="00B879F3"/>
    <w:rsid w:val="00B9034C"/>
    <w:rsid w:val="00B912EC"/>
    <w:rsid w:val="00B927CB"/>
    <w:rsid w:val="00B92EEC"/>
    <w:rsid w:val="00B932C7"/>
    <w:rsid w:val="00B93C74"/>
    <w:rsid w:val="00B93CDF"/>
    <w:rsid w:val="00B9426E"/>
    <w:rsid w:val="00B9529E"/>
    <w:rsid w:val="00B9550A"/>
    <w:rsid w:val="00B96191"/>
    <w:rsid w:val="00B967EE"/>
    <w:rsid w:val="00B96FD4"/>
    <w:rsid w:val="00BA15E3"/>
    <w:rsid w:val="00BA1785"/>
    <w:rsid w:val="00BA2BC2"/>
    <w:rsid w:val="00BA2C0B"/>
    <w:rsid w:val="00BA5A3F"/>
    <w:rsid w:val="00BA6D23"/>
    <w:rsid w:val="00BA6D44"/>
    <w:rsid w:val="00BB07BE"/>
    <w:rsid w:val="00BB2D27"/>
    <w:rsid w:val="00BB31D3"/>
    <w:rsid w:val="00BB38F9"/>
    <w:rsid w:val="00BB3964"/>
    <w:rsid w:val="00BB3AC0"/>
    <w:rsid w:val="00BB47AC"/>
    <w:rsid w:val="00BB5792"/>
    <w:rsid w:val="00BB72FD"/>
    <w:rsid w:val="00BC103A"/>
    <w:rsid w:val="00BC141F"/>
    <w:rsid w:val="00BC25EC"/>
    <w:rsid w:val="00BC32B1"/>
    <w:rsid w:val="00BC34A2"/>
    <w:rsid w:val="00BC41BC"/>
    <w:rsid w:val="00BC5BF1"/>
    <w:rsid w:val="00BC5E76"/>
    <w:rsid w:val="00BC6C88"/>
    <w:rsid w:val="00BC7C59"/>
    <w:rsid w:val="00BC7DAB"/>
    <w:rsid w:val="00BD018F"/>
    <w:rsid w:val="00BD147D"/>
    <w:rsid w:val="00BD1E50"/>
    <w:rsid w:val="00BD318C"/>
    <w:rsid w:val="00BD4AB5"/>
    <w:rsid w:val="00BD4BD6"/>
    <w:rsid w:val="00BD54D1"/>
    <w:rsid w:val="00BD677A"/>
    <w:rsid w:val="00BD6EB8"/>
    <w:rsid w:val="00BD71BF"/>
    <w:rsid w:val="00BE0077"/>
    <w:rsid w:val="00BE2777"/>
    <w:rsid w:val="00BE30AA"/>
    <w:rsid w:val="00BE41B2"/>
    <w:rsid w:val="00BE44A5"/>
    <w:rsid w:val="00BE47F7"/>
    <w:rsid w:val="00BE56A9"/>
    <w:rsid w:val="00BE69D5"/>
    <w:rsid w:val="00BF3B81"/>
    <w:rsid w:val="00BF52E2"/>
    <w:rsid w:val="00BF56D5"/>
    <w:rsid w:val="00BF5AAE"/>
    <w:rsid w:val="00C03DAD"/>
    <w:rsid w:val="00C0696A"/>
    <w:rsid w:val="00C1013C"/>
    <w:rsid w:val="00C10DFE"/>
    <w:rsid w:val="00C11099"/>
    <w:rsid w:val="00C121D6"/>
    <w:rsid w:val="00C12DCE"/>
    <w:rsid w:val="00C141A4"/>
    <w:rsid w:val="00C14E34"/>
    <w:rsid w:val="00C15494"/>
    <w:rsid w:val="00C17ACD"/>
    <w:rsid w:val="00C20022"/>
    <w:rsid w:val="00C218EC"/>
    <w:rsid w:val="00C220FD"/>
    <w:rsid w:val="00C22569"/>
    <w:rsid w:val="00C233FC"/>
    <w:rsid w:val="00C23F37"/>
    <w:rsid w:val="00C24454"/>
    <w:rsid w:val="00C24BB6"/>
    <w:rsid w:val="00C26555"/>
    <w:rsid w:val="00C30578"/>
    <w:rsid w:val="00C30979"/>
    <w:rsid w:val="00C32C4C"/>
    <w:rsid w:val="00C33140"/>
    <w:rsid w:val="00C3479A"/>
    <w:rsid w:val="00C370C0"/>
    <w:rsid w:val="00C37E75"/>
    <w:rsid w:val="00C42ABB"/>
    <w:rsid w:val="00C45B62"/>
    <w:rsid w:val="00C466DD"/>
    <w:rsid w:val="00C5063B"/>
    <w:rsid w:val="00C50A04"/>
    <w:rsid w:val="00C50FA7"/>
    <w:rsid w:val="00C5250E"/>
    <w:rsid w:val="00C535DC"/>
    <w:rsid w:val="00C53FF5"/>
    <w:rsid w:val="00C54170"/>
    <w:rsid w:val="00C560AC"/>
    <w:rsid w:val="00C57586"/>
    <w:rsid w:val="00C578AB"/>
    <w:rsid w:val="00C61959"/>
    <w:rsid w:val="00C61AC3"/>
    <w:rsid w:val="00C64167"/>
    <w:rsid w:val="00C64838"/>
    <w:rsid w:val="00C64BCB"/>
    <w:rsid w:val="00C6671C"/>
    <w:rsid w:val="00C668F3"/>
    <w:rsid w:val="00C67215"/>
    <w:rsid w:val="00C70886"/>
    <w:rsid w:val="00C715BE"/>
    <w:rsid w:val="00C71E74"/>
    <w:rsid w:val="00C7255A"/>
    <w:rsid w:val="00C72B89"/>
    <w:rsid w:val="00C73BA7"/>
    <w:rsid w:val="00C761C8"/>
    <w:rsid w:val="00C76829"/>
    <w:rsid w:val="00C7766E"/>
    <w:rsid w:val="00C80621"/>
    <w:rsid w:val="00C80E46"/>
    <w:rsid w:val="00C830EA"/>
    <w:rsid w:val="00C83534"/>
    <w:rsid w:val="00C84938"/>
    <w:rsid w:val="00C861DF"/>
    <w:rsid w:val="00C87121"/>
    <w:rsid w:val="00C871BD"/>
    <w:rsid w:val="00C9070D"/>
    <w:rsid w:val="00C9241A"/>
    <w:rsid w:val="00C926BA"/>
    <w:rsid w:val="00C92B6C"/>
    <w:rsid w:val="00C934B1"/>
    <w:rsid w:val="00C941E8"/>
    <w:rsid w:val="00C94B80"/>
    <w:rsid w:val="00C96ECA"/>
    <w:rsid w:val="00C97BEE"/>
    <w:rsid w:val="00C97F8F"/>
    <w:rsid w:val="00CA1BEE"/>
    <w:rsid w:val="00CA2355"/>
    <w:rsid w:val="00CA2BA2"/>
    <w:rsid w:val="00CA6FA9"/>
    <w:rsid w:val="00CA74CD"/>
    <w:rsid w:val="00CA7F04"/>
    <w:rsid w:val="00CB14A7"/>
    <w:rsid w:val="00CB32D5"/>
    <w:rsid w:val="00CB43C0"/>
    <w:rsid w:val="00CB520B"/>
    <w:rsid w:val="00CB71F8"/>
    <w:rsid w:val="00CC13F0"/>
    <w:rsid w:val="00CC370D"/>
    <w:rsid w:val="00CC7FB7"/>
    <w:rsid w:val="00CD0908"/>
    <w:rsid w:val="00CD127D"/>
    <w:rsid w:val="00CD16DE"/>
    <w:rsid w:val="00CD378A"/>
    <w:rsid w:val="00CD3D8A"/>
    <w:rsid w:val="00CD527F"/>
    <w:rsid w:val="00CD5A93"/>
    <w:rsid w:val="00CD6D48"/>
    <w:rsid w:val="00CD7C54"/>
    <w:rsid w:val="00CE171F"/>
    <w:rsid w:val="00CE2A61"/>
    <w:rsid w:val="00CE3193"/>
    <w:rsid w:val="00CE32E6"/>
    <w:rsid w:val="00CE4640"/>
    <w:rsid w:val="00CE4B48"/>
    <w:rsid w:val="00CE5088"/>
    <w:rsid w:val="00CE631E"/>
    <w:rsid w:val="00CE64D0"/>
    <w:rsid w:val="00CE7594"/>
    <w:rsid w:val="00CF0036"/>
    <w:rsid w:val="00CF0676"/>
    <w:rsid w:val="00CF17D5"/>
    <w:rsid w:val="00CF1868"/>
    <w:rsid w:val="00CF3DF1"/>
    <w:rsid w:val="00CF3ED8"/>
    <w:rsid w:val="00CF4279"/>
    <w:rsid w:val="00CF5719"/>
    <w:rsid w:val="00CF60BE"/>
    <w:rsid w:val="00D00062"/>
    <w:rsid w:val="00D00104"/>
    <w:rsid w:val="00D01EF2"/>
    <w:rsid w:val="00D02413"/>
    <w:rsid w:val="00D035E2"/>
    <w:rsid w:val="00D044B1"/>
    <w:rsid w:val="00D05202"/>
    <w:rsid w:val="00D0555F"/>
    <w:rsid w:val="00D0760C"/>
    <w:rsid w:val="00D07D1F"/>
    <w:rsid w:val="00D102A1"/>
    <w:rsid w:val="00D10C16"/>
    <w:rsid w:val="00D10C33"/>
    <w:rsid w:val="00D11064"/>
    <w:rsid w:val="00D11248"/>
    <w:rsid w:val="00D118AC"/>
    <w:rsid w:val="00D119D2"/>
    <w:rsid w:val="00D12396"/>
    <w:rsid w:val="00D13FB6"/>
    <w:rsid w:val="00D14877"/>
    <w:rsid w:val="00D14FB1"/>
    <w:rsid w:val="00D20079"/>
    <w:rsid w:val="00D24028"/>
    <w:rsid w:val="00D24D74"/>
    <w:rsid w:val="00D254C0"/>
    <w:rsid w:val="00D254E9"/>
    <w:rsid w:val="00D25F83"/>
    <w:rsid w:val="00D2777E"/>
    <w:rsid w:val="00D27BD8"/>
    <w:rsid w:val="00D31217"/>
    <w:rsid w:val="00D31EDF"/>
    <w:rsid w:val="00D33494"/>
    <w:rsid w:val="00D33F8D"/>
    <w:rsid w:val="00D34620"/>
    <w:rsid w:val="00D35822"/>
    <w:rsid w:val="00D35C58"/>
    <w:rsid w:val="00D425AF"/>
    <w:rsid w:val="00D43499"/>
    <w:rsid w:val="00D435AF"/>
    <w:rsid w:val="00D439CE"/>
    <w:rsid w:val="00D46256"/>
    <w:rsid w:val="00D4698B"/>
    <w:rsid w:val="00D47451"/>
    <w:rsid w:val="00D47941"/>
    <w:rsid w:val="00D47BB7"/>
    <w:rsid w:val="00D5090A"/>
    <w:rsid w:val="00D50BE3"/>
    <w:rsid w:val="00D51778"/>
    <w:rsid w:val="00D53DFF"/>
    <w:rsid w:val="00D5703F"/>
    <w:rsid w:val="00D60986"/>
    <w:rsid w:val="00D63069"/>
    <w:rsid w:val="00D63A62"/>
    <w:rsid w:val="00D63B9C"/>
    <w:rsid w:val="00D657B1"/>
    <w:rsid w:val="00D65A1A"/>
    <w:rsid w:val="00D715C9"/>
    <w:rsid w:val="00D72625"/>
    <w:rsid w:val="00D738F1"/>
    <w:rsid w:val="00D73ABC"/>
    <w:rsid w:val="00D76501"/>
    <w:rsid w:val="00D76635"/>
    <w:rsid w:val="00D779B1"/>
    <w:rsid w:val="00D802DE"/>
    <w:rsid w:val="00D82D65"/>
    <w:rsid w:val="00D85DD9"/>
    <w:rsid w:val="00D868CA"/>
    <w:rsid w:val="00D90366"/>
    <w:rsid w:val="00D9076F"/>
    <w:rsid w:val="00D92BCF"/>
    <w:rsid w:val="00D9399A"/>
    <w:rsid w:val="00D9734B"/>
    <w:rsid w:val="00DA32D9"/>
    <w:rsid w:val="00DA358C"/>
    <w:rsid w:val="00DA61C6"/>
    <w:rsid w:val="00DA68D0"/>
    <w:rsid w:val="00DA6E44"/>
    <w:rsid w:val="00DA77E7"/>
    <w:rsid w:val="00DA7C6E"/>
    <w:rsid w:val="00DB0527"/>
    <w:rsid w:val="00DB0C1F"/>
    <w:rsid w:val="00DB1E82"/>
    <w:rsid w:val="00DB2B5D"/>
    <w:rsid w:val="00DB43E6"/>
    <w:rsid w:val="00DB6151"/>
    <w:rsid w:val="00DB710E"/>
    <w:rsid w:val="00DC0365"/>
    <w:rsid w:val="00DC102D"/>
    <w:rsid w:val="00DC1637"/>
    <w:rsid w:val="00DC1E18"/>
    <w:rsid w:val="00DC23DF"/>
    <w:rsid w:val="00DC2C15"/>
    <w:rsid w:val="00DC2DB0"/>
    <w:rsid w:val="00DC3321"/>
    <w:rsid w:val="00DC4042"/>
    <w:rsid w:val="00DC5557"/>
    <w:rsid w:val="00DC6198"/>
    <w:rsid w:val="00DC6C51"/>
    <w:rsid w:val="00DD0F72"/>
    <w:rsid w:val="00DD4262"/>
    <w:rsid w:val="00DD6BE4"/>
    <w:rsid w:val="00DE0395"/>
    <w:rsid w:val="00DE0A57"/>
    <w:rsid w:val="00DE1AE1"/>
    <w:rsid w:val="00DE3227"/>
    <w:rsid w:val="00DE365E"/>
    <w:rsid w:val="00DE4AD7"/>
    <w:rsid w:val="00DE566E"/>
    <w:rsid w:val="00DE56DD"/>
    <w:rsid w:val="00DE74F9"/>
    <w:rsid w:val="00DE7FC8"/>
    <w:rsid w:val="00DF122D"/>
    <w:rsid w:val="00DF37DF"/>
    <w:rsid w:val="00DF5331"/>
    <w:rsid w:val="00DF74CF"/>
    <w:rsid w:val="00E0234C"/>
    <w:rsid w:val="00E04114"/>
    <w:rsid w:val="00E046B4"/>
    <w:rsid w:val="00E04AB2"/>
    <w:rsid w:val="00E06F66"/>
    <w:rsid w:val="00E11CA1"/>
    <w:rsid w:val="00E12015"/>
    <w:rsid w:val="00E120B1"/>
    <w:rsid w:val="00E1376A"/>
    <w:rsid w:val="00E147B7"/>
    <w:rsid w:val="00E1654B"/>
    <w:rsid w:val="00E167FC"/>
    <w:rsid w:val="00E25251"/>
    <w:rsid w:val="00E27169"/>
    <w:rsid w:val="00E3129C"/>
    <w:rsid w:val="00E31733"/>
    <w:rsid w:val="00E323AC"/>
    <w:rsid w:val="00E32480"/>
    <w:rsid w:val="00E3292B"/>
    <w:rsid w:val="00E32ED5"/>
    <w:rsid w:val="00E34BBF"/>
    <w:rsid w:val="00E35D86"/>
    <w:rsid w:val="00E36189"/>
    <w:rsid w:val="00E36787"/>
    <w:rsid w:val="00E36C5D"/>
    <w:rsid w:val="00E40D17"/>
    <w:rsid w:val="00E414F1"/>
    <w:rsid w:val="00E45832"/>
    <w:rsid w:val="00E50824"/>
    <w:rsid w:val="00E51115"/>
    <w:rsid w:val="00E51630"/>
    <w:rsid w:val="00E531B3"/>
    <w:rsid w:val="00E54474"/>
    <w:rsid w:val="00E54F51"/>
    <w:rsid w:val="00E55991"/>
    <w:rsid w:val="00E56681"/>
    <w:rsid w:val="00E6006A"/>
    <w:rsid w:val="00E60172"/>
    <w:rsid w:val="00E60FEA"/>
    <w:rsid w:val="00E62C1C"/>
    <w:rsid w:val="00E65306"/>
    <w:rsid w:val="00E6561F"/>
    <w:rsid w:val="00E666DA"/>
    <w:rsid w:val="00E6709C"/>
    <w:rsid w:val="00E700FB"/>
    <w:rsid w:val="00E71626"/>
    <w:rsid w:val="00E7262D"/>
    <w:rsid w:val="00E73F1B"/>
    <w:rsid w:val="00E75872"/>
    <w:rsid w:val="00E762C8"/>
    <w:rsid w:val="00E77C8F"/>
    <w:rsid w:val="00E80CBF"/>
    <w:rsid w:val="00E84466"/>
    <w:rsid w:val="00E84690"/>
    <w:rsid w:val="00E8496A"/>
    <w:rsid w:val="00E84BC8"/>
    <w:rsid w:val="00E86469"/>
    <w:rsid w:val="00E90FF5"/>
    <w:rsid w:val="00E927BE"/>
    <w:rsid w:val="00E92CD8"/>
    <w:rsid w:val="00E930D8"/>
    <w:rsid w:val="00E9412A"/>
    <w:rsid w:val="00E94229"/>
    <w:rsid w:val="00E946C8"/>
    <w:rsid w:val="00E9484D"/>
    <w:rsid w:val="00E94BAA"/>
    <w:rsid w:val="00E9785C"/>
    <w:rsid w:val="00E97B8D"/>
    <w:rsid w:val="00EA0177"/>
    <w:rsid w:val="00EA09C3"/>
    <w:rsid w:val="00EA1D04"/>
    <w:rsid w:val="00EA22F9"/>
    <w:rsid w:val="00EA22FF"/>
    <w:rsid w:val="00EA363E"/>
    <w:rsid w:val="00EA427E"/>
    <w:rsid w:val="00EA59A7"/>
    <w:rsid w:val="00EB1396"/>
    <w:rsid w:val="00EB1401"/>
    <w:rsid w:val="00EB198D"/>
    <w:rsid w:val="00EB2B70"/>
    <w:rsid w:val="00EB4022"/>
    <w:rsid w:val="00EB57DB"/>
    <w:rsid w:val="00EC01E3"/>
    <w:rsid w:val="00EC1020"/>
    <w:rsid w:val="00EC26EC"/>
    <w:rsid w:val="00EC28A3"/>
    <w:rsid w:val="00EC791F"/>
    <w:rsid w:val="00EC7F65"/>
    <w:rsid w:val="00ED2217"/>
    <w:rsid w:val="00ED2BEA"/>
    <w:rsid w:val="00ED57CB"/>
    <w:rsid w:val="00ED5E57"/>
    <w:rsid w:val="00ED7746"/>
    <w:rsid w:val="00EE094F"/>
    <w:rsid w:val="00EE1932"/>
    <w:rsid w:val="00EE252C"/>
    <w:rsid w:val="00EE268D"/>
    <w:rsid w:val="00EE365B"/>
    <w:rsid w:val="00EE5EC9"/>
    <w:rsid w:val="00EE7046"/>
    <w:rsid w:val="00EF105E"/>
    <w:rsid w:val="00EF1366"/>
    <w:rsid w:val="00EF2B35"/>
    <w:rsid w:val="00EF691C"/>
    <w:rsid w:val="00F00116"/>
    <w:rsid w:val="00F01C15"/>
    <w:rsid w:val="00F0403B"/>
    <w:rsid w:val="00F06E9D"/>
    <w:rsid w:val="00F079E0"/>
    <w:rsid w:val="00F10132"/>
    <w:rsid w:val="00F12811"/>
    <w:rsid w:val="00F1319A"/>
    <w:rsid w:val="00F13853"/>
    <w:rsid w:val="00F1387C"/>
    <w:rsid w:val="00F13F68"/>
    <w:rsid w:val="00F144B1"/>
    <w:rsid w:val="00F14530"/>
    <w:rsid w:val="00F15D55"/>
    <w:rsid w:val="00F15D89"/>
    <w:rsid w:val="00F163D4"/>
    <w:rsid w:val="00F16716"/>
    <w:rsid w:val="00F167DD"/>
    <w:rsid w:val="00F16AEA"/>
    <w:rsid w:val="00F17EA8"/>
    <w:rsid w:val="00F205B2"/>
    <w:rsid w:val="00F22668"/>
    <w:rsid w:val="00F22C70"/>
    <w:rsid w:val="00F24BBA"/>
    <w:rsid w:val="00F2677D"/>
    <w:rsid w:val="00F301B2"/>
    <w:rsid w:val="00F30220"/>
    <w:rsid w:val="00F3047B"/>
    <w:rsid w:val="00F3178F"/>
    <w:rsid w:val="00F35FDC"/>
    <w:rsid w:val="00F37CE2"/>
    <w:rsid w:val="00F37D60"/>
    <w:rsid w:val="00F4056C"/>
    <w:rsid w:val="00F4259F"/>
    <w:rsid w:val="00F439E3"/>
    <w:rsid w:val="00F43A85"/>
    <w:rsid w:val="00F43EFC"/>
    <w:rsid w:val="00F446E0"/>
    <w:rsid w:val="00F45257"/>
    <w:rsid w:val="00F455B5"/>
    <w:rsid w:val="00F46786"/>
    <w:rsid w:val="00F4692E"/>
    <w:rsid w:val="00F46E6B"/>
    <w:rsid w:val="00F477D3"/>
    <w:rsid w:val="00F524AF"/>
    <w:rsid w:val="00F555DD"/>
    <w:rsid w:val="00F56220"/>
    <w:rsid w:val="00F566DC"/>
    <w:rsid w:val="00F60DEC"/>
    <w:rsid w:val="00F61C65"/>
    <w:rsid w:val="00F620F7"/>
    <w:rsid w:val="00F65B55"/>
    <w:rsid w:val="00F65F4E"/>
    <w:rsid w:val="00F66C75"/>
    <w:rsid w:val="00F70304"/>
    <w:rsid w:val="00F717C1"/>
    <w:rsid w:val="00F72180"/>
    <w:rsid w:val="00F72E0C"/>
    <w:rsid w:val="00F737C3"/>
    <w:rsid w:val="00F74C73"/>
    <w:rsid w:val="00F752C9"/>
    <w:rsid w:val="00F75805"/>
    <w:rsid w:val="00F758EF"/>
    <w:rsid w:val="00F760CF"/>
    <w:rsid w:val="00F76233"/>
    <w:rsid w:val="00F77146"/>
    <w:rsid w:val="00F778DF"/>
    <w:rsid w:val="00F80474"/>
    <w:rsid w:val="00F8183D"/>
    <w:rsid w:val="00F81B4C"/>
    <w:rsid w:val="00F834B7"/>
    <w:rsid w:val="00F8350E"/>
    <w:rsid w:val="00F8434F"/>
    <w:rsid w:val="00F854DA"/>
    <w:rsid w:val="00F8766E"/>
    <w:rsid w:val="00F9122A"/>
    <w:rsid w:val="00F92D9C"/>
    <w:rsid w:val="00FA149D"/>
    <w:rsid w:val="00FA25E2"/>
    <w:rsid w:val="00FA3009"/>
    <w:rsid w:val="00FA4090"/>
    <w:rsid w:val="00FA4986"/>
    <w:rsid w:val="00FA6B7C"/>
    <w:rsid w:val="00FB0FBD"/>
    <w:rsid w:val="00FB2295"/>
    <w:rsid w:val="00FB2FEC"/>
    <w:rsid w:val="00FB31AA"/>
    <w:rsid w:val="00FB3881"/>
    <w:rsid w:val="00FB3B01"/>
    <w:rsid w:val="00FB47F7"/>
    <w:rsid w:val="00FB778F"/>
    <w:rsid w:val="00FC0633"/>
    <w:rsid w:val="00FC1B1A"/>
    <w:rsid w:val="00FC20D1"/>
    <w:rsid w:val="00FC2C21"/>
    <w:rsid w:val="00FC493F"/>
    <w:rsid w:val="00FC68EE"/>
    <w:rsid w:val="00FC769E"/>
    <w:rsid w:val="00FC7C8D"/>
    <w:rsid w:val="00FD170C"/>
    <w:rsid w:val="00FD29C8"/>
    <w:rsid w:val="00FD3108"/>
    <w:rsid w:val="00FD469F"/>
    <w:rsid w:val="00FD6A98"/>
    <w:rsid w:val="00FD71ED"/>
    <w:rsid w:val="00FE06B4"/>
    <w:rsid w:val="00FE1227"/>
    <w:rsid w:val="00FE35B1"/>
    <w:rsid w:val="00FE4589"/>
    <w:rsid w:val="00FE4A73"/>
    <w:rsid w:val="00FE542E"/>
    <w:rsid w:val="00FE5995"/>
    <w:rsid w:val="00FE64A3"/>
    <w:rsid w:val="00FE6BB8"/>
    <w:rsid w:val="00FE6E58"/>
    <w:rsid w:val="00FE74BD"/>
    <w:rsid w:val="00FF0985"/>
    <w:rsid w:val="00FF190B"/>
    <w:rsid w:val="00FF2500"/>
    <w:rsid w:val="00FF25DA"/>
    <w:rsid w:val="00FF389F"/>
    <w:rsid w:val="00FF3B41"/>
    <w:rsid w:val="00FF5221"/>
    <w:rsid w:val="00FF5AD7"/>
    <w:rsid w:val="00FF7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4042"/>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pPr>
      <w:numPr>
        <w:numId w:val="1"/>
      </w:numPr>
      <w:spacing w:before="240" w:after="0" w:line="240" w:lineRule="auto"/>
      <w:outlineLvl w:val="0"/>
    </w:pPr>
    <w:rPr>
      <w:rFonts w:ascii="Arial" w:eastAsia="Times New Roman" w:hAnsi="Arial"/>
      <w:b/>
      <w:sz w:val="24"/>
      <w:szCs w:val="20"/>
      <w:u w:val="single"/>
    </w:rPr>
  </w:style>
  <w:style w:type="paragraph" w:styleId="Nagwek2">
    <w:name w:val="heading 2"/>
    <w:basedOn w:val="Normalny"/>
    <w:next w:val="Normalny"/>
    <w:qFormat/>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pageBreakBefore/>
      <w:jc w:val="right"/>
      <w:outlineLvl w:val="3"/>
    </w:pPr>
    <w:rPr>
      <w:rFonts w:ascii="Times New Roman" w:hAnsi="Times New Roman"/>
      <w:b/>
      <w:i/>
      <w:color w:val="800000"/>
    </w:rPr>
  </w:style>
  <w:style w:type="paragraph" w:styleId="Nagwek5">
    <w:name w:val="heading 5"/>
    <w:basedOn w:val="Normalny"/>
    <w:next w:val="Normalny"/>
    <w:qFormat/>
    <w:pPr>
      <w:keepNext/>
      <w:jc w:val="center"/>
      <w:outlineLvl w:val="4"/>
    </w:pPr>
    <w:rPr>
      <w:rFonts w:ascii="Times New Roman" w:hAnsi="Times New Roman"/>
      <w:b/>
      <w:color w:val="FF0000"/>
    </w:rPr>
  </w:style>
  <w:style w:type="paragraph" w:styleId="Nagwek6">
    <w:name w:val="heading 6"/>
    <w:basedOn w:val="Normalny"/>
    <w:next w:val="Normalny"/>
    <w:qFormat/>
    <w:pPr>
      <w:keepNext/>
      <w:spacing w:after="0"/>
      <w:jc w:val="both"/>
      <w:outlineLvl w:val="5"/>
    </w:pPr>
    <w:rPr>
      <w:rFonts w:ascii="Times New Roman" w:hAnsi="Times New Roman"/>
      <w:color w:val="00000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color w:val="auto"/>
    </w:rPr>
  </w:style>
  <w:style w:type="character" w:customStyle="1" w:styleId="WW8Num4z0">
    <w:name w:val="WW8Num4z0"/>
    <w:rPr>
      <w:i w:val="0"/>
    </w:rPr>
  </w:style>
  <w:style w:type="character" w:customStyle="1" w:styleId="WW8Num5z0">
    <w:name w:val="WW8Num5z0"/>
    <w:rPr>
      <w:rFonts w:ascii="Symbol" w:hAnsi="Symbol"/>
    </w:rPr>
  </w:style>
  <w:style w:type="character" w:customStyle="1" w:styleId="WW8Num7z0">
    <w:name w:val="WW8Num7z0"/>
    <w:rPr>
      <w:b w:val="0"/>
      <w:i w:val="0"/>
    </w:rPr>
  </w:style>
  <w:style w:type="character" w:customStyle="1" w:styleId="WW8Num7z1">
    <w:name w:val="WW8Num7z1"/>
    <w:rPr>
      <w:rFonts w:ascii="Symbol" w:hAnsi="Symbol"/>
    </w:rPr>
  </w:style>
  <w:style w:type="character" w:customStyle="1" w:styleId="WW8Num9z1">
    <w:name w:val="WW8Num9z1"/>
    <w:rPr>
      <w:b w:val="0"/>
      <w:i w:val="0"/>
      <w:strike w:val="0"/>
      <w:dstrike w:val="0"/>
      <w:sz w:val="22"/>
      <w:szCs w:val="22"/>
    </w:rPr>
  </w:style>
  <w:style w:type="character" w:customStyle="1" w:styleId="WW8Num10z0">
    <w:name w:val="WW8Num10z0"/>
    <w:rPr>
      <w:rFonts w:ascii="Times New Roman" w:eastAsia="Times New Roman" w:hAnsi="Times New Roman" w:cs="Times New Roman"/>
    </w:rPr>
  </w:style>
  <w:style w:type="character" w:customStyle="1" w:styleId="WW8Num12z0">
    <w:name w:val="WW8Num12z0"/>
    <w:rPr>
      <w:rFonts w:ascii="Symbol" w:hAnsi="Symbol"/>
    </w:rPr>
  </w:style>
  <w:style w:type="character" w:customStyle="1" w:styleId="WW8Num13z1">
    <w:name w:val="WW8Num13z1"/>
    <w:rPr>
      <w:b w:val="0"/>
    </w:rPr>
  </w:style>
  <w:style w:type="character" w:customStyle="1" w:styleId="WW8Num15z0">
    <w:name w:val="WW8Num15z0"/>
    <w:rPr>
      <w:rFonts w:ascii="Tahoma" w:hAnsi="Tahoma" w:cs="Tahoma"/>
      <w:sz w:val="20"/>
      <w:szCs w:val="20"/>
    </w:rPr>
  </w:style>
  <w:style w:type="character" w:customStyle="1" w:styleId="WW8Num21z0">
    <w:name w:val="WW8Num21z0"/>
    <w:rPr>
      <w:b w:val="0"/>
      <w:i w:val="0"/>
    </w:rPr>
  </w:style>
  <w:style w:type="character" w:customStyle="1" w:styleId="WW8Num21z2">
    <w:name w:val="WW8Num21z2"/>
    <w:rPr>
      <w:rFonts w:ascii="Symbol" w:hAnsi="Symbol"/>
    </w:rPr>
  </w:style>
  <w:style w:type="character" w:customStyle="1" w:styleId="WW8Num26z2">
    <w:name w:val="WW8Num26z2"/>
    <w:rPr>
      <w:rFonts w:ascii="Calibri" w:eastAsia="Calibri" w:hAnsi="Calibri" w:cs="Arial"/>
    </w:rPr>
  </w:style>
  <w:style w:type="character" w:customStyle="1" w:styleId="WW8Num28z0">
    <w:name w:val="WW8Num28z0"/>
    <w:rPr>
      <w:strike w:val="0"/>
      <w:dstrike w:val="0"/>
    </w:rPr>
  </w:style>
  <w:style w:type="character" w:customStyle="1" w:styleId="WW8Num30z0">
    <w:name w:val="WW8Num30z0"/>
    <w:rPr>
      <w:rFonts w:ascii="Calibri" w:hAnsi="Calibri" w:cs="Times New Roman"/>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strike w:val="0"/>
      <w:dstrike w:val="0"/>
      <w:color w:val="auto"/>
    </w:rPr>
  </w:style>
  <w:style w:type="character" w:customStyle="1" w:styleId="WW8Num39z0">
    <w:name w:val="WW8Num39z0"/>
    <w:rPr>
      <w:rFonts w:cs="Times New Roman"/>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rPr>
  </w:style>
  <w:style w:type="character" w:customStyle="1" w:styleId="WW8Num45z0">
    <w:name w:val="WW8Num45z0"/>
    <w:rPr>
      <w:rFonts w:ascii="Symbol" w:hAnsi="Symbol"/>
    </w:rPr>
  </w:style>
  <w:style w:type="character" w:customStyle="1" w:styleId="WW8Num45z1">
    <w:name w:val="WW8Num45z1"/>
    <w:rPr>
      <w:rFonts w:cs="Times New Roman"/>
      <w:b/>
      <w:sz w:val="26"/>
      <w:szCs w:val="26"/>
    </w:rPr>
  </w:style>
  <w:style w:type="character" w:customStyle="1" w:styleId="WW8Num45z2">
    <w:name w:val="WW8Num45z2"/>
    <w:rPr>
      <w:rFonts w:ascii="Calibri" w:hAnsi="Calibri" w:cs="Times New Roman"/>
    </w:rPr>
  </w:style>
  <w:style w:type="character" w:customStyle="1" w:styleId="WW8Num45z4">
    <w:name w:val="WW8Num45z4"/>
    <w:rPr>
      <w:rFonts w:ascii="Courier New" w:hAnsi="Courier New"/>
    </w:rPr>
  </w:style>
  <w:style w:type="character" w:customStyle="1" w:styleId="WW8Num45z5">
    <w:name w:val="WW8Num45z5"/>
    <w:rPr>
      <w:rFonts w:ascii="Wingdings" w:hAnsi="Wingdings"/>
    </w:rPr>
  </w:style>
  <w:style w:type="character" w:customStyle="1" w:styleId="WW8Num47z0">
    <w:name w:val="WW8Num47z0"/>
    <w:rPr>
      <w:strike w:val="0"/>
      <w:dstrike w:val="0"/>
      <w:color w:val="auto"/>
    </w:rPr>
  </w:style>
  <w:style w:type="character" w:customStyle="1" w:styleId="WW8Num48z0">
    <w:name w:val="WW8Num48z0"/>
    <w:rPr>
      <w:rFonts w:ascii="Wingdings" w:hAnsi="Wingdings"/>
    </w:rPr>
  </w:style>
  <w:style w:type="character" w:customStyle="1" w:styleId="WW8Num48z1">
    <w:name w:val="WW8Num48z1"/>
    <w:rPr>
      <w:rFonts w:ascii="Courier New" w:hAnsi="Courier New" w:cs="Courier New"/>
    </w:rPr>
  </w:style>
  <w:style w:type="character" w:customStyle="1" w:styleId="WW8Num48z3">
    <w:name w:val="WW8Num48z3"/>
    <w:rPr>
      <w:rFonts w:ascii="Symbol" w:hAnsi="Symbol"/>
    </w:rPr>
  </w:style>
  <w:style w:type="character" w:customStyle="1" w:styleId="WW8Num49z0">
    <w:name w:val="WW8Num49z0"/>
    <w:rPr>
      <w:rFonts w:cs="Times New Roman"/>
      <w:strike w:val="0"/>
      <w:dstrike w:val="0"/>
    </w:rPr>
  </w:style>
  <w:style w:type="character" w:customStyle="1" w:styleId="WW8Num49z1">
    <w:name w:val="WW8Num49z1"/>
    <w:rPr>
      <w:rFonts w:cs="Times New Roman"/>
    </w:rPr>
  </w:style>
  <w:style w:type="character" w:customStyle="1" w:styleId="WW8Num52z0">
    <w:name w:val="WW8Num52z0"/>
    <w:rPr>
      <w:rFonts w:ascii="Wingdings" w:hAnsi="Wingdings"/>
    </w:rPr>
  </w:style>
  <w:style w:type="character" w:customStyle="1" w:styleId="WW8Num52z1">
    <w:name w:val="WW8Num52z1"/>
    <w:rPr>
      <w:rFonts w:ascii="Courier New" w:hAnsi="Courier New" w:cs="Courier New"/>
    </w:rPr>
  </w:style>
  <w:style w:type="character" w:customStyle="1" w:styleId="WW8Num52z3">
    <w:name w:val="WW8Num52z3"/>
    <w:rPr>
      <w:rFonts w:ascii="Symbol" w:hAnsi="Symbol"/>
    </w:rPr>
  </w:style>
  <w:style w:type="character" w:customStyle="1" w:styleId="WW8Num53z0">
    <w:name w:val="WW8Num53z0"/>
    <w:rPr>
      <w:rFonts w:ascii="Symbol" w:hAnsi="Symbol"/>
    </w:rPr>
  </w:style>
  <w:style w:type="character" w:customStyle="1" w:styleId="WW8Num53z1">
    <w:name w:val="WW8Num53z1"/>
    <w:rPr>
      <w:rFonts w:cs="Times New Roman"/>
    </w:rPr>
  </w:style>
  <w:style w:type="character" w:customStyle="1" w:styleId="WW8Num53z4">
    <w:name w:val="WW8Num53z4"/>
    <w:rPr>
      <w:rFonts w:ascii="Courier New" w:hAnsi="Courier New"/>
    </w:rPr>
  </w:style>
  <w:style w:type="character" w:customStyle="1" w:styleId="WW8Num53z5">
    <w:name w:val="WW8Num53z5"/>
    <w:rPr>
      <w:rFonts w:ascii="Wingdings" w:hAnsi="Wingdings"/>
    </w:rPr>
  </w:style>
  <w:style w:type="character" w:customStyle="1" w:styleId="WW8Num54z0">
    <w:name w:val="WW8Num54z0"/>
    <w:rPr>
      <w:strike w:val="0"/>
      <w:dstrike w:val="0"/>
      <w:color w:val="auto"/>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8z0">
    <w:name w:val="WW8Num58z0"/>
    <w:rPr>
      <w:strike w:val="0"/>
      <w:dstrike w:val="0"/>
      <w:color w:val="auto"/>
    </w:rPr>
  </w:style>
  <w:style w:type="character" w:customStyle="1" w:styleId="WW8Num58z1">
    <w:name w:val="WW8Num58z1"/>
    <w:rPr>
      <w:rFonts w:cs="Times New Roman"/>
    </w:rPr>
  </w:style>
  <w:style w:type="character" w:customStyle="1" w:styleId="WW8Num61z0">
    <w:name w:val="WW8Num61z0"/>
    <w:rPr>
      <w:rFonts w:ascii="Calibri" w:hAnsi="Calibri" w:cs="Times New Roman"/>
    </w:rPr>
  </w:style>
  <w:style w:type="character" w:customStyle="1" w:styleId="WW8Num62z1">
    <w:name w:val="WW8Num62z1"/>
    <w:rPr>
      <w:rFonts w:cs="Times New Roman"/>
    </w:rPr>
  </w:style>
  <w:style w:type="character" w:customStyle="1" w:styleId="WW8Num62z3">
    <w:name w:val="WW8Num62z3"/>
    <w:rPr>
      <w:rFonts w:ascii="Symbol" w:hAnsi="Symbol"/>
    </w:rPr>
  </w:style>
  <w:style w:type="character" w:customStyle="1" w:styleId="WW8Num62z4">
    <w:name w:val="WW8Num62z4"/>
    <w:rPr>
      <w:rFonts w:ascii="Courier New" w:hAnsi="Courier New"/>
    </w:rPr>
  </w:style>
  <w:style w:type="character" w:customStyle="1" w:styleId="WW8Num62z5">
    <w:name w:val="WW8Num62z5"/>
    <w:rPr>
      <w:rFonts w:ascii="Wingdings" w:hAnsi="Wingdings"/>
    </w:rPr>
  </w:style>
  <w:style w:type="character" w:customStyle="1" w:styleId="WW8Num64z0">
    <w:name w:val="WW8Num64z0"/>
    <w:rPr>
      <w:strike w:val="0"/>
      <w:dstrike w:val="0"/>
      <w:color w:val="auto"/>
    </w:rPr>
  </w:style>
  <w:style w:type="character" w:customStyle="1" w:styleId="WW8Num65z0">
    <w:name w:val="WW8Num65z0"/>
    <w:rPr>
      <w:strike w:val="0"/>
      <w:dstrike w:val="0"/>
      <w:color w:val="auto"/>
    </w:rPr>
  </w:style>
  <w:style w:type="character" w:customStyle="1" w:styleId="WW8Num66z0">
    <w:name w:val="WW8Num66z0"/>
    <w:rPr>
      <w:rFonts w:ascii="Calibri" w:hAnsi="Calibri" w:cs="Times New Roman"/>
    </w:rPr>
  </w:style>
  <w:style w:type="character" w:customStyle="1" w:styleId="Domylnaczcionkaakapitu1">
    <w:name w:val="Domyślna czcionka akapitu1"/>
  </w:style>
  <w:style w:type="character" w:customStyle="1" w:styleId="NagwekZnak">
    <w:name w:val="Nagłówek Znak"/>
    <w:basedOn w:val="Domylnaczcionkaakapitu1"/>
    <w:uiPriority w:val="99"/>
  </w:style>
  <w:style w:type="character" w:customStyle="1" w:styleId="StopkaZnak">
    <w:name w:val="Stopka Znak"/>
    <w:basedOn w:val="Domylnaczcionkaakapitu1"/>
  </w:style>
  <w:style w:type="character" w:customStyle="1" w:styleId="TekstdymkaZnak">
    <w:name w:val="Tekst dymka Znak"/>
    <w:uiPriority w:val="99"/>
    <w:rPr>
      <w:rFonts w:ascii="Tahoma" w:hAnsi="Tahoma" w:cs="Tahoma"/>
      <w:sz w:val="16"/>
      <w:szCs w:val="16"/>
    </w:rPr>
  </w:style>
  <w:style w:type="character" w:styleId="Hipercze">
    <w:name w:val="Hyperlink"/>
    <w:uiPriority w:val="99"/>
    <w:rPr>
      <w:color w:val="0000FF"/>
      <w:u w:val="single"/>
    </w:rPr>
  </w:style>
  <w:style w:type="character" w:customStyle="1" w:styleId="rvts6">
    <w:name w:val="rvts6"/>
    <w:rPr>
      <w:color w:val="000000"/>
    </w:rPr>
  </w:style>
  <w:style w:type="character" w:styleId="Pogrubienie">
    <w:name w:val="Strong"/>
    <w:uiPriority w:val="22"/>
    <w:qFormat/>
    <w:rPr>
      <w:b/>
      <w:bCs/>
    </w:rPr>
  </w:style>
  <w:style w:type="character" w:customStyle="1" w:styleId="WW8Num14z2">
    <w:name w:val="WW8Num14z2"/>
    <w:rPr>
      <w:rFonts w:ascii="Wingdings" w:hAnsi="Wingdings"/>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odstawowyZnak">
    <w:name w:val="Tekst podstawowy Znak"/>
    <w:rPr>
      <w:rFonts w:cs="Calibri"/>
      <w:sz w:val="22"/>
      <w:szCs w:val="22"/>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semiHidden/>
    <w:pPr>
      <w:spacing w:after="120"/>
    </w:pPr>
  </w:style>
  <w:style w:type="paragraph" w:styleId="Lista">
    <w:name w:val="List"/>
    <w:basedOn w:val="Normalny"/>
    <w:semiHidden/>
    <w:pPr>
      <w:spacing w:after="0" w:line="240" w:lineRule="auto"/>
      <w:ind w:left="283" w:hanging="283"/>
    </w:pPr>
    <w:rPr>
      <w:rFonts w:ascii="Times New Roman" w:eastAsia="Times New Roman" w:hAnsi="Times New Roman"/>
      <w:sz w:val="24"/>
      <w:szCs w:val="20"/>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Akapitzlist">
    <w:name w:val="List Paragraph"/>
    <w:basedOn w:val="Normalny"/>
    <w:uiPriority w:val="34"/>
    <w:qFormat/>
    <w:pPr>
      <w:ind w:left="720"/>
    </w:pPr>
  </w:style>
  <w:style w:type="paragraph" w:styleId="Nagwek">
    <w:name w:val="header"/>
    <w:basedOn w:val="Normalny"/>
    <w:uiPriority w:val="99"/>
    <w:pPr>
      <w:spacing w:after="0" w:line="240" w:lineRule="auto"/>
    </w:pPr>
  </w:style>
  <w:style w:type="paragraph" w:styleId="Stopka">
    <w:name w:val="footer"/>
    <w:basedOn w:val="Normalny"/>
    <w:semiHidden/>
    <w:pPr>
      <w:spacing w:after="0" w:line="240" w:lineRule="auto"/>
    </w:pPr>
  </w:style>
  <w:style w:type="paragraph" w:styleId="Tekstdymka">
    <w:name w:val="Balloon Text"/>
    <w:basedOn w:val="Normalny"/>
    <w:uiPriority w:val="99"/>
    <w:pPr>
      <w:spacing w:after="0" w:line="240" w:lineRule="auto"/>
    </w:pPr>
    <w:rPr>
      <w:rFonts w:ascii="Tahoma" w:hAnsi="Tahoma" w:cs="Tahoma"/>
      <w:sz w:val="16"/>
      <w:szCs w:val="16"/>
    </w:rPr>
  </w:style>
  <w:style w:type="paragraph" w:customStyle="1" w:styleId="Tekstpodstawowy21">
    <w:name w:val="Tekst podstawowy 21"/>
    <w:basedOn w:val="Normalny"/>
    <w:pPr>
      <w:spacing w:after="0" w:line="240" w:lineRule="auto"/>
    </w:pPr>
    <w:rPr>
      <w:rFonts w:ascii="Times New Roman" w:eastAsia="Times New Roman" w:hAnsi="Times New Roman"/>
      <w:i/>
      <w:sz w:val="24"/>
      <w:szCs w:val="20"/>
    </w:rPr>
  </w:style>
  <w:style w:type="paragraph" w:styleId="NormalnyWeb">
    <w:name w:val="Normal (Web)"/>
    <w:basedOn w:val="Normalny"/>
    <w:uiPriority w:val="99"/>
    <w:pPr>
      <w:spacing w:after="0" w:line="240" w:lineRule="auto"/>
    </w:pPr>
    <w:rPr>
      <w:rFonts w:ascii="Times New Roman" w:eastAsia="Times New Roman" w:hAnsi="Times New Roman"/>
      <w:sz w:val="24"/>
      <w:szCs w:val="24"/>
    </w:rPr>
  </w:style>
  <w:style w:type="paragraph" w:customStyle="1" w:styleId="Tekstpodstawowywcity22">
    <w:name w:val="Tekst podstawowy wcięty 22"/>
    <w:basedOn w:val="Normalny"/>
    <w:pPr>
      <w:spacing w:after="120" w:line="480" w:lineRule="auto"/>
      <w:ind w:left="283"/>
    </w:pPr>
  </w:style>
  <w:style w:type="paragraph" w:customStyle="1" w:styleId="Tekstpodstawowywcity31">
    <w:name w:val="Tekst podstawowy wcięty 31"/>
    <w:basedOn w:val="Normalny"/>
    <w:pPr>
      <w:spacing w:after="120"/>
      <w:ind w:left="283"/>
    </w:pPr>
    <w:rPr>
      <w:sz w:val="16"/>
      <w:szCs w:val="16"/>
    </w:rPr>
  </w:style>
  <w:style w:type="paragraph" w:styleId="Tytu">
    <w:name w:val="Title"/>
    <w:basedOn w:val="Normalny"/>
    <w:next w:val="Podtytu"/>
    <w:qFormat/>
    <w:pPr>
      <w:spacing w:before="240" w:after="60" w:line="240" w:lineRule="auto"/>
      <w:jc w:val="center"/>
    </w:pPr>
    <w:rPr>
      <w:rFonts w:ascii="Arial" w:eastAsia="Times New Roman" w:hAnsi="Arial"/>
      <w:b/>
      <w:kern w:val="1"/>
      <w:sz w:val="32"/>
      <w:szCs w:val="20"/>
    </w:rPr>
  </w:style>
  <w:style w:type="paragraph" w:styleId="Podtytu">
    <w:name w:val="Subtitle"/>
    <w:basedOn w:val="Normalny"/>
    <w:next w:val="Tekstpodstawowy"/>
    <w:qFormat/>
    <w:pPr>
      <w:spacing w:after="60" w:line="240" w:lineRule="auto"/>
      <w:jc w:val="center"/>
    </w:pPr>
    <w:rPr>
      <w:rFonts w:ascii="Arial" w:eastAsia="Times New Roman" w:hAnsi="Arial" w:cs="Arial"/>
      <w:sz w:val="24"/>
      <w:szCs w:val="24"/>
    </w:rPr>
  </w:style>
  <w:style w:type="paragraph" w:customStyle="1" w:styleId="Tekstpodstawowywcity21">
    <w:name w:val="Tekst podstawowy wcięty 21"/>
    <w:basedOn w:val="Normalny"/>
    <w:pPr>
      <w:spacing w:after="120" w:line="480" w:lineRule="auto"/>
      <w:ind w:left="283"/>
    </w:pPr>
  </w:style>
  <w:style w:type="paragraph" w:styleId="Tekstprzypisukocowego">
    <w:name w:val="endnote text"/>
    <w:basedOn w:val="Normalny"/>
    <w:semiHidden/>
    <w:rPr>
      <w:sz w:val="20"/>
      <w:szCs w:val="20"/>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semiHidden/>
    <w:unhideWhenUsed/>
    <w:rPr>
      <w:vertAlign w:val="superscript"/>
    </w:rPr>
  </w:style>
  <w:style w:type="paragraph" w:styleId="Tekstpodstawowywcity2">
    <w:name w:val="Body Text Indent 2"/>
    <w:basedOn w:val="Normalny"/>
    <w:pPr>
      <w:suppressAutoHyphens w:val="0"/>
      <w:spacing w:after="120" w:line="480" w:lineRule="auto"/>
      <w:ind w:left="283"/>
    </w:pPr>
    <w:rPr>
      <w:rFonts w:cs="Times New Roman"/>
      <w:lang w:eastAsia="en-US"/>
    </w:rPr>
  </w:style>
  <w:style w:type="character" w:customStyle="1" w:styleId="Tekstpodstawowywcity2Znak">
    <w:name w:val="Tekst podstawowy wcięty 2 Znak"/>
    <w:rPr>
      <w:rFonts w:ascii="Calibri" w:eastAsia="Calibri" w:hAnsi="Calibri"/>
      <w:sz w:val="22"/>
      <w:szCs w:val="22"/>
      <w:lang w:eastAsia="en-US"/>
    </w:rPr>
  </w:style>
  <w:style w:type="character" w:customStyle="1" w:styleId="Nagwek2Znak">
    <w:name w:val="Nagłówek 2 Znak"/>
    <w:rPr>
      <w:rFonts w:ascii="Cambria" w:eastAsia="Times New Roman" w:hAnsi="Cambria" w:cs="Times New Roman"/>
      <w:b/>
      <w:bCs/>
      <w:i/>
      <w:iCs/>
      <w:sz w:val="28"/>
      <w:szCs w:val="28"/>
      <w:lang w:eastAsia="ar-SA"/>
    </w:rPr>
  </w:style>
  <w:style w:type="character" w:styleId="Uwydatnienie">
    <w:name w:val="Emphasis"/>
    <w:uiPriority w:val="20"/>
    <w:qFormat/>
    <w:rPr>
      <w:rFonts w:cs="Times New Roman"/>
      <w:i/>
      <w:iCs/>
    </w:rPr>
  </w:style>
  <w:style w:type="paragraph" w:customStyle="1" w:styleId="naglowek2">
    <w:name w:val="naglowek2"/>
    <w:basedOn w:val="Normalny"/>
    <w:pPr>
      <w:suppressAutoHyphens w:val="0"/>
      <w:spacing w:before="100" w:beforeAutospacing="1" w:after="100" w:afterAutospacing="1" w:line="240" w:lineRule="auto"/>
    </w:pPr>
    <w:rPr>
      <w:rFonts w:ascii="Times New Roman" w:eastAsia="Times New Roman" w:hAnsi="Times New Roman" w:cs="Times New Roman"/>
      <w:b/>
      <w:bCs/>
      <w:color w:val="FFCC00"/>
      <w:sz w:val="24"/>
      <w:szCs w:val="24"/>
      <w:lang w:eastAsia="pl-PL"/>
    </w:rPr>
  </w:style>
  <w:style w:type="character" w:customStyle="1" w:styleId="zwykly2">
    <w:name w:val="zwykly2"/>
    <w:rPr>
      <w:rFonts w:cs="Times New Roman"/>
    </w:rPr>
  </w:style>
  <w:style w:type="character" w:customStyle="1" w:styleId="text-header1">
    <w:name w:val="text-header1"/>
    <w:rPr>
      <w:rFonts w:ascii="Arial" w:hAnsi="Arial" w:cs="Arial"/>
      <w:b/>
      <w:bCs/>
      <w:sz w:val="28"/>
      <w:szCs w:val="28"/>
    </w:rPr>
  </w:style>
  <w:style w:type="character" w:customStyle="1" w:styleId="tyt">
    <w:name w:val="tyt"/>
    <w:rPr>
      <w:rFonts w:cs="Times New Roman"/>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szCs w:val="20"/>
    </w:rPr>
  </w:style>
  <w:style w:type="character" w:customStyle="1" w:styleId="TekstkomentarzaZnak">
    <w:name w:val="Tekst komentarza Znak"/>
    <w:semiHidden/>
    <w:rPr>
      <w:rFonts w:ascii="Calibri" w:eastAsia="Calibri" w:hAnsi="Calibri" w:cs="Calibri"/>
      <w:lang w:eastAsia="ar-SA"/>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Calibri" w:eastAsia="Calibri" w:hAnsi="Calibri" w:cs="Calibri"/>
      <w:b/>
      <w:bCs/>
      <w:lang w:eastAsia="ar-SA"/>
    </w:rPr>
  </w:style>
  <w:style w:type="paragraph" w:styleId="Tekstpodstawowy2">
    <w:name w:val="Body Text 2"/>
    <w:basedOn w:val="Normalny"/>
    <w:semiHidden/>
    <w:unhideWhenUsed/>
    <w:pPr>
      <w:spacing w:after="120" w:line="480" w:lineRule="auto"/>
    </w:pPr>
  </w:style>
  <w:style w:type="character" w:customStyle="1" w:styleId="Tekstpodstawowy2Znak">
    <w:name w:val="Tekst podstawowy 2 Znak"/>
    <w:semiHidden/>
    <w:rPr>
      <w:rFonts w:ascii="Calibri" w:eastAsia="Calibri" w:hAnsi="Calibri" w:cs="Calibri"/>
      <w:sz w:val="22"/>
      <w:szCs w:val="22"/>
      <w:lang w:eastAsia="ar-SA"/>
    </w:rPr>
  </w:style>
  <w:style w:type="paragraph" w:styleId="Tekstpodstawowy3">
    <w:name w:val="Body Text 3"/>
    <w:basedOn w:val="Normalny"/>
    <w:uiPriority w:val="99"/>
    <w:unhideWhenUsed/>
    <w:pPr>
      <w:spacing w:after="120"/>
    </w:pPr>
    <w:rPr>
      <w:sz w:val="16"/>
      <w:szCs w:val="16"/>
    </w:rPr>
  </w:style>
  <w:style w:type="character" w:customStyle="1" w:styleId="Tekstpodstawowy3Znak">
    <w:name w:val="Tekst podstawowy 3 Znak"/>
    <w:uiPriority w:val="99"/>
    <w:rPr>
      <w:rFonts w:ascii="Calibri" w:eastAsia="Calibri" w:hAnsi="Calibri" w:cs="Calibri"/>
      <w:sz w:val="16"/>
      <w:szCs w:val="16"/>
      <w:lang w:eastAsia="ar-SA"/>
    </w:rPr>
  </w:style>
  <w:style w:type="paragraph" w:styleId="Tekstpodstawowywcity">
    <w:name w:val="Body Text Indent"/>
    <w:basedOn w:val="Normalny"/>
    <w:semiHidden/>
    <w:pPr>
      <w:spacing w:after="0"/>
      <w:ind w:left="550"/>
      <w:jc w:val="both"/>
    </w:pPr>
    <w:rPr>
      <w:rFonts w:ascii="Times New Roman" w:eastAsia="Times New Roman" w:hAnsi="Times New Roman"/>
      <w:bCs/>
    </w:rPr>
  </w:style>
  <w:style w:type="paragraph" w:styleId="Tekstpodstawowywcity3">
    <w:name w:val="Body Text Indent 3"/>
    <w:basedOn w:val="Normalny"/>
    <w:semiHidden/>
    <w:pPr>
      <w:suppressAutoHyphens w:val="0"/>
      <w:spacing w:after="0"/>
      <w:ind w:left="220"/>
    </w:pPr>
    <w:rPr>
      <w:rFonts w:ascii="Times New Roman" w:eastAsia="Times New Roman" w:hAnsi="Times New Roman"/>
    </w:rPr>
  </w:style>
  <w:style w:type="character" w:customStyle="1" w:styleId="dane1">
    <w:name w:val="dane1"/>
    <w:rsid w:val="002C2F8F"/>
    <w:rPr>
      <w:color w:val="0000CD"/>
    </w:rPr>
  </w:style>
  <w:style w:type="character" w:customStyle="1" w:styleId="text">
    <w:name w:val="text"/>
    <w:basedOn w:val="Domylnaczcionkaakapitu"/>
    <w:rsid w:val="002C2F8F"/>
  </w:style>
  <w:style w:type="character" w:customStyle="1" w:styleId="styl621">
    <w:name w:val="styl621"/>
    <w:rsid w:val="00AE31B3"/>
    <w:rPr>
      <w:b/>
      <w:bCs/>
      <w:sz w:val="17"/>
      <w:szCs w:val="17"/>
    </w:rPr>
  </w:style>
  <w:style w:type="table" w:styleId="Tabela-Siatka">
    <w:name w:val="Table Grid"/>
    <w:basedOn w:val="Standardowy"/>
    <w:uiPriority w:val="59"/>
    <w:rsid w:val="00B20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
    <w:name w:val="text2"/>
    <w:basedOn w:val="Domylnaczcionkaakapitu"/>
    <w:rsid w:val="00CD6D48"/>
  </w:style>
  <w:style w:type="paragraph" w:styleId="Tekstprzypisudolnego">
    <w:name w:val="footnote text"/>
    <w:basedOn w:val="Normalny"/>
    <w:link w:val="TekstprzypisudolnegoZnak"/>
    <w:uiPriority w:val="99"/>
    <w:semiHidden/>
    <w:unhideWhenUsed/>
    <w:rsid w:val="00BA5A3F"/>
    <w:rPr>
      <w:rFonts w:cs="Times New Roman"/>
      <w:sz w:val="20"/>
      <w:szCs w:val="20"/>
      <w:lang w:val="x-none"/>
    </w:rPr>
  </w:style>
  <w:style w:type="character" w:customStyle="1" w:styleId="TekstprzypisudolnegoZnak">
    <w:name w:val="Tekst przypisu dolnego Znak"/>
    <w:link w:val="Tekstprzypisudolnego"/>
    <w:uiPriority w:val="99"/>
    <w:semiHidden/>
    <w:rsid w:val="00BA5A3F"/>
    <w:rPr>
      <w:rFonts w:ascii="Calibri" w:eastAsia="Calibri" w:hAnsi="Calibri" w:cs="Calibri"/>
      <w:lang w:eastAsia="ar-SA"/>
    </w:rPr>
  </w:style>
  <w:style w:type="character" w:styleId="Odwoanieprzypisudolnego">
    <w:name w:val="footnote reference"/>
    <w:uiPriority w:val="99"/>
    <w:semiHidden/>
    <w:unhideWhenUsed/>
    <w:rsid w:val="00BA5A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4042"/>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pPr>
      <w:numPr>
        <w:numId w:val="1"/>
      </w:numPr>
      <w:spacing w:before="240" w:after="0" w:line="240" w:lineRule="auto"/>
      <w:outlineLvl w:val="0"/>
    </w:pPr>
    <w:rPr>
      <w:rFonts w:ascii="Arial" w:eastAsia="Times New Roman" w:hAnsi="Arial"/>
      <w:b/>
      <w:sz w:val="24"/>
      <w:szCs w:val="20"/>
      <w:u w:val="single"/>
    </w:rPr>
  </w:style>
  <w:style w:type="paragraph" w:styleId="Nagwek2">
    <w:name w:val="heading 2"/>
    <w:basedOn w:val="Normalny"/>
    <w:next w:val="Normalny"/>
    <w:qFormat/>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pageBreakBefore/>
      <w:jc w:val="right"/>
      <w:outlineLvl w:val="3"/>
    </w:pPr>
    <w:rPr>
      <w:rFonts w:ascii="Times New Roman" w:hAnsi="Times New Roman"/>
      <w:b/>
      <w:i/>
      <w:color w:val="800000"/>
    </w:rPr>
  </w:style>
  <w:style w:type="paragraph" w:styleId="Nagwek5">
    <w:name w:val="heading 5"/>
    <w:basedOn w:val="Normalny"/>
    <w:next w:val="Normalny"/>
    <w:qFormat/>
    <w:pPr>
      <w:keepNext/>
      <w:jc w:val="center"/>
      <w:outlineLvl w:val="4"/>
    </w:pPr>
    <w:rPr>
      <w:rFonts w:ascii="Times New Roman" w:hAnsi="Times New Roman"/>
      <w:b/>
      <w:color w:val="FF0000"/>
    </w:rPr>
  </w:style>
  <w:style w:type="paragraph" w:styleId="Nagwek6">
    <w:name w:val="heading 6"/>
    <w:basedOn w:val="Normalny"/>
    <w:next w:val="Normalny"/>
    <w:qFormat/>
    <w:pPr>
      <w:keepNext/>
      <w:spacing w:after="0"/>
      <w:jc w:val="both"/>
      <w:outlineLvl w:val="5"/>
    </w:pPr>
    <w:rPr>
      <w:rFonts w:ascii="Times New Roman" w:hAnsi="Times New Roman"/>
      <w:color w:val="00000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color w:val="auto"/>
    </w:rPr>
  </w:style>
  <w:style w:type="character" w:customStyle="1" w:styleId="WW8Num4z0">
    <w:name w:val="WW8Num4z0"/>
    <w:rPr>
      <w:i w:val="0"/>
    </w:rPr>
  </w:style>
  <w:style w:type="character" w:customStyle="1" w:styleId="WW8Num5z0">
    <w:name w:val="WW8Num5z0"/>
    <w:rPr>
      <w:rFonts w:ascii="Symbol" w:hAnsi="Symbol"/>
    </w:rPr>
  </w:style>
  <w:style w:type="character" w:customStyle="1" w:styleId="WW8Num7z0">
    <w:name w:val="WW8Num7z0"/>
    <w:rPr>
      <w:b w:val="0"/>
      <w:i w:val="0"/>
    </w:rPr>
  </w:style>
  <w:style w:type="character" w:customStyle="1" w:styleId="WW8Num7z1">
    <w:name w:val="WW8Num7z1"/>
    <w:rPr>
      <w:rFonts w:ascii="Symbol" w:hAnsi="Symbol"/>
    </w:rPr>
  </w:style>
  <w:style w:type="character" w:customStyle="1" w:styleId="WW8Num9z1">
    <w:name w:val="WW8Num9z1"/>
    <w:rPr>
      <w:b w:val="0"/>
      <w:i w:val="0"/>
      <w:strike w:val="0"/>
      <w:dstrike w:val="0"/>
      <w:sz w:val="22"/>
      <w:szCs w:val="22"/>
    </w:rPr>
  </w:style>
  <w:style w:type="character" w:customStyle="1" w:styleId="WW8Num10z0">
    <w:name w:val="WW8Num10z0"/>
    <w:rPr>
      <w:rFonts w:ascii="Times New Roman" w:eastAsia="Times New Roman" w:hAnsi="Times New Roman" w:cs="Times New Roman"/>
    </w:rPr>
  </w:style>
  <w:style w:type="character" w:customStyle="1" w:styleId="WW8Num12z0">
    <w:name w:val="WW8Num12z0"/>
    <w:rPr>
      <w:rFonts w:ascii="Symbol" w:hAnsi="Symbol"/>
    </w:rPr>
  </w:style>
  <w:style w:type="character" w:customStyle="1" w:styleId="WW8Num13z1">
    <w:name w:val="WW8Num13z1"/>
    <w:rPr>
      <w:b w:val="0"/>
    </w:rPr>
  </w:style>
  <w:style w:type="character" w:customStyle="1" w:styleId="WW8Num15z0">
    <w:name w:val="WW8Num15z0"/>
    <w:rPr>
      <w:rFonts w:ascii="Tahoma" w:hAnsi="Tahoma" w:cs="Tahoma"/>
      <w:sz w:val="20"/>
      <w:szCs w:val="20"/>
    </w:rPr>
  </w:style>
  <w:style w:type="character" w:customStyle="1" w:styleId="WW8Num21z0">
    <w:name w:val="WW8Num21z0"/>
    <w:rPr>
      <w:b w:val="0"/>
      <w:i w:val="0"/>
    </w:rPr>
  </w:style>
  <w:style w:type="character" w:customStyle="1" w:styleId="WW8Num21z2">
    <w:name w:val="WW8Num21z2"/>
    <w:rPr>
      <w:rFonts w:ascii="Symbol" w:hAnsi="Symbol"/>
    </w:rPr>
  </w:style>
  <w:style w:type="character" w:customStyle="1" w:styleId="WW8Num26z2">
    <w:name w:val="WW8Num26z2"/>
    <w:rPr>
      <w:rFonts w:ascii="Calibri" w:eastAsia="Calibri" w:hAnsi="Calibri" w:cs="Arial"/>
    </w:rPr>
  </w:style>
  <w:style w:type="character" w:customStyle="1" w:styleId="WW8Num28z0">
    <w:name w:val="WW8Num28z0"/>
    <w:rPr>
      <w:strike w:val="0"/>
      <w:dstrike w:val="0"/>
    </w:rPr>
  </w:style>
  <w:style w:type="character" w:customStyle="1" w:styleId="WW8Num30z0">
    <w:name w:val="WW8Num30z0"/>
    <w:rPr>
      <w:rFonts w:ascii="Calibri" w:hAnsi="Calibri" w:cs="Times New Roman"/>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strike w:val="0"/>
      <w:dstrike w:val="0"/>
      <w:color w:val="auto"/>
    </w:rPr>
  </w:style>
  <w:style w:type="character" w:customStyle="1" w:styleId="WW8Num39z0">
    <w:name w:val="WW8Num39z0"/>
    <w:rPr>
      <w:rFonts w:cs="Times New Roman"/>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rPr>
  </w:style>
  <w:style w:type="character" w:customStyle="1" w:styleId="WW8Num45z0">
    <w:name w:val="WW8Num45z0"/>
    <w:rPr>
      <w:rFonts w:ascii="Symbol" w:hAnsi="Symbol"/>
    </w:rPr>
  </w:style>
  <w:style w:type="character" w:customStyle="1" w:styleId="WW8Num45z1">
    <w:name w:val="WW8Num45z1"/>
    <w:rPr>
      <w:rFonts w:cs="Times New Roman"/>
      <w:b/>
      <w:sz w:val="26"/>
      <w:szCs w:val="26"/>
    </w:rPr>
  </w:style>
  <w:style w:type="character" w:customStyle="1" w:styleId="WW8Num45z2">
    <w:name w:val="WW8Num45z2"/>
    <w:rPr>
      <w:rFonts w:ascii="Calibri" w:hAnsi="Calibri" w:cs="Times New Roman"/>
    </w:rPr>
  </w:style>
  <w:style w:type="character" w:customStyle="1" w:styleId="WW8Num45z4">
    <w:name w:val="WW8Num45z4"/>
    <w:rPr>
      <w:rFonts w:ascii="Courier New" w:hAnsi="Courier New"/>
    </w:rPr>
  </w:style>
  <w:style w:type="character" w:customStyle="1" w:styleId="WW8Num45z5">
    <w:name w:val="WW8Num45z5"/>
    <w:rPr>
      <w:rFonts w:ascii="Wingdings" w:hAnsi="Wingdings"/>
    </w:rPr>
  </w:style>
  <w:style w:type="character" w:customStyle="1" w:styleId="WW8Num47z0">
    <w:name w:val="WW8Num47z0"/>
    <w:rPr>
      <w:strike w:val="0"/>
      <w:dstrike w:val="0"/>
      <w:color w:val="auto"/>
    </w:rPr>
  </w:style>
  <w:style w:type="character" w:customStyle="1" w:styleId="WW8Num48z0">
    <w:name w:val="WW8Num48z0"/>
    <w:rPr>
      <w:rFonts w:ascii="Wingdings" w:hAnsi="Wingdings"/>
    </w:rPr>
  </w:style>
  <w:style w:type="character" w:customStyle="1" w:styleId="WW8Num48z1">
    <w:name w:val="WW8Num48z1"/>
    <w:rPr>
      <w:rFonts w:ascii="Courier New" w:hAnsi="Courier New" w:cs="Courier New"/>
    </w:rPr>
  </w:style>
  <w:style w:type="character" w:customStyle="1" w:styleId="WW8Num48z3">
    <w:name w:val="WW8Num48z3"/>
    <w:rPr>
      <w:rFonts w:ascii="Symbol" w:hAnsi="Symbol"/>
    </w:rPr>
  </w:style>
  <w:style w:type="character" w:customStyle="1" w:styleId="WW8Num49z0">
    <w:name w:val="WW8Num49z0"/>
    <w:rPr>
      <w:rFonts w:cs="Times New Roman"/>
      <w:strike w:val="0"/>
      <w:dstrike w:val="0"/>
    </w:rPr>
  </w:style>
  <w:style w:type="character" w:customStyle="1" w:styleId="WW8Num49z1">
    <w:name w:val="WW8Num49z1"/>
    <w:rPr>
      <w:rFonts w:cs="Times New Roman"/>
    </w:rPr>
  </w:style>
  <w:style w:type="character" w:customStyle="1" w:styleId="WW8Num52z0">
    <w:name w:val="WW8Num52z0"/>
    <w:rPr>
      <w:rFonts w:ascii="Wingdings" w:hAnsi="Wingdings"/>
    </w:rPr>
  </w:style>
  <w:style w:type="character" w:customStyle="1" w:styleId="WW8Num52z1">
    <w:name w:val="WW8Num52z1"/>
    <w:rPr>
      <w:rFonts w:ascii="Courier New" w:hAnsi="Courier New" w:cs="Courier New"/>
    </w:rPr>
  </w:style>
  <w:style w:type="character" w:customStyle="1" w:styleId="WW8Num52z3">
    <w:name w:val="WW8Num52z3"/>
    <w:rPr>
      <w:rFonts w:ascii="Symbol" w:hAnsi="Symbol"/>
    </w:rPr>
  </w:style>
  <w:style w:type="character" w:customStyle="1" w:styleId="WW8Num53z0">
    <w:name w:val="WW8Num53z0"/>
    <w:rPr>
      <w:rFonts w:ascii="Symbol" w:hAnsi="Symbol"/>
    </w:rPr>
  </w:style>
  <w:style w:type="character" w:customStyle="1" w:styleId="WW8Num53z1">
    <w:name w:val="WW8Num53z1"/>
    <w:rPr>
      <w:rFonts w:cs="Times New Roman"/>
    </w:rPr>
  </w:style>
  <w:style w:type="character" w:customStyle="1" w:styleId="WW8Num53z4">
    <w:name w:val="WW8Num53z4"/>
    <w:rPr>
      <w:rFonts w:ascii="Courier New" w:hAnsi="Courier New"/>
    </w:rPr>
  </w:style>
  <w:style w:type="character" w:customStyle="1" w:styleId="WW8Num53z5">
    <w:name w:val="WW8Num53z5"/>
    <w:rPr>
      <w:rFonts w:ascii="Wingdings" w:hAnsi="Wingdings"/>
    </w:rPr>
  </w:style>
  <w:style w:type="character" w:customStyle="1" w:styleId="WW8Num54z0">
    <w:name w:val="WW8Num54z0"/>
    <w:rPr>
      <w:strike w:val="0"/>
      <w:dstrike w:val="0"/>
      <w:color w:val="auto"/>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8z0">
    <w:name w:val="WW8Num58z0"/>
    <w:rPr>
      <w:strike w:val="0"/>
      <w:dstrike w:val="0"/>
      <w:color w:val="auto"/>
    </w:rPr>
  </w:style>
  <w:style w:type="character" w:customStyle="1" w:styleId="WW8Num58z1">
    <w:name w:val="WW8Num58z1"/>
    <w:rPr>
      <w:rFonts w:cs="Times New Roman"/>
    </w:rPr>
  </w:style>
  <w:style w:type="character" w:customStyle="1" w:styleId="WW8Num61z0">
    <w:name w:val="WW8Num61z0"/>
    <w:rPr>
      <w:rFonts w:ascii="Calibri" w:hAnsi="Calibri" w:cs="Times New Roman"/>
    </w:rPr>
  </w:style>
  <w:style w:type="character" w:customStyle="1" w:styleId="WW8Num62z1">
    <w:name w:val="WW8Num62z1"/>
    <w:rPr>
      <w:rFonts w:cs="Times New Roman"/>
    </w:rPr>
  </w:style>
  <w:style w:type="character" w:customStyle="1" w:styleId="WW8Num62z3">
    <w:name w:val="WW8Num62z3"/>
    <w:rPr>
      <w:rFonts w:ascii="Symbol" w:hAnsi="Symbol"/>
    </w:rPr>
  </w:style>
  <w:style w:type="character" w:customStyle="1" w:styleId="WW8Num62z4">
    <w:name w:val="WW8Num62z4"/>
    <w:rPr>
      <w:rFonts w:ascii="Courier New" w:hAnsi="Courier New"/>
    </w:rPr>
  </w:style>
  <w:style w:type="character" w:customStyle="1" w:styleId="WW8Num62z5">
    <w:name w:val="WW8Num62z5"/>
    <w:rPr>
      <w:rFonts w:ascii="Wingdings" w:hAnsi="Wingdings"/>
    </w:rPr>
  </w:style>
  <w:style w:type="character" w:customStyle="1" w:styleId="WW8Num64z0">
    <w:name w:val="WW8Num64z0"/>
    <w:rPr>
      <w:strike w:val="0"/>
      <w:dstrike w:val="0"/>
      <w:color w:val="auto"/>
    </w:rPr>
  </w:style>
  <w:style w:type="character" w:customStyle="1" w:styleId="WW8Num65z0">
    <w:name w:val="WW8Num65z0"/>
    <w:rPr>
      <w:strike w:val="0"/>
      <w:dstrike w:val="0"/>
      <w:color w:val="auto"/>
    </w:rPr>
  </w:style>
  <w:style w:type="character" w:customStyle="1" w:styleId="WW8Num66z0">
    <w:name w:val="WW8Num66z0"/>
    <w:rPr>
      <w:rFonts w:ascii="Calibri" w:hAnsi="Calibri" w:cs="Times New Roman"/>
    </w:rPr>
  </w:style>
  <w:style w:type="character" w:customStyle="1" w:styleId="Domylnaczcionkaakapitu1">
    <w:name w:val="Domyślna czcionka akapitu1"/>
  </w:style>
  <w:style w:type="character" w:customStyle="1" w:styleId="NagwekZnak">
    <w:name w:val="Nagłówek Znak"/>
    <w:basedOn w:val="Domylnaczcionkaakapitu1"/>
    <w:uiPriority w:val="99"/>
  </w:style>
  <w:style w:type="character" w:customStyle="1" w:styleId="StopkaZnak">
    <w:name w:val="Stopka Znak"/>
    <w:basedOn w:val="Domylnaczcionkaakapitu1"/>
  </w:style>
  <w:style w:type="character" w:customStyle="1" w:styleId="TekstdymkaZnak">
    <w:name w:val="Tekst dymka Znak"/>
    <w:uiPriority w:val="99"/>
    <w:rPr>
      <w:rFonts w:ascii="Tahoma" w:hAnsi="Tahoma" w:cs="Tahoma"/>
      <w:sz w:val="16"/>
      <w:szCs w:val="16"/>
    </w:rPr>
  </w:style>
  <w:style w:type="character" w:styleId="Hipercze">
    <w:name w:val="Hyperlink"/>
    <w:uiPriority w:val="99"/>
    <w:rPr>
      <w:color w:val="0000FF"/>
      <w:u w:val="single"/>
    </w:rPr>
  </w:style>
  <w:style w:type="character" w:customStyle="1" w:styleId="rvts6">
    <w:name w:val="rvts6"/>
    <w:rPr>
      <w:color w:val="000000"/>
    </w:rPr>
  </w:style>
  <w:style w:type="character" w:styleId="Pogrubienie">
    <w:name w:val="Strong"/>
    <w:uiPriority w:val="22"/>
    <w:qFormat/>
    <w:rPr>
      <w:b/>
      <w:bCs/>
    </w:rPr>
  </w:style>
  <w:style w:type="character" w:customStyle="1" w:styleId="WW8Num14z2">
    <w:name w:val="WW8Num14z2"/>
    <w:rPr>
      <w:rFonts w:ascii="Wingdings" w:hAnsi="Wingdings"/>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odstawowyZnak">
    <w:name w:val="Tekst podstawowy Znak"/>
    <w:rPr>
      <w:rFonts w:cs="Calibri"/>
      <w:sz w:val="22"/>
      <w:szCs w:val="22"/>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semiHidden/>
    <w:pPr>
      <w:spacing w:after="120"/>
    </w:pPr>
  </w:style>
  <w:style w:type="paragraph" w:styleId="Lista">
    <w:name w:val="List"/>
    <w:basedOn w:val="Normalny"/>
    <w:semiHidden/>
    <w:pPr>
      <w:spacing w:after="0" w:line="240" w:lineRule="auto"/>
      <w:ind w:left="283" w:hanging="283"/>
    </w:pPr>
    <w:rPr>
      <w:rFonts w:ascii="Times New Roman" w:eastAsia="Times New Roman" w:hAnsi="Times New Roman"/>
      <w:sz w:val="24"/>
      <w:szCs w:val="20"/>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Akapitzlist">
    <w:name w:val="List Paragraph"/>
    <w:basedOn w:val="Normalny"/>
    <w:uiPriority w:val="34"/>
    <w:qFormat/>
    <w:pPr>
      <w:ind w:left="720"/>
    </w:pPr>
  </w:style>
  <w:style w:type="paragraph" w:styleId="Nagwek">
    <w:name w:val="header"/>
    <w:basedOn w:val="Normalny"/>
    <w:uiPriority w:val="99"/>
    <w:pPr>
      <w:spacing w:after="0" w:line="240" w:lineRule="auto"/>
    </w:pPr>
  </w:style>
  <w:style w:type="paragraph" w:styleId="Stopka">
    <w:name w:val="footer"/>
    <w:basedOn w:val="Normalny"/>
    <w:semiHidden/>
    <w:pPr>
      <w:spacing w:after="0" w:line="240" w:lineRule="auto"/>
    </w:pPr>
  </w:style>
  <w:style w:type="paragraph" w:styleId="Tekstdymka">
    <w:name w:val="Balloon Text"/>
    <w:basedOn w:val="Normalny"/>
    <w:uiPriority w:val="99"/>
    <w:pPr>
      <w:spacing w:after="0" w:line="240" w:lineRule="auto"/>
    </w:pPr>
    <w:rPr>
      <w:rFonts w:ascii="Tahoma" w:hAnsi="Tahoma" w:cs="Tahoma"/>
      <w:sz w:val="16"/>
      <w:szCs w:val="16"/>
    </w:rPr>
  </w:style>
  <w:style w:type="paragraph" w:customStyle="1" w:styleId="Tekstpodstawowy21">
    <w:name w:val="Tekst podstawowy 21"/>
    <w:basedOn w:val="Normalny"/>
    <w:pPr>
      <w:spacing w:after="0" w:line="240" w:lineRule="auto"/>
    </w:pPr>
    <w:rPr>
      <w:rFonts w:ascii="Times New Roman" w:eastAsia="Times New Roman" w:hAnsi="Times New Roman"/>
      <w:i/>
      <w:sz w:val="24"/>
      <w:szCs w:val="20"/>
    </w:rPr>
  </w:style>
  <w:style w:type="paragraph" w:styleId="NormalnyWeb">
    <w:name w:val="Normal (Web)"/>
    <w:basedOn w:val="Normalny"/>
    <w:uiPriority w:val="99"/>
    <w:pPr>
      <w:spacing w:after="0" w:line="240" w:lineRule="auto"/>
    </w:pPr>
    <w:rPr>
      <w:rFonts w:ascii="Times New Roman" w:eastAsia="Times New Roman" w:hAnsi="Times New Roman"/>
      <w:sz w:val="24"/>
      <w:szCs w:val="24"/>
    </w:rPr>
  </w:style>
  <w:style w:type="paragraph" w:customStyle="1" w:styleId="Tekstpodstawowywcity22">
    <w:name w:val="Tekst podstawowy wcięty 22"/>
    <w:basedOn w:val="Normalny"/>
    <w:pPr>
      <w:spacing w:after="120" w:line="480" w:lineRule="auto"/>
      <w:ind w:left="283"/>
    </w:pPr>
  </w:style>
  <w:style w:type="paragraph" w:customStyle="1" w:styleId="Tekstpodstawowywcity31">
    <w:name w:val="Tekst podstawowy wcięty 31"/>
    <w:basedOn w:val="Normalny"/>
    <w:pPr>
      <w:spacing w:after="120"/>
      <w:ind w:left="283"/>
    </w:pPr>
    <w:rPr>
      <w:sz w:val="16"/>
      <w:szCs w:val="16"/>
    </w:rPr>
  </w:style>
  <w:style w:type="paragraph" w:styleId="Tytu">
    <w:name w:val="Title"/>
    <w:basedOn w:val="Normalny"/>
    <w:next w:val="Podtytu"/>
    <w:qFormat/>
    <w:pPr>
      <w:spacing w:before="240" w:after="60" w:line="240" w:lineRule="auto"/>
      <w:jc w:val="center"/>
    </w:pPr>
    <w:rPr>
      <w:rFonts w:ascii="Arial" w:eastAsia="Times New Roman" w:hAnsi="Arial"/>
      <w:b/>
      <w:kern w:val="1"/>
      <w:sz w:val="32"/>
      <w:szCs w:val="20"/>
    </w:rPr>
  </w:style>
  <w:style w:type="paragraph" w:styleId="Podtytu">
    <w:name w:val="Subtitle"/>
    <w:basedOn w:val="Normalny"/>
    <w:next w:val="Tekstpodstawowy"/>
    <w:qFormat/>
    <w:pPr>
      <w:spacing w:after="60" w:line="240" w:lineRule="auto"/>
      <w:jc w:val="center"/>
    </w:pPr>
    <w:rPr>
      <w:rFonts w:ascii="Arial" w:eastAsia="Times New Roman" w:hAnsi="Arial" w:cs="Arial"/>
      <w:sz w:val="24"/>
      <w:szCs w:val="24"/>
    </w:rPr>
  </w:style>
  <w:style w:type="paragraph" w:customStyle="1" w:styleId="Tekstpodstawowywcity21">
    <w:name w:val="Tekst podstawowy wcięty 21"/>
    <w:basedOn w:val="Normalny"/>
    <w:pPr>
      <w:spacing w:after="120" w:line="480" w:lineRule="auto"/>
      <w:ind w:left="283"/>
    </w:pPr>
  </w:style>
  <w:style w:type="paragraph" w:styleId="Tekstprzypisukocowego">
    <w:name w:val="endnote text"/>
    <w:basedOn w:val="Normalny"/>
    <w:semiHidden/>
    <w:rPr>
      <w:sz w:val="20"/>
      <w:szCs w:val="20"/>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semiHidden/>
    <w:unhideWhenUsed/>
    <w:rPr>
      <w:vertAlign w:val="superscript"/>
    </w:rPr>
  </w:style>
  <w:style w:type="paragraph" w:styleId="Tekstpodstawowywcity2">
    <w:name w:val="Body Text Indent 2"/>
    <w:basedOn w:val="Normalny"/>
    <w:pPr>
      <w:suppressAutoHyphens w:val="0"/>
      <w:spacing w:after="120" w:line="480" w:lineRule="auto"/>
      <w:ind w:left="283"/>
    </w:pPr>
    <w:rPr>
      <w:rFonts w:cs="Times New Roman"/>
      <w:lang w:eastAsia="en-US"/>
    </w:rPr>
  </w:style>
  <w:style w:type="character" w:customStyle="1" w:styleId="Tekstpodstawowywcity2Znak">
    <w:name w:val="Tekst podstawowy wcięty 2 Znak"/>
    <w:rPr>
      <w:rFonts w:ascii="Calibri" w:eastAsia="Calibri" w:hAnsi="Calibri"/>
      <w:sz w:val="22"/>
      <w:szCs w:val="22"/>
      <w:lang w:eastAsia="en-US"/>
    </w:rPr>
  </w:style>
  <w:style w:type="character" w:customStyle="1" w:styleId="Nagwek2Znak">
    <w:name w:val="Nagłówek 2 Znak"/>
    <w:rPr>
      <w:rFonts w:ascii="Cambria" w:eastAsia="Times New Roman" w:hAnsi="Cambria" w:cs="Times New Roman"/>
      <w:b/>
      <w:bCs/>
      <w:i/>
      <w:iCs/>
      <w:sz w:val="28"/>
      <w:szCs w:val="28"/>
      <w:lang w:eastAsia="ar-SA"/>
    </w:rPr>
  </w:style>
  <w:style w:type="character" w:styleId="Uwydatnienie">
    <w:name w:val="Emphasis"/>
    <w:uiPriority w:val="20"/>
    <w:qFormat/>
    <w:rPr>
      <w:rFonts w:cs="Times New Roman"/>
      <w:i/>
      <w:iCs/>
    </w:rPr>
  </w:style>
  <w:style w:type="paragraph" w:customStyle="1" w:styleId="naglowek2">
    <w:name w:val="naglowek2"/>
    <w:basedOn w:val="Normalny"/>
    <w:pPr>
      <w:suppressAutoHyphens w:val="0"/>
      <w:spacing w:before="100" w:beforeAutospacing="1" w:after="100" w:afterAutospacing="1" w:line="240" w:lineRule="auto"/>
    </w:pPr>
    <w:rPr>
      <w:rFonts w:ascii="Times New Roman" w:eastAsia="Times New Roman" w:hAnsi="Times New Roman" w:cs="Times New Roman"/>
      <w:b/>
      <w:bCs/>
      <w:color w:val="FFCC00"/>
      <w:sz w:val="24"/>
      <w:szCs w:val="24"/>
      <w:lang w:eastAsia="pl-PL"/>
    </w:rPr>
  </w:style>
  <w:style w:type="character" w:customStyle="1" w:styleId="zwykly2">
    <w:name w:val="zwykly2"/>
    <w:rPr>
      <w:rFonts w:cs="Times New Roman"/>
    </w:rPr>
  </w:style>
  <w:style w:type="character" w:customStyle="1" w:styleId="text-header1">
    <w:name w:val="text-header1"/>
    <w:rPr>
      <w:rFonts w:ascii="Arial" w:hAnsi="Arial" w:cs="Arial"/>
      <w:b/>
      <w:bCs/>
      <w:sz w:val="28"/>
      <w:szCs w:val="28"/>
    </w:rPr>
  </w:style>
  <w:style w:type="character" w:customStyle="1" w:styleId="tyt">
    <w:name w:val="tyt"/>
    <w:rPr>
      <w:rFonts w:cs="Times New Roman"/>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szCs w:val="20"/>
    </w:rPr>
  </w:style>
  <w:style w:type="character" w:customStyle="1" w:styleId="TekstkomentarzaZnak">
    <w:name w:val="Tekst komentarza Znak"/>
    <w:semiHidden/>
    <w:rPr>
      <w:rFonts w:ascii="Calibri" w:eastAsia="Calibri" w:hAnsi="Calibri" w:cs="Calibri"/>
      <w:lang w:eastAsia="ar-SA"/>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Calibri" w:eastAsia="Calibri" w:hAnsi="Calibri" w:cs="Calibri"/>
      <w:b/>
      <w:bCs/>
      <w:lang w:eastAsia="ar-SA"/>
    </w:rPr>
  </w:style>
  <w:style w:type="paragraph" w:styleId="Tekstpodstawowy2">
    <w:name w:val="Body Text 2"/>
    <w:basedOn w:val="Normalny"/>
    <w:semiHidden/>
    <w:unhideWhenUsed/>
    <w:pPr>
      <w:spacing w:after="120" w:line="480" w:lineRule="auto"/>
    </w:pPr>
  </w:style>
  <w:style w:type="character" w:customStyle="1" w:styleId="Tekstpodstawowy2Znak">
    <w:name w:val="Tekst podstawowy 2 Znak"/>
    <w:semiHidden/>
    <w:rPr>
      <w:rFonts w:ascii="Calibri" w:eastAsia="Calibri" w:hAnsi="Calibri" w:cs="Calibri"/>
      <w:sz w:val="22"/>
      <w:szCs w:val="22"/>
      <w:lang w:eastAsia="ar-SA"/>
    </w:rPr>
  </w:style>
  <w:style w:type="paragraph" w:styleId="Tekstpodstawowy3">
    <w:name w:val="Body Text 3"/>
    <w:basedOn w:val="Normalny"/>
    <w:uiPriority w:val="99"/>
    <w:unhideWhenUsed/>
    <w:pPr>
      <w:spacing w:after="120"/>
    </w:pPr>
    <w:rPr>
      <w:sz w:val="16"/>
      <w:szCs w:val="16"/>
    </w:rPr>
  </w:style>
  <w:style w:type="character" w:customStyle="1" w:styleId="Tekstpodstawowy3Znak">
    <w:name w:val="Tekst podstawowy 3 Znak"/>
    <w:uiPriority w:val="99"/>
    <w:rPr>
      <w:rFonts w:ascii="Calibri" w:eastAsia="Calibri" w:hAnsi="Calibri" w:cs="Calibri"/>
      <w:sz w:val="16"/>
      <w:szCs w:val="16"/>
      <w:lang w:eastAsia="ar-SA"/>
    </w:rPr>
  </w:style>
  <w:style w:type="paragraph" w:styleId="Tekstpodstawowywcity">
    <w:name w:val="Body Text Indent"/>
    <w:basedOn w:val="Normalny"/>
    <w:semiHidden/>
    <w:pPr>
      <w:spacing w:after="0"/>
      <w:ind w:left="550"/>
      <w:jc w:val="both"/>
    </w:pPr>
    <w:rPr>
      <w:rFonts w:ascii="Times New Roman" w:eastAsia="Times New Roman" w:hAnsi="Times New Roman"/>
      <w:bCs/>
    </w:rPr>
  </w:style>
  <w:style w:type="paragraph" w:styleId="Tekstpodstawowywcity3">
    <w:name w:val="Body Text Indent 3"/>
    <w:basedOn w:val="Normalny"/>
    <w:semiHidden/>
    <w:pPr>
      <w:suppressAutoHyphens w:val="0"/>
      <w:spacing w:after="0"/>
      <w:ind w:left="220"/>
    </w:pPr>
    <w:rPr>
      <w:rFonts w:ascii="Times New Roman" w:eastAsia="Times New Roman" w:hAnsi="Times New Roman"/>
    </w:rPr>
  </w:style>
  <w:style w:type="character" w:customStyle="1" w:styleId="dane1">
    <w:name w:val="dane1"/>
    <w:rsid w:val="002C2F8F"/>
    <w:rPr>
      <w:color w:val="0000CD"/>
    </w:rPr>
  </w:style>
  <w:style w:type="character" w:customStyle="1" w:styleId="text">
    <w:name w:val="text"/>
    <w:basedOn w:val="Domylnaczcionkaakapitu"/>
    <w:rsid w:val="002C2F8F"/>
  </w:style>
  <w:style w:type="character" w:customStyle="1" w:styleId="styl621">
    <w:name w:val="styl621"/>
    <w:rsid w:val="00AE31B3"/>
    <w:rPr>
      <w:b/>
      <w:bCs/>
      <w:sz w:val="17"/>
      <w:szCs w:val="17"/>
    </w:rPr>
  </w:style>
  <w:style w:type="table" w:styleId="Tabela-Siatka">
    <w:name w:val="Table Grid"/>
    <w:basedOn w:val="Standardowy"/>
    <w:uiPriority w:val="59"/>
    <w:rsid w:val="00B20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
    <w:name w:val="text2"/>
    <w:basedOn w:val="Domylnaczcionkaakapitu"/>
    <w:rsid w:val="00CD6D48"/>
  </w:style>
  <w:style w:type="paragraph" w:styleId="Tekstprzypisudolnego">
    <w:name w:val="footnote text"/>
    <w:basedOn w:val="Normalny"/>
    <w:link w:val="TekstprzypisudolnegoZnak"/>
    <w:uiPriority w:val="99"/>
    <w:semiHidden/>
    <w:unhideWhenUsed/>
    <w:rsid w:val="00BA5A3F"/>
    <w:rPr>
      <w:rFonts w:cs="Times New Roman"/>
      <w:sz w:val="20"/>
      <w:szCs w:val="20"/>
      <w:lang w:val="x-none"/>
    </w:rPr>
  </w:style>
  <w:style w:type="character" w:customStyle="1" w:styleId="TekstprzypisudolnegoZnak">
    <w:name w:val="Tekst przypisu dolnego Znak"/>
    <w:link w:val="Tekstprzypisudolnego"/>
    <w:uiPriority w:val="99"/>
    <w:semiHidden/>
    <w:rsid w:val="00BA5A3F"/>
    <w:rPr>
      <w:rFonts w:ascii="Calibri" w:eastAsia="Calibri" w:hAnsi="Calibri" w:cs="Calibri"/>
      <w:lang w:eastAsia="ar-SA"/>
    </w:rPr>
  </w:style>
  <w:style w:type="character" w:styleId="Odwoanieprzypisudolnego">
    <w:name w:val="footnote reference"/>
    <w:uiPriority w:val="99"/>
    <w:semiHidden/>
    <w:unhideWhenUsed/>
    <w:rsid w:val="00BA5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2248">
      <w:bodyDiv w:val="1"/>
      <w:marLeft w:val="0"/>
      <w:marRight w:val="0"/>
      <w:marTop w:val="0"/>
      <w:marBottom w:val="0"/>
      <w:divBdr>
        <w:top w:val="none" w:sz="0" w:space="0" w:color="auto"/>
        <w:left w:val="none" w:sz="0" w:space="0" w:color="auto"/>
        <w:bottom w:val="none" w:sz="0" w:space="0" w:color="auto"/>
        <w:right w:val="none" w:sz="0" w:space="0" w:color="auto"/>
      </w:divBdr>
    </w:div>
    <w:div w:id="78212661">
      <w:bodyDiv w:val="1"/>
      <w:marLeft w:val="0"/>
      <w:marRight w:val="0"/>
      <w:marTop w:val="0"/>
      <w:marBottom w:val="0"/>
      <w:divBdr>
        <w:top w:val="none" w:sz="0" w:space="0" w:color="auto"/>
        <w:left w:val="none" w:sz="0" w:space="0" w:color="auto"/>
        <w:bottom w:val="none" w:sz="0" w:space="0" w:color="auto"/>
        <w:right w:val="none" w:sz="0" w:space="0" w:color="auto"/>
      </w:divBdr>
      <w:divsChild>
        <w:div w:id="915750246">
          <w:marLeft w:val="0"/>
          <w:marRight w:val="0"/>
          <w:marTop w:val="0"/>
          <w:marBottom w:val="0"/>
          <w:divBdr>
            <w:top w:val="none" w:sz="0" w:space="0" w:color="auto"/>
            <w:left w:val="none" w:sz="0" w:space="0" w:color="auto"/>
            <w:bottom w:val="none" w:sz="0" w:space="0" w:color="auto"/>
            <w:right w:val="none" w:sz="0" w:space="0" w:color="auto"/>
          </w:divBdr>
          <w:divsChild>
            <w:div w:id="1662271724">
              <w:marLeft w:val="0"/>
              <w:marRight w:val="0"/>
              <w:marTop w:val="0"/>
              <w:marBottom w:val="0"/>
              <w:divBdr>
                <w:top w:val="none" w:sz="0" w:space="0" w:color="auto"/>
                <w:left w:val="none" w:sz="0" w:space="0" w:color="auto"/>
                <w:bottom w:val="none" w:sz="0" w:space="0" w:color="auto"/>
                <w:right w:val="none" w:sz="0" w:space="0" w:color="auto"/>
              </w:divBdr>
              <w:divsChild>
                <w:div w:id="322391491">
                  <w:marLeft w:val="0"/>
                  <w:marRight w:val="0"/>
                  <w:marTop w:val="0"/>
                  <w:marBottom w:val="0"/>
                  <w:divBdr>
                    <w:top w:val="none" w:sz="0" w:space="0" w:color="auto"/>
                    <w:left w:val="none" w:sz="0" w:space="0" w:color="auto"/>
                    <w:bottom w:val="none" w:sz="0" w:space="0" w:color="auto"/>
                    <w:right w:val="none" w:sz="0" w:space="0" w:color="auto"/>
                  </w:divBdr>
                  <w:divsChild>
                    <w:div w:id="1990818912">
                      <w:marLeft w:val="0"/>
                      <w:marRight w:val="0"/>
                      <w:marTop w:val="0"/>
                      <w:marBottom w:val="0"/>
                      <w:divBdr>
                        <w:top w:val="none" w:sz="0" w:space="0" w:color="auto"/>
                        <w:left w:val="none" w:sz="0" w:space="0" w:color="auto"/>
                        <w:bottom w:val="none" w:sz="0" w:space="0" w:color="auto"/>
                        <w:right w:val="none" w:sz="0" w:space="0" w:color="auto"/>
                      </w:divBdr>
                      <w:divsChild>
                        <w:div w:id="1535121993">
                          <w:marLeft w:val="0"/>
                          <w:marRight w:val="0"/>
                          <w:marTop w:val="0"/>
                          <w:marBottom w:val="0"/>
                          <w:divBdr>
                            <w:top w:val="none" w:sz="0" w:space="0" w:color="auto"/>
                            <w:left w:val="none" w:sz="0" w:space="0" w:color="auto"/>
                            <w:bottom w:val="none" w:sz="0" w:space="0" w:color="auto"/>
                            <w:right w:val="none" w:sz="0" w:space="0" w:color="auto"/>
                          </w:divBdr>
                          <w:divsChild>
                            <w:div w:id="1433818023">
                              <w:marLeft w:val="0"/>
                              <w:marRight w:val="0"/>
                              <w:marTop w:val="0"/>
                              <w:marBottom w:val="0"/>
                              <w:divBdr>
                                <w:top w:val="none" w:sz="0" w:space="0" w:color="auto"/>
                                <w:left w:val="none" w:sz="0" w:space="0" w:color="auto"/>
                                <w:bottom w:val="none" w:sz="0" w:space="0" w:color="auto"/>
                                <w:right w:val="none" w:sz="0" w:space="0" w:color="auto"/>
                              </w:divBdr>
                              <w:divsChild>
                                <w:div w:id="3964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34768">
      <w:bodyDiv w:val="1"/>
      <w:marLeft w:val="0"/>
      <w:marRight w:val="0"/>
      <w:marTop w:val="0"/>
      <w:marBottom w:val="0"/>
      <w:divBdr>
        <w:top w:val="none" w:sz="0" w:space="0" w:color="auto"/>
        <w:left w:val="none" w:sz="0" w:space="0" w:color="auto"/>
        <w:bottom w:val="none" w:sz="0" w:space="0" w:color="auto"/>
        <w:right w:val="none" w:sz="0" w:space="0" w:color="auto"/>
      </w:divBdr>
      <w:divsChild>
        <w:div w:id="3628022">
          <w:marLeft w:val="0"/>
          <w:marRight w:val="0"/>
          <w:marTop w:val="0"/>
          <w:marBottom w:val="0"/>
          <w:divBdr>
            <w:top w:val="none" w:sz="0" w:space="0" w:color="auto"/>
            <w:left w:val="none" w:sz="0" w:space="0" w:color="auto"/>
            <w:bottom w:val="none" w:sz="0" w:space="0" w:color="auto"/>
            <w:right w:val="none" w:sz="0" w:space="0" w:color="auto"/>
          </w:divBdr>
        </w:div>
      </w:divsChild>
    </w:div>
    <w:div w:id="263614289">
      <w:bodyDiv w:val="1"/>
      <w:marLeft w:val="0"/>
      <w:marRight w:val="0"/>
      <w:marTop w:val="0"/>
      <w:marBottom w:val="0"/>
      <w:divBdr>
        <w:top w:val="none" w:sz="0" w:space="0" w:color="auto"/>
        <w:left w:val="none" w:sz="0" w:space="0" w:color="auto"/>
        <w:bottom w:val="none" w:sz="0" w:space="0" w:color="auto"/>
        <w:right w:val="none" w:sz="0" w:space="0" w:color="auto"/>
      </w:divBdr>
    </w:div>
    <w:div w:id="355815993">
      <w:bodyDiv w:val="1"/>
      <w:marLeft w:val="0"/>
      <w:marRight w:val="0"/>
      <w:marTop w:val="0"/>
      <w:marBottom w:val="0"/>
      <w:divBdr>
        <w:top w:val="none" w:sz="0" w:space="0" w:color="auto"/>
        <w:left w:val="none" w:sz="0" w:space="0" w:color="auto"/>
        <w:bottom w:val="none" w:sz="0" w:space="0" w:color="auto"/>
        <w:right w:val="none" w:sz="0" w:space="0" w:color="auto"/>
      </w:divBdr>
    </w:div>
    <w:div w:id="577327344">
      <w:bodyDiv w:val="1"/>
      <w:marLeft w:val="0"/>
      <w:marRight w:val="0"/>
      <w:marTop w:val="675"/>
      <w:marBottom w:val="0"/>
      <w:divBdr>
        <w:top w:val="none" w:sz="0" w:space="0" w:color="auto"/>
        <w:left w:val="none" w:sz="0" w:space="0" w:color="auto"/>
        <w:bottom w:val="none" w:sz="0" w:space="0" w:color="auto"/>
        <w:right w:val="none" w:sz="0" w:space="0" w:color="auto"/>
      </w:divBdr>
      <w:divsChild>
        <w:div w:id="1598753510">
          <w:marLeft w:val="0"/>
          <w:marRight w:val="0"/>
          <w:marTop w:val="0"/>
          <w:marBottom w:val="0"/>
          <w:divBdr>
            <w:top w:val="none" w:sz="0" w:space="0" w:color="auto"/>
            <w:left w:val="none" w:sz="0" w:space="0" w:color="auto"/>
            <w:bottom w:val="none" w:sz="0" w:space="0" w:color="auto"/>
            <w:right w:val="none" w:sz="0" w:space="0" w:color="auto"/>
          </w:divBdr>
          <w:divsChild>
            <w:div w:id="1252472138">
              <w:marLeft w:val="0"/>
              <w:marRight w:val="0"/>
              <w:marTop w:val="0"/>
              <w:marBottom w:val="0"/>
              <w:divBdr>
                <w:top w:val="none" w:sz="0" w:space="0" w:color="auto"/>
                <w:left w:val="none" w:sz="0" w:space="0" w:color="auto"/>
                <w:bottom w:val="none" w:sz="0" w:space="0" w:color="auto"/>
                <w:right w:val="none" w:sz="0" w:space="0" w:color="auto"/>
              </w:divBdr>
              <w:divsChild>
                <w:div w:id="1921013641">
                  <w:marLeft w:val="0"/>
                  <w:marRight w:val="0"/>
                  <w:marTop w:val="0"/>
                  <w:marBottom w:val="0"/>
                  <w:divBdr>
                    <w:top w:val="none" w:sz="0" w:space="0" w:color="auto"/>
                    <w:left w:val="none" w:sz="0" w:space="0" w:color="auto"/>
                    <w:bottom w:val="none" w:sz="0" w:space="0" w:color="auto"/>
                    <w:right w:val="none" w:sz="0" w:space="0" w:color="auto"/>
                  </w:divBdr>
                  <w:divsChild>
                    <w:div w:id="1878272172">
                      <w:marLeft w:val="0"/>
                      <w:marRight w:val="0"/>
                      <w:marTop w:val="0"/>
                      <w:marBottom w:val="0"/>
                      <w:divBdr>
                        <w:top w:val="none" w:sz="0" w:space="0" w:color="auto"/>
                        <w:left w:val="none" w:sz="0" w:space="0" w:color="auto"/>
                        <w:bottom w:val="none" w:sz="0" w:space="0" w:color="auto"/>
                        <w:right w:val="none" w:sz="0" w:space="0" w:color="auto"/>
                      </w:divBdr>
                      <w:divsChild>
                        <w:div w:id="1152864334">
                          <w:marLeft w:val="0"/>
                          <w:marRight w:val="0"/>
                          <w:marTop w:val="0"/>
                          <w:marBottom w:val="0"/>
                          <w:divBdr>
                            <w:top w:val="none" w:sz="0" w:space="0" w:color="auto"/>
                            <w:left w:val="none" w:sz="0" w:space="0" w:color="auto"/>
                            <w:bottom w:val="none" w:sz="0" w:space="0" w:color="auto"/>
                            <w:right w:val="none" w:sz="0" w:space="0" w:color="auto"/>
                          </w:divBdr>
                          <w:divsChild>
                            <w:div w:id="35856458">
                              <w:marLeft w:val="0"/>
                              <w:marRight w:val="0"/>
                              <w:marTop w:val="0"/>
                              <w:marBottom w:val="0"/>
                              <w:divBdr>
                                <w:top w:val="none" w:sz="0" w:space="0" w:color="auto"/>
                                <w:left w:val="none" w:sz="0" w:space="0" w:color="auto"/>
                                <w:bottom w:val="none" w:sz="0" w:space="0" w:color="auto"/>
                                <w:right w:val="none" w:sz="0" w:space="0" w:color="auto"/>
                              </w:divBdr>
                              <w:divsChild>
                                <w:div w:id="190919383">
                                  <w:marLeft w:val="0"/>
                                  <w:marRight w:val="0"/>
                                  <w:marTop w:val="0"/>
                                  <w:marBottom w:val="0"/>
                                  <w:divBdr>
                                    <w:top w:val="none" w:sz="0" w:space="0" w:color="auto"/>
                                    <w:left w:val="none" w:sz="0" w:space="0" w:color="auto"/>
                                    <w:bottom w:val="none" w:sz="0" w:space="0" w:color="auto"/>
                                    <w:right w:val="none" w:sz="0" w:space="0" w:color="auto"/>
                                  </w:divBdr>
                                  <w:divsChild>
                                    <w:div w:id="1936790366">
                                      <w:marLeft w:val="0"/>
                                      <w:marRight w:val="0"/>
                                      <w:marTop w:val="0"/>
                                      <w:marBottom w:val="360"/>
                                      <w:divBdr>
                                        <w:top w:val="none" w:sz="0" w:space="0" w:color="auto"/>
                                        <w:left w:val="none" w:sz="0" w:space="0" w:color="auto"/>
                                        <w:bottom w:val="none" w:sz="0" w:space="0" w:color="auto"/>
                                        <w:right w:val="none" w:sz="0" w:space="0" w:color="auto"/>
                                      </w:divBdr>
                                      <w:divsChild>
                                        <w:div w:id="610286359">
                                          <w:marLeft w:val="0"/>
                                          <w:marRight w:val="0"/>
                                          <w:marTop w:val="0"/>
                                          <w:marBottom w:val="0"/>
                                          <w:divBdr>
                                            <w:top w:val="none" w:sz="0" w:space="0" w:color="auto"/>
                                            <w:left w:val="none" w:sz="0" w:space="0" w:color="auto"/>
                                            <w:bottom w:val="none" w:sz="0" w:space="0" w:color="auto"/>
                                            <w:right w:val="none" w:sz="0" w:space="0" w:color="auto"/>
                                          </w:divBdr>
                                          <w:divsChild>
                                            <w:div w:id="1233272894">
                                              <w:marLeft w:val="0"/>
                                              <w:marRight w:val="0"/>
                                              <w:marTop w:val="0"/>
                                              <w:marBottom w:val="0"/>
                                              <w:divBdr>
                                                <w:top w:val="none" w:sz="0" w:space="0" w:color="auto"/>
                                                <w:left w:val="none" w:sz="0" w:space="0" w:color="auto"/>
                                                <w:bottom w:val="none" w:sz="0" w:space="0" w:color="auto"/>
                                                <w:right w:val="none" w:sz="0" w:space="0" w:color="auto"/>
                                              </w:divBdr>
                                              <w:divsChild>
                                                <w:div w:id="223101755">
                                                  <w:marLeft w:val="0"/>
                                                  <w:marRight w:val="0"/>
                                                  <w:marTop w:val="0"/>
                                                  <w:marBottom w:val="360"/>
                                                  <w:divBdr>
                                                    <w:top w:val="none" w:sz="0" w:space="0" w:color="auto"/>
                                                    <w:left w:val="none" w:sz="0" w:space="0" w:color="auto"/>
                                                    <w:bottom w:val="none" w:sz="0" w:space="0" w:color="auto"/>
                                                    <w:right w:val="none" w:sz="0" w:space="0" w:color="auto"/>
                                                  </w:divBdr>
                                                  <w:divsChild>
                                                    <w:div w:id="1280146438">
                                                      <w:marLeft w:val="0"/>
                                                      <w:marRight w:val="0"/>
                                                      <w:marTop w:val="0"/>
                                                      <w:marBottom w:val="0"/>
                                                      <w:divBdr>
                                                        <w:top w:val="none" w:sz="0" w:space="0" w:color="auto"/>
                                                        <w:left w:val="none" w:sz="0" w:space="0" w:color="auto"/>
                                                        <w:bottom w:val="none" w:sz="0" w:space="0" w:color="auto"/>
                                                        <w:right w:val="none" w:sz="0" w:space="0" w:color="auto"/>
                                                      </w:divBdr>
                                                      <w:divsChild>
                                                        <w:div w:id="1898125996">
                                                          <w:marLeft w:val="0"/>
                                                          <w:marRight w:val="0"/>
                                                          <w:marTop w:val="0"/>
                                                          <w:marBottom w:val="0"/>
                                                          <w:divBdr>
                                                            <w:top w:val="none" w:sz="0" w:space="0" w:color="auto"/>
                                                            <w:left w:val="none" w:sz="0" w:space="0" w:color="auto"/>
                                                            <w:bottom w:val="none" w:sz="0" w:space="0" w:color="auto"/>
                                                            <w:right w:val="none" w:sz="0" w:space="0" w:color="auto"/>
                                                          </w:divBdr>
                                                          <w:divsChild>
                                                            <w:div w:id="2122338319">
                                                              <w:marLeft w:val="0"/>
                                                              <w:marRight w:val="0"/>
                                                              <w:marTop w:val="0"/>
                                                              <w:marBottom w:val="0"/>
                                                              <w:divBdr>
                                                                <w:top w:val="none" w:sz="0" w:space="0" w:color="auto"/>
                                                                <w:left w:val="none" w:sz="0" w:space="0" w:color="auto"/>
                                                                <w:bottom w:val="none" w:sz="0" w:space="0" w:color="auto"/>
                                                                <w:right w:val="none" w:sz="0" w:space="0" w:color="auto"/>
                                                              </w:divBdr>
                                                              <w:divsChild>
                                                                <w:div w:id="21009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140529">
      <w:bodyDiv w:val="1"/>
      <w:marLeft w:val="0"/>
      <w:marRight w:val="0"/>
      <w:marTop w:val="0"/>
      <w:marBottom w:val="0"/>
      <w:divBdr>
        <w:top w:val="none" w:sz="0" w:space="0" w:color="auto"/>
        <w:left w:val="none" w:sz="0" w:space="0" w:color="auto"/>
        <w:bottom w:val="none" w:sz="0" w:space="0" w:color="auto"/>
        <w:right w:val="none" w:sz="0" w:space="0" w:color="auto"/>
      </w:divBdr>
    </w:div>
    <w:div w:id="1083333620">
      <w:bodyDiv w:val="1"/>
      <w:marLeft w:val="0"/>
      <w:marRight w:val="0"/>
      <w:marTop w:val="0"/>
      <w:marBottom w:val="0"/>
      <w:divBdr>
        <w:top w:val="none" w:sz="0" w:space="0" w:color="auto"/>
        <w:left w:val="none" w:sz="0" w:space="0" w:color="auto"/>
        <w:bottom w:val="none" w:sz="0" w:space="0" w:color="auto"/>
        <w:right w:val="none" w:sz="0" w:space="0" w:color="auto"/>
      </w:divBdr>
    </w:div>
    <w:div w:id="1424260262">
      <w:bodyDiv w:val="1"/>
      <w:marLeft w:val="0"/>
      <w:marRight w:val="0"/>
      <w:marTop w:val="0"/>
      <w:marBottom w:val="0"/>
      <w:divBdr>
        <w:top w:val="none" w:sz="0" w:space="0" w:color="auto"/>
        <w:left w:val="none" w:sz="0" w:space="0" w:color="auto"/>
        <w:bottom w:val="none" w:sz="0" w:space="0" w:color="auto"/>
        <w:right w:val="none" w:sz="0" w:space="0" w:color="auto"/>
      </w:divBdr>
    </w:div>
    <w:div w:id="1537885542">
      <w:bodyDiv w:val="1"/>
      <w:marLeft w:val="0"/>
      <w:marRight w:val="0"/>
      <w:marTop w:val="0"/>
      <w:marBottom w:val="0"/>
      <w:divBdr>
        <w:top w:val="none" w:sz="0" w:space="0" w:color="auto"/>
        <w:left w:val="none" w:sz="0" w:space="0" w:color="auto"/>
        <w:bottom w:val="none" w:sz="0" w:space="0" w:color="auto"/>
        <w:right w:val="none" w:sz="0" w:space="0" w:color="auto"/>
      </w:divBdr>
      <w:divsChild>
        <w:div w:id="1764644852">
          <w:marLeft w:val="0"/>
          <w:marRight w:val="0"/>
          <w:marTop w:val="0"/>
          <w:marBottom w:val="0"/>
          <w:divBdr>
            <w:top w:val="none" w:sz="0" w:space="0" w:color="auto"/>
            <w:left w:val="none" w:sz="0" w:space="0" w:color="auto"/>
            <w:bottom w:val="none" w:sz="0" w:space="0" w:color="auto"/>
            <w:right w:val="none" w:sz="0" w:space="0" w:color="auto"/>
          </w:divBdr>
          <w:divsChild>
            <w:div w:id="2128500932">
              <w:marLeft w:val="0"/>
              <w:marRight w:val="0"/>
              <w:marTop w:val="0"/>
              <w:marBottom w:val="0"/>
              <w:divBdr>
                <w:top w:val="none" w:sz="0" w:space="0" w:color="auto"/>
                <w:left w:val="none" w:sz="0" w:space="0" w:color="auto"/>
                <w:bottom w:val="none" w:sz="0" w:space="0" w:color="auto"/>
                <w:right w:val="none" w:sz="0" w:space="0" w:color="auto"/>
              </w:divBdr>
              <w:divsChild>
                <w:div w:id="14301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wiat-lebork.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rostwo_lebork@poczta.onet.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wiat-lebork.com/" TargetMode="External"/><Relationship Id="rId2" Type="http://schemas.openxmlformats.org/officeDocument/2006/relationships/hyperlink" Target="mailto:starostwo_lebork@poczta.onet.pl"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17E8-5301-40E4-B719-7DA36E49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6748</Words>
  <Characters>40488</Characters>
  <Application>Microsoft Office Word</Application>
  <DocSecurity>4</DocSecurity>
  <Lines>337</Lines>
  <Paragraphs>94</Paragraphs>
  <ScaleCrop>false</ScaleCrop>
  <HeadingPairs>
    <vt:vector size="2" baseType="variant">
      <vt:variant>
        <vt:lpstr>Tytuł</vt:lpstr>
      </vt:variant>
      <vt:variant>
        <vt:i4>1</vt:i4>
      </vt:variant>
    </vt:vector>
  </HeadingPairs>
  <TitlesOfParts>
    <vt:vector size="1" baseType="lpstr">
      <vt:lpstr>PO</vt:lpstr>
    </vt:vector>
  </TitlesOfParts>
  <Company>Lenovo</Company>
  <LinksUpToDate>false</LinksUpToDate>
  <CharactersWithSpaces>47142</CharactersWithSpaces>
  <SharedDoc>false</SharedDoc>
  <HLinks>
    <vt:vector size="42" baseType="variant">
      <vt:variant>
        <vt:i4>983071</vt:i4>
      </vt:variant>
      <vt:variant>
        <vt:i4>18</vt:i4>
      </vt:variant>
      <vt:variant>
        <vt:i4>0</vt:i4>
      </vt:variant>
      <vt:variant>
        <vt:i4>5</vt:i4>
      </vt:variant>
      <vt:variant>
        <vt:lpwstr>http://www.powiat-lebork.com/</vt:lpwstr>
      </vt:variant>
      <vt:variant>
        <vt:lpwstr/>
      </vt:variant>
      <vt:variant>
        <vt:i4>983071</vt:i4>
      </vt:variant>
      <vt:variant>
        <vt:i4>15</vt:i4>
      </vt:variant>
      <vt:variant>
        <vt:i4>0</vt:i4>
      </vt:variant>
      <vt:variant>
        <vt:i4>5</vt:i4>
      </vt:variant>
      <vt:variant>
        <vt:lpwstr>http://www.powiat-lebork.com/</vt:lpwstr>
      </vt:variant>
      <vt:variant>
        <vt:lpwstr/>
      </vt:variant>
      <vt:variant>
        <vt:i4>262229</vt:i4>
      </vt:variant>
      <vt:variant>
        <vt:i4>12</vt:i4>
      </vt:variant>
      <vt:variant>
        <vt:i4>0</vt:i4>
      </vt:variant>
      <vt:variant>
        <vt:i4>5</vt:i4>
      </vt:variant>
      <vt:variant>
        <vt:lpwstr>mailto:starostwo_lebork@poczta.onet.pl</vt:lpwstr>
      </vt:variant>
      <vt:variant>
        <vt:lpwstr/>
      </vt:variant>
      <vt:variant>
        <vt:i4>6881331</vt:i4>
      </vt:variant>
      <vt:variant>
        <vt:i4>9</vt:i4>
      </vt:variant>
      <vt:variant>
        <vt:i4>0</vt:i4>
      </vt:variant>
      <vt:variant>
        <vt:i4>5</vt:i4>
      </vt:variant>
      <vt:variant>
        <vt:lpwstr>http://www.przetargi.egospodarka.pl/Maszyny-do-wytwarzania-i-wykorzystywania-mocy-mechanicznej</vt:lpwstr>
      </vt:variant>
      <vt:variant>
        <vt:lpwstr/>
      </vt:variant>
      <vt:variant>
        <vt:i4>6488109</vt:i4>
      </vt:variant>
      <vt:variant>
        <vt:i4>6</vt:i4>
      </vt:variant>
      <vt:variant>
        <vt:i4>0</vt:i4>
      </vt:variant>
      <vt:variant>
        <vt:i4>5</vt:i4>
      </vt:variant>
      <vt:variant>
        <vt:lpwstr>http://www.przetargi.egospodarka.pl/Urzadzenia-elektroniczne-elektromechaniczne-i-elektrotechniczne</vt:lpwstr>
      </vt:variant>
      <vt:variant>
        <vt:lpwstr/>
      </vt:variant>
      <vt:variant>
        <vt:i4>2031698</vt:i4>
      </vt:variant>
      <vt:variant>
        <vt:i4>3</vt:i4>
      </vt:variant>
      <vt:variant>
        <vt:i4>0</vt:i4>
      </vt:variant>
      <vt:variant>
        <vt:i4>5</vt:i4>
      </vt:variant>
      <vt:variant>
        <vt:lpwstr>http://www.przetargi.egospodarka.pl/Maszyny-aparatura-urzadzenia-i-wyroby-elektryczne-oswietlenie</vt:lpwstr>
      </vt:variant>
      <vt:variant>
        <vt:lpwstr/>
      </vt:variant>
      <vt:variant>
        <vt:i4>65555</vt:i4>
      </vt:variant>
      <vt:variant>
        <vt:i4>0</vt:i4>
      </vt:variant>
      <vt:variant>
        <vt:i4>0</vt:i4>
      </vt:variant>
      <vt:variant>
        <vt:i4>5</vt:i4>
      </vt:variant>
      <vt:variant>
        <vt:lpwstr>http://www.przetargi.egospodarka.pl/Sprzet-laboratoryjny-optyczny-i-precyzyjny-z-wyjatkiem-szklanego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title>
  <dc:creator>PO_215_2</dc:creator>
  <cp:lastModifiedBy>OR_Informatyk</cp:lastModifiedBy>
  <cp:revision>2</cp:revision>
  <cp:lastPrinted>2013-12-03T09:12:00Z</cp:lastPrinted>
  <dcterms:created xsi:type="dcterms:W3CDTF">2015-03-27T08:35:00Z</dcterms:created>
  <dcterms:modified xsi:type="dcterms:W3CDTF">2015-03-27T08:35:00Z</dcterms:modified>
</cp:coreProperties>
</file>