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C0" w:rsidRPr="00440255" w:rsidRDefault="006E23C0" w:rsidP="00AE1592">
      <w:pPr>
        <w:tabs>
          <w:tab w:val="left" w:pos="6521"/>
        </w:tabs>
        <w:autoSpaceDE w:val="0"/>
        <w:autoSpaceDN w:val="0"/>
        <w:adjustRightInd w:val="0"/>
        <w:spacing w:after="0"/>
        <w:ind w:left="6521"/>
        <w:jc w:val="right"/>
        <w:rPr>
          <w:rFonts w:asciiTheme="majorHAnsi" w:hAnsiTheme="majorHAnsi"/>
          <w:b/>
          <w:i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 xml:space="preserve">Załącznik nr 5 do SIWZ </w:t>
      </w:r>
      <w:r w:rsidRPr="00440255">
        <w:rPr>
          <w:rFonts w:asciiTheme="majorHAnsi" w:hAnsiTheme="majorHAnsi"/>
          <w:b/>
          <w:sz w:val="20"/>
          <w:szCs w:val="20"/>
        </w:rPr>
        <w:tab/>
      </w:r>
      <w:r w:rsidRPr="00440255">
        <w:rPr>
          <w:rFonts w:asciiTheme="majorHAnsi" w:hAnsiTheme="majorHAnsi"/>
          <w:b/>
          <w:sz w:val="20"/>
          <w:szCs w:val="20"/>
        </w:rPr>
        <w:tab/>
      </w:r>
      <w:r w:rsidRPr="00440255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zawarta w dniu ………………………. w Lęborku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pomiędzy Powiatem Lęborskim z siedzibą w Lęborku, ul. Czołgistów 5,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2C2B43" w:rsidRPr="002C2B43" w:rsidRDefault="006E23C0" w:rsidP="002C2B43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NIP </w:t>
      </w:r>
      <w:r w:rsidRPr="00440255">
        <w:rPr>
          <w:rFonts w:asciiTheme="majorHAnsi" w:hAnsiTheme="majorHAnsi"/>
          <w:sz w:val="20"/>
          <w:szCs w:val="20"/>
        </w:rPr>
        <w:t>841-160-90-72</w:t>
      </w:r>
      <w:r w:rsidR="00AE1592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REGON</w:t>
      </w:r>
      <w:r w:rsidR="002C2B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770981289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a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6E23C0" w:rsidRPr="00440255" w:rsidRDefault="006E23C0" w:rsidP="006E23C0">
      <w:pPr>
        <w:spacing w:after="0"/>
        <w:rPr>
          <w:rFonts w:asciiTheme="majorHAnsi" w:hAnsiTheme="majorHAnsi"/>
          <w:sz w:val="20"/>
          <w:szCs w:val="20"/>
        </w:rPr>
      </w:pPr>
    </w:p>
    <w:p w:rsidR="006E23C0" w:rsidRPr="00440255" w:rsidRDefault="006E23C0" w:rsidP="006E23C0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40255">
        <w:rPr>
          <w:rFonts w:asciiTheme="majorHAnsi" w:hAnsiTheme="majorHAnsi"/>
          <w:sz w:val="20"/>
          <w:szCs w:val="20"/>
        </w:rPr>
        <w:br/>
        <w:t>z ustawą z dnia 29 stycznia 2004r. Prawo zamówień publicznych (</w:t>
      </w:r>
      <w:proofErr w:type="spellStart"/>
      <w:r w:rsidR="00877EDA">
        <w:rPr>
          <w:rFonts w:asciiTheme="majorHAnsi" w:eastAsiaTheme="minorHAnsi" w:hAnsiTheme="majorHAnsi" w:cstheme="minorHAnsi"/>
          <w:sz w:val="20"/>
        </w:rPr>
        <w:t>t.j</w:t>
      </w:r>
      <w:proofErr w:type="spellEnd"/>
      <w:r w:rsidR="00877EDA">
        <w:rPr>
          <w:rFonts w:asciiTheme="majorHAnsi" w:eastAsiaTheme="minorHAnsi" w:hAnsiTheme="majorHAnsi" w:cstheme="minorHAnsi"/>
          <w:sz w:val="20"/>
        </w:rPr>
        <w:t xml:space="preserve">. </w:t>
      </w:r>
      <w:r w:rsidR="00877EDA">
        <w:rPr>
          <w:rFonts w:ascii="Times New Roman" w:hAnsi="Times New Roman"/>
          <w:sz w:val="20"/>
          <w:szCs w:val="20"/>
        </w:rPr>
        <w:t>Dz. U. z 2017 r. poz. 1579</w:t>
      </w:r>
      <w:r w:rsidR="00877EDA">
        <w:rPr>
          <w:rFonts w:asciiTheme="majorHAnsi" w:hAnsiTheme="majorHAnsi"/>
          <w:sz w:val="20"/>
          <w:szCs w:val="20"/>
        </w:rPr>
        <w:t>, ze zm.</w:t>
      </w:r>
      <w:r w:rsidRPr="00440255">
        <w:rPr>
          <w:rFonts w:asciiTheme="majorHAnsi" w:hAnsiTheme="majorHAnsi"/>
          <w:sz w:val="20"/>
          <w:szCs w:val="20"/>
        </w:rPr>
        <w:t>)</w:t>
      </w:r>
      <w:r w:rsidRPr="00440255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E23C0" w:rsidRPr="002135D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135D7">
        <w:rPr>
          <w:rFonts w:asciiTheme="majorHAnsi" w:hAnsiTheme="majorHAnsi"/>
          <w:b/>
          <w:sz w:val="20"/>
          <w:szCs w:val="20"/>
        </w:rPr>
        <w:t>§1</w:t>
      </w:r>
    </w:p>
    <w:p w:rsidR="003F099E" w:rsidRPr="003F099E" w:rsidRDefault="003F099E" w:rsidP="009E72E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Pr="00AE1592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dostawę materiałów dydaktycznych </w:t>
      </w:r>
      <w:r w:rsidR="008A604E" w:rsidRPr="00AE1592">
        <w:rPr>
          <w:rFonts w:asciiTheme="majorHAnsi" w:hAnsiTheme="majorHAnsi"/>
          <w:sz w:val="20"/>
          <w:szCs w:val="20"/>
        </w:rPr>
        <w:t>dla uczniów niezbędnych do realizacji zajęć i programów nauczania w zakresie kształtowania u uczniów kompetencji zawodowych niezbędnych na rynku pracy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2014-2020).</w:t>
      </w:r>
    </w:p>
    <w:p w:rsidR="006E23C0" w:rsidRPr="002135D7" w:rsidRDefault="003F099E" w:rsidP="00AB2B38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  <w:r w:rsidR="006E23C0" w:rsidRPr="003F099E">
        <w:rPr>
          <w:rFonts w:asciiTheme="majorHAnsi" w:hAnsiTheme="majorHAnsi"/>
          <w:sz w:val="20"/>
          <w:szCs w:val="20"/>
        </w:rPr>
        <w:t>w części: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Numer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6E23C0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Pełna nazwa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6E23C0" w:rsidRPr="002135D7" w:rsidRDefault="006E23C0" w:rsidP="006E23C0">
      <w:pPr>
        <w:numPr>
          <w:ilvl w:val="3"/>
          <w:numId w:val="1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2135D7">
          <w:rPr>
            <w:rFonts w:asciiTheme="majorHAnsi" w:hAnsiTheme="majorHAnsi"/>
            <w:sz w:val="20"/>
            <w:szCs w:val="20"/>
          </w:rPr>
          <w:t>dostawa określonych materiałów dydaktycznych</w:t>
        </w:r>
      </w:hyperlink>
      <w:r w:rsidRPr="002135D7">
        <w:rPr>
          <w:rFonts w:asciiTheme="majorHAnsi" w:hAnsiTheme="majorHAnsi"/>
          <w:sz w:val="20"/>
          <w:szCs w:val="20"/>
        </w:rPr>
        <w:t xml:space="preserve"> pierwszego gatunku, profesjonalnych, fabrycznie nowych, należytej jakości, sprawnych, wolnych od jakichkolwiek wad fizycznych, jak również od jakichkolwiek wad prawnych i roszczeń osób trzecich, nie używanych, nie powystawowych.</w:t>
      </w:r>
      <w:r w:rsidRPr="002135D7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6E23C0" w:rsidRPr="006535C0" w:rsidRDefault="006E23C0" w:rsidP="006E23C0">
      <w:pPr>
        <w:numPr>
          <w:ilvl w:val="3"/>
          <w:numId w:val="1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</w:t>
      </w:r>
      <w:r w:rsidRPr="006535C0">
        <w:rPr>
          <w:rFonts w:asciiTheme="majorHAnsi" w:hAnsiTheme="majorHAnsi"/>
          <w:sz w:val="20"/>
          <w:szCs w:val="20"/>
        </w:rPr>
        <w:t>własnymi siłami przedmiot umowy w określonym terminie pod wskazany w SIWZ adres.</w:t>
      </w:r>
    </w:p>
    <w:p w:rsidR="006E23C0" w:rsidRPr="006535C0" w:rsidRDefault="006E23C0" w:rsidP="006E23C0">
      <w:pPr>
        <w:numPr>
          <w:ilvl w:val="3"/>
          <w:numId w:val="1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 w:rsidRPr="006535C0">
        <w:rPr>
          <w:rFonts w:asciiTheme="majorHAnsi" w:hAnsiTheme="majorHAnsi"/>
          <w:sz w:val="20"/>
          <w:szCs w:val="20"/>
        </w:rPr>
        <w:t xml:space="preserve">Przedmiot umowy Dostawca zapakuje w papierowe kartony, osobno dla każdego wyodrębnionego zestawu w każdym zadaniu. Kartony oznaczone będą przyporządkowanym numerem zestawu i zadania, zgodnie z załącznikiem nr 1 do SIWZ. </w:t>
      </w:r>
    </w:p>
    <w:p w:rsidR="006E23C0" w:rsidRPr="001A2C8B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1A2C8B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A2C8B">
        <w:rPr>
          <w:rFonts w:asciiTheme="majorHAnsi" w:hAnsiTheme="majorHAnsi"/>
          <w:b/>
          <w:sz w:val="20"/>
          <w:szCs w:val="20"/>
        </w:rPr>
        <w:t>§2</w:t>
      </w:r>
    </w:p>
    <w:p w:rsidR="006E23C0" w:rsidRPr="001A2C8B" w:rsidRDefault="006E23C0" w:rsidP="006E23C0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1A2C8B">
        <w:rPr>
          <w:rFonts w:asciiTheme="majorHAnsi" w:hAnsiTheme="majorHAnsi"/>
          <w:sz w:val="20"/>
          <w:szCs w:val="20"/>
        </w:rPr>
        <w:t>Termin realizacji przedmiotu umowy: …………….. dni roboczych od daty podpisania umowy.</w:t>
      </w:r>
    </w:p>
    <w:p w:rsidR="006535C0" w:rsidRDefault="006535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§3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Minimum jeden dzień przed dostawą Dostawca poinformuje Odbiorcę o dacie i godzinie dostawy.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Dostarczany przedmiot umowy musi być tak zapakowany, aby zapobiec jego uszkodzeniu lub pogorszeniu stanu podczas transportu do miejsca przeznaczenia.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>Dostawca ponosi odpowiedzialność za jakość i ilość przekazanego przedmiotu umowy.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>Dostawca zobowiązany jest dostarczyć najaktualniejsze wydania pozycji określonych w szczegółowym opisie przedmiotu zamówienia dostępne na rynku na dzień składania ofert. W przypadku, gdy Odbiorca zgłosi dostarczenie przez Dostawcę nieaktualnych wydań książek, Dostawca zobowiązany jest w ciągu 7 dni wymienić je na aktualne wydania, na swój koszt.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Dostawca gwarantuje Odbiorcy, że będące przedmiotem zamówienia podręczniki szkolne i </w:t>
      </w:r>
      <w:r w:rsidR="00252127">
        <w:rPr>
          <w:rFonts w:asciiTheme="majorHAnsi" w:hAnsiTheme="majorHAnsi"/>
          <w:sz w:val="20"/>
          <w:szCs w:val="20"/>
        </w:rPr>
        <w:t>materiały</w:t>
      </w:r>
      <w:r w:rsidRPr="00122306">
        <w:rPr>
          <w:rFonts w:asciiTheme="majorHAnsi" w:hAnsiTheme="majorHAnsi"/>
          <w:sz w:val="20"/>
          <w:szCs w:val="20"/>
        </w:rPr>
        <w:t xml:space="preserve"> dydaktyczne są profesjonalne i fabrycznie nowe, należytej jakości, sprawne, wolne od jakichkolwiek wad fizycznych, jak również od jakichkolwiek wad prawnych i roszczeń osób trzecich, nie używane. W przypadku stwierdzenia wad dostarczonych materiałów Dostawca wymieni niezwłocznie wadliwe materiały i dostarczy nie później niż w ciągu 3 dni roboczych od daty zgłoszenia przez Odbiorcę, na spełniające warunki określone w niniejszej umowie.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W przypadku stwierdzenia wad Dostawca zobowiązuje się do ich usunięcia w ramach wynagrodzenia, </w:t>
      </w:r>
      <w:r w:rsidR="006553CB">
        <w:rPr>
          <w:rFonts w:asciiTheme="majorHAnsi" w:hAnsiTheme="majorHAnsi"/>
          <w:sz w:val="20"/>
          <w:szCs w:val="20"/>
        </w:rPr>
        <w:br/>
      </w:r>
      <w:r w:rsidRPr="00122306">
        <w:rPr>
          <w:rFonts w:asciiTheme="majorHAnsi" w:hAnsiTheme="majorHAnsi"/>
          <w:sz w:val="20"/>
          <w:szCs w:val="20"/>
        </w:rPr>
        <w:t>o którym mowa § 4 ust. 1.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Stwierdzenie przez Odbiorcę usunięcia wad będzie stanowić podstawę do sporządzenia protokołu odbioru bez zastrzeżeń. Dostawca udziela Odbiorcy gwarancji na objęty przedmiotem umowy asortyment na okres gwarancji udzielonej przez producenta. </w:t>
      </w:r>
    </w:p>
    <w:p w:rsidR="006E23C0" w:rsidRPr="00122306" w:rsidRDefault="006E23C0" w:rsidP="006E23C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§4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</w:t>
      </w:r>
      <w:r w:rsidR="00EB29A9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Kwota zawarta w ust. 1 zawiera wszystkie niezbędne opłaty związane z realizacją przedmiotu zamówienia </w:t>
      </w:r>
      <w:r w:rsidR="00CA0C1B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i zaspokaja wszelkie roszczenia Dostawcy wobec Odbiorcy z tytułu wykonania niniejszej umowy.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zobowiązuje się zapłacić należność przelewem na konto Dostawcy, w ciągu 14 dni licząc od daty dostarczenia prawidłowo wystawionej przez Dostawcę faktury/rachunku.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Faktura/rachunek za wykonaną dostawę wystawiane będą na: Powiat Lęborski, ul. Czołgistów 5, NIP 841-160-90-72.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 xml:space="preserve">Płatność za fakturę/rachunek zostanie dokonana pod warunkiem dysponowania przez Odbiorcę środkami przekazanymi na wyodrębniony rachunek bankowy Odbiorcy przez Instytucję Zarządzającą. 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W przypadku braku środków, o jakich mowa w ust. 7 na rachunku Odbiorcy, płatność z tytułu niniejszej umowy nie będzie uznana za opóźnioną.</w:t>
      </w:r>
    </w:p>
    <w:p w:rsidR="006E23C0" w:rsidRPr="001379FC" w:rsidRDefault="006E23C0" w:rsidP="006E23C0">
      <w:pPr>
        <w:tabs>
          <w:tab w:val="left" w:pos="5352"/>
        </w:tabs>
        <w:spacing w:after="0"/>
        <w:rPr>
          <w:rFonts w:asciiTheme="majorHAnsi" w:hAnsiTheme="majorHAnsi"/>
          <w:b/>
          <w:sz w:val="20"/>
          <w:szCs w:val="20"/>
        </w:rPr>
      </w:pPr>
      <w:r w:rsidRPr="001379FC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5</w:t>
      </w:r>
    </w:p>
    <w:p w:rsidR="006E23C0" w:rsidRPr="00440255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Odbiorca może odstąpić od umowy w terminie 30 dni od powzięcia wiadomości o wystąpieniu istotnej zmiany okoliczności powodującej, że wykonanie umowy nie leży w interesie publicznym, czego nie można było </w:t>
      </w:r>
      <w:r w:rsidRPr="00440255">
        <w:rPr>
          <w:rFonts w:asciiTheme="majorHAnsi" w:hAnsiTheme="majorHAnsi"/>
          <w:sz w:val="20"/>
          <w:szCs w:val="20"/>
          <w:lang w:eastAsia="ar-SA"/>
        </w:rPr>
        <w:lastRenderedPageBreak/>
        <w:t>przewidzieć w chwili zawarcia umowy lub dalsze wykonywanie umowy może zagrozić istotnemu interesowi bezpieczeństwa państwa lub bezpieczeństwu publicznemu. W takim przypadku Dostawcy przysługuje wynagrodzenie należne z tytułu wykonania części umowy.</w:t>
      </w:r>
    </w:p>
    <w:p w:rsidR="006E23C0" w:rsidRPr="00440255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6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Ustala się odpowiedzialność Dostawcy za niewykonanie lub nienależyte wykonanie umowy poprzez </w:t>
      </w:r>
      <w:r w:rsidRPr="00D426BD">
        <w:rPr>
          <w:rFonts w:asciiTheme="majorHAnsi" w:hAnsiTheme="majorHAnsi"/>
          <w:sz w:val="20"/>
          <w:szCs w:val="20"/>
          <w:lang w:eastAsia="ar-SA"/>
        </w:rPr>
        <w:t>zapłatę kar umownych.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Za odstąpienie od umowy przez Odbiorcę lub Dostawcę z przyczyn leżących po stronie Dostawcy – Dostawca zapłaci Odbiorcy karę umowną w wysokości 20% wynagrodzenia brutto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określonego w § 4 ust. 1</w:t>
      </w:r>
      <w:r w:rsidRPr="00D426BD">
        <w:rPr>
          <w:rFonts w:asciiTheme="majorHAnsi" w:hAnsiTheme="majorHAnsi"/>
          <w:sz w:val="20"/>
          <w:szCs w:val="20"/>
          <w:lang w:eastAsia="ar-SA"/>
        </w:rPr>
        <w:t>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W przypadku niedostarczenia w terminie całości przedmiotu zamówienia, Dostawca zapłaci Odbiorcy karę umowną w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wysokości 1,0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% wynagrodzenia brutto określonego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 § 4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ust. 1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6E23C0" w:rsidRPr="00440255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Dostawca zobowiązuje się pokryć wszystkie szkody poniesione przez Odbiorcę lub osoby trzecie, powstałe w czasie wykonywania niniejszej umowy z przyczyn leżących po stronie Dostawcy, wynikłe</w:t>
      </w:r>
      <w:r w:rsidRPr="00440255">
        <w:rPr>
          <w:rFonts w:asciiTheme="majorHAnsi" w:hAnsiTheme="majorHAnsi"/>
          <w:sz w:val="20"/>
          <w:szCs w:val="20"/>
          <w:lang w:eastAsia="ar-SA"/>
        </w:rPr>
        <w:t xml:space="preserve"> z wadliwego lub nieterminowego wykonania umowy. 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7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Nie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dopuszcza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się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zmian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umowy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stosunku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treści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oferty,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="006553CB">
        <w:rPr>
          <w:rFonts w:asciiTheme="majorHAnsi" w:eastAsia="Book Antiqua" w:hAnsiTheme="majorHAnsi"/>
          <w:sz w:val="20"/>
          <w:szCs w:val="20"/>
          <w:lang w:eastAsia="ar-SA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na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podstawie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której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dokonano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wyboru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Dostawcy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ust.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2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niniejszego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paragrafu.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40255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mającym wpływ na realizację umowy dotyczącym powszechnie obowiązujących przepisów prawa, 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</w:t>
      </w:r>
      <w:r w:rsidRPr="00440255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440255">
        <w:rPr>
          <w:rFonts w:asciiTheme="majorHAnsi" w:hAnsiTheme="majorHAnsi"/>
          <w:sz w:val="20"/>
          <w:szCs w:val="20"/>
        </w:rPr>
        <w:t xml:space="preserve">umowy innym produktem o </w:t>
      </w:r>
      <w:proofErr w:type="spellStart"/>
      <w:r w:rsidRPr="00440255">
        <w:rPr>
          <w:rFonts w:asciiTheme="majorHAnsi" w:hAnsiTheme="majorHAnsi"/>
          <w:sz w:val="20"/>
          <w:szCs w:val="20"/>
        </w:rPr>
        <w:t>niegorszych</w:t>
      </w:r>
      <w:proofErr w:type="spellEnd"/>
      <w:r w:rsidRPr="00440255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 wystąpienia sytuacji, gdy produkcja obecnego modelu zostanie zaprzestana i nie będzie on dostępny na rynku. Brak dostępności na rynku przedmiotu</w:t>
      </w:r>
      <w:r w:rsidRPr="00440255">
        <w:rPr>
          <w:rFonts w:asciiTheme="majorHAnsi" w:hAnsiTheme="majorHAnsi" w:cs="Tahoma"/>
          <w:sz w:val="20"/>
          <w:szCs w:val="20"/>
        </w:rPr>
        <w:t xml:space="preserve"> umowy oraz propozycję nowego, zamiennego produktu zgłasza Dostawca. Zmiana może zostać dokonana wyłącznie za zgodą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Spory wynikłe na tle wykonania niniejszej umowy Strony zobowiązują się rozwiązywać polubownie.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40255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6E23C0" w:rsidRPr="00440255" w:rsidRDefault="006E23C0" w:rsidP="006E23C0">
      <w:pPr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ODBIORCA: </w:t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6E23C0" w:rsidRPr="00440255" w:rsidRDefault="006E23C0" w:rsidP="006E23C0">
      <w:pPr>
        <w:rPr>
          <w:rFonts w:asciiTheme="majorHAnsi" w:hAnsiTheme="majorHAnsi"/>
          <w:sz w:val="20"/>
          <w:szCs w:val="20"/>
        </w:rPr>
      </w:pPr>
    </w:p>
    <w:p w:rsidR="000816FD" w:rsidRDefault="006E23C0">
      <w:r w:rsidRPr="00440255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0816FD" w:rsidSect="00AB2B3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276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FE5" w:rsidRDefault="00E36FE5" w:rsidP="005217E1">
      <w:pPr>
        <w:spacing w:after="0" w:line="240" w:lineRule="auto"/>
      </w:pPr>
      <w:r>
        <w:separator/>
      </w:r>
    </w:p>
  </w:endnote>
  <w:endnote w:type="continuationSeparator" w:id="0">
    <w:p w:rsidR="00E36FE5" w:rsidRDefault="00E36FE5" w:rsidP="005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D426BD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D426BD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FE5" w:rsidRDefault="00E36FE5" w:rsidP="005217E1">
      <w:pPr>
        <w:spacing w:after="0" w:line="240" w:lineRule="auto"/>
      </w:pPr>
      <w:r>
        <w:separator/>
      </w:r>
    </w:p>
  </w:footnote>
  <w:footnote w:type="continuationSeparator" w:id="0">
    <w:p w:rsidR="00E36FE5" w:rsidRDefault="00E36FE5" w:rsidP="005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02" w:rsidRDefault="00B670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 wp14:anchorId="5C8D3F0E" wp14:editId="31B8E49D">
          <wp:simplePos x="0" y="0"/>
          <wp:positionH relativeFrom="margin">
            <wp:align>center</wp:align>
          </wp:positionH>
          <wp:positionV relativeFrom="page">
            <wp:posOffset>196215</wp:posOffset>
          </wp:positionV>
          <wp:extent cx="7019925" cy="752475"/>
          <wp:effectExtent l="0" t="0" r="9525" b="9525"/>
          <wp:wrapNone/>
          <wp:docPr id="7" name="Obraz 7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D426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307975</wp:posOffset>
          </wp:positionH>
          <wp:positionV relativeFrom="page">
            <wp:posOffset>266065</wp:posOffset>
          </wp:positionV>
          <wp:extent cx="7019925" cy="752475"/>
          <wp:effectExtent l="0" t="0" r="9525" b="9525"/>
          <wp:wrapNone/>
          <wp:docPr id="9" name="Obraz 9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E301D4"/>
    <w:multiLevelType w:val="hybridMultilevel"/>
    <w:tmpl w:val="8346851A"/>
    <w:lvl w:ilvl="0" w:tplc="C8D04CD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0"/>
    <w:rsid w:val="00022830"/>
    <w:rsid w:val="001504A9"/>
    <w:rsid w:val="00156F8F"/>
    <w:rsid w:val="00252127"/>
    <w:rsid w:val="002C2B43"/>
    <w:rsid w:val="003C4D0F"/>
    <w:rsid w:val="003F099E"/>
    <w:rsid w:val="00476D40"/>
    <w:rsid w:val="004C0FA0"/>
    <w:rsid w:val="005217E1"/>
    <w:rsid w:val="006535C0"/>
    <w:rsid w:val="006553CB"/>
    <w:rsid w:val="006E23C0"/>
    <w:rsid w:val="00763E54"/>
    <w:rsid w:val="00877EDA"/>
    <w:rsid w:val="008A604E"/>
    <w:rsid w:val="009154CA"/>
    <w:rsid w:val="00937FEB"/>
    <w:rsid w:val="009E72E5"/>
    <w:rsid w:val="009F0FDB"/>
    <w:rsid w:val="00AB2B38"/>
    <w:rsid w:val="00AE1592"/>
    <w:rsid w:val="00AF6DF0"/>
    <w:rsid w:val="00B67002"/>
    <w:rsid w:val="00C72BF3"/>
    <w:rsid w:val="00C74CB0"/>
    <w:rsid w:val="00CA0C1B"/>
    <w:rsid w:val="00D426BD"/>
    <w:rsid w:val="00D76136"/>
    <w:rsid w:val="00D86750"/>
    <w:rsid w:val="00DA3903"/>
    <w:rsid w:val="00E36FE5"/>
    <w:rsid w:val="00E61624"/>
    <w:rsid w:val="00E90A98"/>
    <w:rsid w:val="00E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1E36"/>
  <w15:docId w15:val="{CBE1E5E3-BCED-4C19-B9DC-3A32583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3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6E2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3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CDE35-FEA3-486C-8D15-2155DE7B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M-J</dc:creator>
  <cp:keywords/>
  <dc:description/>
  <cp:lastModifiedBy>Kamila Młyńczyk-Jędrzejewska</cp:lastModifiedBy>
  <cp:revision>6</cp:revision>
  <dcterms:created xsi:type="dcterms:W3CDTF">2017-12-21T11:45:00Z</dcterms:created>
  <dcterms:modified xsi:type="dcterms:W3CDTF">2018-02-19T11:08:00Z</dcterms:modified>
</cp:coreProperties>
</file>