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9E70DA" w:rsidRPr="00C314D2" w:rsidRDefault="009E70DA" w:rsidP="009E70DA">
      <w:pPr>
        <w:spacing w:after="120"/>
        <w:jc w:val="both"/>
        <w:rPr>
          <w:b/>
          <w:szCs w:val="24"/>
        </w:rPr>
      </w:pPr>
      <w:r w:rsidRPr="00773B86">
        <w:rPr>
          <w:b/>
          <w:szCs w:val="24"/>
        </w:rPr>
        <w:t>"</w:t>
      </w:r>
      <w:r w:rsidR="00C177D2" w:rsidRPr="00C177D2">
        <w:rPr>
          <w:color w:val="000000"/>
          <w:szCs w:val="24"/>
        </w:rPr>
        <w:t xml:space="preserve"> </w:t>
      </w:r>
      <w:r w:rsidR="00C177D2" w:rsidRPr="00C177D2">
        <w:rPr>
          <w:b/>
          <w:color w:val="000000"/>
          <w:szCs w:val="24"/>
        </w:rPr>
        <w:t>Termomodernizacja części budynku 5 (</w:t>
      </w:r>
      <w:r w:rsidR="00C177D2" w:rsidRPr="00C177D2">
        <w:rPr>
          <w:b/>
          <w:szCs w:val="24"/>
        </w:rPr>
        <w:t>prawe skrzydło budynku oraz docieplenie ścian piwnic sali szkoleniowej) w Starostwie Powiatowym</w:t>
      </w:r>
      <w:r w:rsidR="00C177D2" w:rsidRPr="00C177D2">
        <w:rPr>
          <w:b/>
          <w:color w:val="000000"/>
          <w:szCs w:val="24"/>
        </w:rPr>
        <w:t xml:space="preserve">” </w:t>
      </w:r>
      <w:r w:rsidR="00C177D2" w:rsidRPr="00C177D2">
        <w:rPr>
          <w:b/>
          <w:szCs w:val="24"/>
        </w:rPr>
        <w:t xml:space="preserve">przy ul. Czołgistów 5, dz. nr 115/2 </w:t>
      </w:r>
      <w:proofErr w:type="spellStart"/>
      <w:r w:rsidR="00C177D2" w:rsidRPr="00C177D2">
        <w:rPr>
          <w:b/>
          <w:szCs w:val="24"/>
        </w:rPr>
        <w:t>obr</w:t>
      </w:r>
      <w:proofErr w:type="spellEnd"/>
      <w:r w:rsidR="00C177D2" w:rsidRPr="00C177D2">
        <w:rPr>
          <w:b/>
          <w:szCs w:val="24"/>
        </w:rPr>
        <w:t>. 2 Lębork ( część budynku objęta granicą opracowania literami „A”, „B”, „C” na Projekcie Zagospodarowania Terenu</w:t>
      </w:r>
      <w:r w:rsidRPr="00C177D2">
        <w:rPr>
          <w:b/>
          <w:szCs w:val="24"/>
        </w:rPr>
        <w:t>."</w:t>
      </w:r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  <w:bookmarkStart w:id="0" w:name="_GoBack"/>
      <w:bookmarkEnd w:id="0"/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Pr="00B400AD" w:rsidRDefault="008F1E65" w:rsidP="006E00B9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>nie podlegam wykluczeniu z postępowania</w:t>
      </w:r>
      <w:r w:rsidR="00773B86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 xml:space="preserve">na podstawie art. 24 ust. 1 pkt. 12-22 oraz art. 24 ust 5ustawy </w:t>
      </w:r>
      <w:proofErr w:type="spellStart"/>
      <w:r w:rsidR="00773B86" w:rsidRPr="00773B86">
        <w:rPr>
          <w:sz w:val="21"/>
          <w:szCs w:val="21"/>
        </w:rPr>
        <w:t>Pzp</w:t>
      </w:r>
      <w:proofErr w:type="spellEnd"/>
      <w:r w:rsidR="00840A1D">
        <w:rPr>
          <w:sz w:val="21"/>
          <w:szCs w:val="21"/>
        </w:rPr>
        <w:t xml:space="preserve">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8F1E65" w:rsidRDefault="008F1E65" w:rsidP="008F1E65">
      <w:pPr>
        <w:spacing w:line="360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lastRenderedPageBreak/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4A27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D9" w:rsidRDefault="00FC42D9" w:rsidP="00544BA9">
      <w:r>
        <w:separator/>
      </w:r>
    </w:p>
  </w:endnote>
  <w:endnote w:type="continuationSeparator" w:id="0">
    <w:p w:rsidR="00FC42D9" w:rsidRDefault="00FC42D9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773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D9" w:rsidRDefault="00FC42D9" w:rsidP="00544BA9">
      <w:r>
        <w:separator/>
      </w:r>
    </w:p>
  </w:footnote>
  <w:footnote w:type="continuationSeparator" w:id="0">
    <w:p w:rsidR="00FC42D9" w:rsidRDefault="00FC42D9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C10AA"/>
    <w:rsid w:val="003C641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28C48-927D-4184-9B3C-C886A4C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D8DB-204E-4228-B2FC-FEDCB870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2</cp:revision>
  <cp:lastPrinted>2016-08-08T12:08:00Z</cp:lastPrinted>
  <dcterms:created xsi:type="dcterms:W3CDTF">2018-05-22T07:22:00Z</dcterms:created>
  <dcterms:modified xsi:type="dcterms:W3CDTF">2018-05-22T07:22:00Z</dcterms:modified>
</cp:coreProperties>
</file>