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E4" w:rsidRDefault="00D504E4" w:rsidP="00503C6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504E4"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247650</wp:posOffset>
            </wp:positionV>
            <wp:extent cx="7019925" cy="752475"/>
            <wp:effectExtent l="19050" t="0" r="9525" b="0"/>
            <wp:wrapNone/>
            <wp:docPr id="10" name="Obraz 13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Referat Programów Pomocowych (PO)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503C6B" w:rsidRDefault="00F43DE7" w:rsidP="00503C6B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PO.272.3.23</w:t>
      </w:r>
      <w:r w:rsidR="00503C6B">
        <w:rPr>
          <w:rFonts w:ascii="Times New Roman" w:hAnsi="Times New Roman"/>
          <w:b/>
          <w:sz w:val="20"/>
          <w:szCs w:val="20"/>
        </w:rPr>
        <w:t>.2017</w:t>
      </w:r>
      <w:r w:rsidR="00503C6B">
        <w:rPr>
          <w:rFonts w:ascii="Times New Roman" w:hAnsi="Times New Roman"/>
          <w:b/>
          <w:sz w:val="20"/>
          <w:szCs w:val="20"/>
        </w:rPr>
        <w:tab/>
      </w:r>
      <w:r w:rsidR="00503C6B">
        <w:rPr>
          <w:rFonts w:ascii="Times New Roman" w:hAnsi="Times New Roman"/>
          <w:b/>
          <w:sz w:val="20"/>
          <w:szCs w:val="20"/>
        </w:rPr>
        <w:tab/>
      </w:r>
      <w:r w:rsidR="00503C6B">
        <w:rPr>
          <w:rFonts w:ascii="Times New Roman" w:hAnsi="Times New Roman"/>
          <w:b/>
          <w:sz w:val="20"/>
          <w:szCs w:val="20"/>
        </w:rPr>
        <w:tab/>
      </w:r>
      <w:r w:rsidR="00503C6B">
        <w:rPr>
          <w:rFonts w:ascii="Times New Roman" w:hAnsi="Times New Roman"/>
          <w:b/>
          <w:sz w:val="20"/>
          <w:szCs w:val="20"/>
        </w:rPr>
        <w:tab/>
      </w:r>
      <w:r w:rsidR="00503C6B">
        <w:rPr>
          <w:rFonts w:ascii="Times New Roman" w:hAnsi="Times New Roman"/>
          <w:i/>
          <w:sz w:val="20"/>
          <w:szCs w:val="20"/>
        </w:rPr>
        <w:t>Do Regulaminu udzielania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Symbol wnioskodawcy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zamówień publicznych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OGŁOSZENIE O ZAMÓWIENIU </w:t>
      </w:r>
      <w:r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PRZEPROWADZENIE </w:t>
      </w:r>
      <w:r w:rsidR="00F43DE7">
        <w:rPr>
          <w:rFonts w:ascii="Times New Roman" w:hAnsi="Times New Roman"/>
          <w:b/>
          <w:sz w:val="20"/>
          <w:szCs w:val="20"/>
        </w:rPr>
        <w:t xml:space="preserve">„KURSU </w:t>
      </w:r>
      <w:r w:rsidR="00F43DE7">
        <w:rPr>
          <w:rFonts w:ascii="Times New Roman" w:hAnsi="Times New Roman"/>
          <w:b/>
          <w:sz w:val="20"/>
          <w:szCs w:val="20"/>
        </w:rPr>
        <w:br/>
      </w:r>
      <w:r w:rsidRPr="00F17D24">
        <w:rPr>
          <w:rFonts w:ascii="Times New Roman" w:hAnsi="Times New Roman"/>
          <w:b/>
          <w:sz w:val="20"/>
          <w:szCs w:val="20"/>
        </w:rPr>
        <w:t>OPERATORA WÓZKÓW WIDŁOWYCH</w:t>
      </w:r>
      <w:r>
        <w:rPr>
          <w:rFonts w:ascii="Times New Roman" w:hAnsi="Times New Roman"/>
          <w:b/>
          <w:sz w:val="20"/>
          <w:szCs w:val="20"/>
        </w:rPr>
        <w:t xml:space="preserve"> Z WYMIANĄ BUTLI GAZOWYCH” </w:t>
      </w:r>
      <w:r>
        <w:rPr>
          <w:rFonts w:ascii="Book Antiqua" w:hAnsi="Book Antiqua"/>
          <w:b/>
          <w:sz w:val="20"/>
          <w:szCs w:val="20"/>
        </w:rPr>
        <w:t>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503C6B" w:rsidRDefault="00503C6B" w:rsidP="00503C6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Nazwa, adres: </w:t>
      </w:r>
      <w:r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</w:t>
      </w:r>
      <w:proofErr w:type="spellStart"/>
      <w:r>
        <w:rPr>
          <w:rFonts w:ascii="Times New Roman" w:hAnsi="Times New Roman"/>
          <w:sz w:val="20"/>
          <w:szCs w:val="20"/>
        </w:rPr>
        <w:t>Podlewska-Formela</w:t>
      </w:r>
      <w:proofErr w:type="spellEnd"/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>
        <w:rPr>
          <w:rFonts w:ascii="Times New Roman" w:hAnsi="Times New Roman"/>
          <w:b/>
          <w:sz w:val="18"/>
          <w:szCs w:val="18"/>
          <w:lang w:val="en-US"/>
        </w:rPr>
        <w:t>fax</w:t>
      </w:r>
      <w:r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 strony internetowej BIP:</w:t>
      </w:r>
      <w:r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503C6B" w:rsidRDefault="00503C6B" w:rsidP="00503C6B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503C6B" w:rsidRDefault="00503C6B" w:rsidP="00503C6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503C6B" w:rsidRDefault="00503C6B" w:rsidP="00503C6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503C6B" w:rsidRDefault="00503C6B" w:rsidP="00503C6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503C6B" w:rsidRDefault="00503C6B" w:rsidP="00503C6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503C6B" w:rsidRDefault="00503C6B" w:rsidP="00503C6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503C6B" w:rsidRDefault="00503C6B" w:rsidP="00503C6B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03C6B" w:rsidRDefault="00503C6B" w:rsidP="00503C6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Przedmiot zamów</w:t>
      </w:r>
      <w:r w:rsidR="00F43DE7">
        <w:rPr>
          <w:rFonts w:ascii="Cambria" w:hAnsi="Cambria" w:cs="Tahoma"/>
          <w:sz w:val="20"/>
          <w:szCs w:val="20"/>
        </w:rPr>
        <w:t xml:space="preserve">ienia obejmuje przeprowadzenie </w:t>
      </w:r>
      <w:r w:rsidR="00F43DE7" w:rsidRPr="00F43DE7">
        <w:rPr>
          <w:rFonts w:ascii="Cambria" w:hAnsi="Cambria" w:cs="Tahoma"/>
          <w:b/>
          <w:sz w:val="20"/>
          <w:szCs w:val="20"/>
        </w:rPr>
        <w:t>„K</w:t>
      </w:r>
      <w:r w:rsidRPr="00F43DE7">
        <w:rPr>
          <w:rFonts w:ascii="Cambria" w:hAnsi="Cambria" w:cs="Tahoma"/>
          <w:b/>
          <w:sz w:val="20"/>
          <w:szCs w:val="20"/>
        </w:rPr>
        <w:t>ursu</w:t>
      </w:r>
      <w:r w:rsidR="00F43DE7">
        <w:rPr>
          <w:rFonts w:ascii="Cambria" w:hAnsi="Cambria" w:cs="Tahoma"/>
          <w:sz w:val="20"/>
          <w:szCs w:val="20"/>
        </w:rPr>
        <w:t xml:space="preserve"> </w:t>
      </w:r>
      <w:r w:rsidRPr="00F17D24">
        <w:rPr>
          <w:rFonts w:ascii="Times New Roman" w:hAnsi="Times New Roman"/>
          <w:b/>
          <w:sz w:val="20"/>
          <w:szCs w:val="20"/>
        </w:rPr>
        <w:t>OPERATORA WÓZKÓW WIDŁOWYCH</w:t>
      </w:r>
      <w:r>
        <w:rPr>
          <w:rFonts w:ascii="Times New Roman" w:hAnsi="Times New Roman"/>
          <w:b/>
          <w:sz w:val="20"/>
          <w:szCs w:val="20"/>
        </w:rPr>
        <w:t xml:space="preserve"> Z WYMIANĄ BUTLI GAZOWYCH" </w:t>
      </w:r>
      <w:r>
        <w:rPr>
          <w:rFonts w:ascii="Cambria" w:hAnsi="Cambria" w:cs="Tahoma"/>
          <w:sz w:val="20"/>
          <w:szCs w:val="20"/>
        </w:rPr>
        <w:t>(5 grup) dla 40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503C6B" w:rsidRDefault="00503C6B" w:rsidP="00503C6B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 xml:space="preserve">Cel </w:t>
      </w:r>
      <w:proofErr w:type="spellStart"/>
      <w:r>
        <w:rPr>
          <w:rFonts w:ascii="Cambria" w:hAnsi="Cambria"/>
          <w:b/>
          <w:i/>
          <w:szCs w:val="32"/>
          <w:u w:val="single"/>
        </w:rPr>
        <w:t>szkolenia</w:t>
      </w:r>
      <w:proofErr w:type="spellEnd"/>
    </w:p>
    <w:p w:rsidR="00503C6B" w:rsidRPr="007159F9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Celem uczestnictwa uczniów w zajęciach jest uzyskanie kwalifikacji w zakresie operatora wózków widłowych z wymianą butli gazowych.  </w:t>
      </w:r>
    </w:p>
    <w:p w:rsidR="00503C6B" w:rsidRDefault="00503C6B" w:rsidP="00503C6B">
      <w:pPr>
        <w:suppressAutoHyphens/>
        <w:spacing w:after="0" w:line="240" w:lineRule="auto"/>
        <w:jc w:val="both"/>
        <w:rPr>
          <w:rFonts w:cs="Calibri"/>
          <w:color w:val="000000"/>
        </w:rPr>
      </w:pPr>
    </w:p>
    <w:p w:rsidR="00503C6B" w:rsidRDefault="00503C6B" w:rsidP="00503C6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Adresaci</w:t>
      </w:r>
    </w:p>
    <w:p w:rsidR="00503C6B" w:rsidRPr="00F43DE7" w:rsidRDefault="00503C6B" w:rsidP="00F43DE7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3DE7">
        <w:rPr>
          <w:rFonts w:asciiTheme="majorHAnsi" w:hAnsiTheme="majorHAnsi" w:cs="Tahoma"/>
          <w:sz w:val="20"/>
          <w:szCs w:val="20"/>
        </w:rPr>
        <w:t>Udział w zajęciach na terenie Lęborka mogą wziąć wyłącznie uczniowie</w:t>
      </w:r>
      <w:r w:rsidR="00EA1122" w:rsidRPr="00F43DE7">
        <w:rPr>
          <w:rFonts w:asciiTheme="majorHAnsi" w:hAnsiTheme="majorHAnsi" w:cs="Tahoma"/>
          <w:sz w:val="20"/>
          <w:szCs w:val="20"/>
        </w:rPr>
        <w:t xml:space="preserve"> Powiatowego Centrum Edukacyjnego- </w:t>
      </w:r>
      <w:r w:rsidRPr="00F43DE7">
        <w:rPr>
          <w:rFonts w:asciiTheme="majorHAnsi" w:hAnsiTheme="majorHAnsi"/>
          <w:sz w:val="20"/>
          <w:szCs w:val="20"/>
        </w:rPr>
        <w:t xml:space="preserve"> Zespołu  Szkół </w:t>
      </w:r>
      <w:proofErr w:type="spellStart"/>
      <w:r w:rsidR="00EA1122" w:rsidRPr="00F43DE7">
        <w:rPr>
          <w:rFonts w:asciiTheme="majorHAnsi" w:hAnsiTheme="majorHAnsi"/>
          <w:sz w:val="20"/>
          <w:szCs w:val="20"/>
        </w:rPr>
        <w:t>Ponadgimnazjalnych</w:t>
      </w:r>
      <w:proofErr w:type="spellEnd"/>
      <w:r w:rsidR="00EA1122" w:rsidRPr="00F43DE7">
        <w:rPr>
          <w:rFonts w:asciiTheme="majorHAnsi" w:hAnsiTheme="majorHAnsi"/>
          <w:sz w:val="20"/>
          <w:szCs w:val="20"/>
        </w:rPr>
        <w:t xml:space="preserve"> </w:t>
      </w:r>
      <w:r w:rsidRPr="00F43DE7">
        <w:rPr>
          <w:rFonts w:asciiTheme="majorHAnsi" w:hAnsiTheme="majorHAnsi"/>
          <w:sz w:val="20"/>
          <w:szCs w:val="20"/>
        </w:rPr>
        <w:t>w Lęborku</w:t>
      </w:r>
      <w:r w:rsidR="00EA1122" w:rsidRPr="00F43DE7">
        <w:rPr>
          <w:rFonts w:asciiTheme="majorHAnsi" w:hAnsiTheme="majorHAnsi"/>
          <w:sz w:val="20"/>
          <w:szCs w:val="20"/>
        </w:rPr>
        <w:t xml:space="preserve"> oraz Zespołu Szkół Mechaniczno-Informatycznych</w:t>
      </w:r>
      <w:r w:rsidRPr="00F43DE7">
        <w:rPr>
          <w:rFonts w:asciiTheme="majorHAnsi" w:hAnsiTheme="majorHAnsi" w:cs="Cambria"/>
          <w:sz w:val="20"/>
          <w:szCs w:val="20"/>
          <w:lang w:eastAsia="pl-PL"/>
        </w:rPr>
        <w:t xml:space="preserve"> (szkoły </w:t>
      </w:r>
      <w:proofErr w:type="spellStart"/>
      <w:r w:rsidRPr="00F43DE7">
        <w:rPr>
          <w:rFonts w:asciiTheme="majorHAnsi" w:hAnsiTheme="majorHAnsi" w:cs="Cambria"/>
          <w:sz w:val="20"/>
          <w:szCs w:val="20"/>
          <w:lang w:eastAsia="pl-PL"/>
        </w:rPr>
        <w:t>ponadgimnazjalnej</w:t>
      </w:r>
      <w:proofErr w:type="spellEnd"/>
      <w:r w:rsidRPr="00F43DE7">
        <w:rPr>
          <w:rFonts w:asciiTheme="majorHAnsi" w:hAnsiTheme="majorHAnsi" w:cs="Cambria"/>
          <w:sz w:val="20"/>
          <w:szCs w:val="20"/>
          <w:lang w:eastAsia="pl-PL"/>
        </w:rPr>
        <w:t xml:space="preserve">) </w:t>
      </w:r>
      <w:r w:rsidRPr="00F43DE7">
        <w:rPr>
          <w:rFonts w:asciiTheme="majorHAnsi" w:hAnsiTheme="majorHAnsi" w:cs="Tahoma"/>
          <w:sz w:val="20"/>
          <w:szCs w:val="20"/>
        </w:rPr>
        <w:t>biorący udział w zajęciach w ramach projektu „</w:t>
      </w:r>
      <w:r w:rsidRPr="00F43DE7">
        <w:rPr>
          <w:rFonts w:asciiTheme="majorHAnsi" w:hAnsiTheme="majorHAnsi" w:cs="Tahoma"/>
          <w:i/>
          <w:sz w:val="20"/>
          <w:szCs w:val="20"/>
        </w:rPr>
        <w:t>Kompetencje zawodowe inwestycją w przyszłość powiatu lęborskiego</w:t>
      </w:r>
      <w:r w:rsidRPr="00F43DE7">
        <w:rPr>
          <w:rFonts w:asciiTheme="majorHAnsi" w:hAnsiTheme="majorHAnsi" w:cs="Tahoma"/>
          <w:sz w:val="20"/>
          <w:szCs w:val="20"/>
        </w:rPr>
        <w:t xml:space="preserve">”. Uczniowie biorący udział w </w:t>
      </w:r>
      <w:r w:rsidR="00EA1122" w:rsidRPr="00F43DE7">
        <w:rPr>
          <w:rFonts w:asciiTheme="majorHAnsi" w:hAnsiTheme="majorHAnsi" w:cs="Tahoma"/>
          <w:sz w:val="20"/>
          <w:szCs w:val="20"/>
        </w:rPr>
        <w:t>kursie to 40</w:t>
      </w:r>
      <w:r w:rsidRPr="00F43DE7">
        <w:rPr>
          <w:rFonts w:asciiTheme="majorHAnsi" w:hAnsiTheme="majorHAnsi" w:cs="Tahoma"/>
          <w:sz w:val="20"/>
          <w:szCs w:val="20"/>
        </w:rPr>
        <w:t xml:space="preserve"> osób kształcących się zawodowo w branży </w:t>
      </w:r>
      <w:r w:rsidR="00F43DE7" w:rsidRPr="00F43DE7">
        <w:rPr>
          <w:rFonts w:asciiTheme="majorHAnsi" w:hAnsiTheme="majorHAnsi" w:cs="Tahoma"/>
          <w:sz w:val="20"/>
          <w:szCs w:val="20"/>
        </w:rPr>
        <w:t>Budownictwo</w:t>
      </w:r>
      <w:r w:rsidR="00F43DE7">
        <w:rPr>
          <w:rFonts w:asciiTheme="majorHAnsi" w:hAnsiTheme="majorHAnsi" w:cs="Tahoma"/>
          <w:sz w:val="20"/>
          <w:szCs w:val="20"/>
        </w:rPr>
        <w:t xml:space="preserve"> w </w:t>
      </w:r>
      <w:proofErr w:type="spellStart"/>
      <w:r w:rsidR="00F43DE7">
        <w:rPr>
          <w:rFonts w:asciiTheme="majorHAnsi" w:hAnsiTheme="majorHAnsi" w:cs="Tahoma"/>
          <w:sz w:val="20"/>
          <w:szCs w:val="20"/>
        </w:rPr>
        <w:t>PCE-ZSP</w:t>
      </w:r>
      <w:proofErr w:type="spellEnd"/>
      <w:r w:rsidR="00F43DE7">
        <w:rPr>
          <w:rFonts w:asciiTheme="majorHAnsi" w:hAnsiTheme="majorHAnsi" w:cs="Tahoma"/>
          <w:sz w:val="20"/>
          <w:szCs w:val="20"/>
        </w:rPr>
        <w:t xml:space="preserve"> w Lęborku</w:t>
      </w:r>
      <w:r w:rsidR="00F43DE7" w:rsidRPr="00F43DE7">
        <w:rPr>
          <w:rFonts w:asciiTheme="majorHAnsi" w:eastAsia="Times New Roman" w:hAnsiTheme="majorHAnsi"/>
          <w:sz w:val="20"/>
          <w:szCs w:val="20"/>
          <w:lang w:eastAsia="pl-PL"/>
        </w:rPr>
        <w:t xml:space="preserve"> (technik budownictwa, technik urządzeń i systemów energetyki odnawialnej, stolarz, monter zabudowy i robót wykończeniowych w budownictwie,</w:t>
      </w:r>
      <w:r w:rsidR="00F43DE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F43DE7" w:rsidRPr="00F43DE7">
        <w:rPr>
          <w:rFonts w:asciiTheme="majorHAnsi" w:eastAsia="Times New Roman" w:hAnsiTheme="majorHAnsi"/>
          <w:sz w:val="20"/>
          <w:szCs w:val="20"/>
          <w:lang w:eastAsia="pl-PL"/>
        </w:rPr>
        <w:t>dekarz, murarz-tynkarz</w:t>
      </w:r>
      <w:r w:rsidR="00F43DE7" w:rsidRPr="00F43DE7">
        <w:rPr>
          <w:rFonts w:asciiTheme="majorHAnsi" w:eastAsia="Times New Roman" w:hAnsiTheme="majorHAnsi" w:cs="Arial"/>
          <w:sz w:val="20"/>
          <w:szCs w:val="20"/>
          <w:lang w:eastAsia="pl-PL"/>
        </w:rPr>
        <w:t>)-</w:t>
      </w:r>
      <w:r w:rsidR="00F43DE7" w:rsidRPr="00F43DE7">
        <w:rPr>
          <w:rFonts w:asciiTheme="majorHAnsi" w:hAnsiTheme="majorHAnsi" w:cs="Tahoma"/>
          <w:sz w:val="20"/>
          <w:szCs w:val="20"/>
        </w:rPr>
        <w:t xml:space="preserve">16 uczniów; w branży </w:t>
      </w:r>
      <w:r w:rsidR="00EA1122" w:rsidRPr="00F43DE7">
        <w:rPr>
          <w:rFonts w:asciiTheme="majorHAnsi" w:hAnsiTheme="majorHAnsi" w:cs="Tahoma"/>
          <w:sz w:val="20"/>
          <w:szCs w:val="20"/>
        </w:rPr>
        <w:t>Transport, Logistyka i</w:t>
      </w:r>
      <w:r w:rsidR="00F43DE7" w:rsidRPr="00F43DE7">
        <w:rPr>
          <w:rFonts w:asciiTheme="majorHAnsi" w:hAnsiTheme="majorHAnsi" w:cs="Tahoma"/>
          <w:sz w:val="20"/>
          <w:szCs w:val="20"/>
        </w:rPr>
        <w:t xml:space="preserve"> Motoryzacja (technik logistyk)- 8 uczniów; </w:t>
      </w:r>
      <w:r w:rsidR="00F43DE7">
        <w:rPr>
          <w:rFonts w:asciiTheme="majorHAnsi" w:hAnsiTheme="majorHAnsi" w:cs="Tahoma"/>
          <w:sz w:val="20"/>
          <w:szCs w:val="20"/>
        </w:rPr>
        <w:t xml:space="preserve">oraz w ZSMI w Lęborku w branży Transport, Logistyka i Motoryzacja (mechanik pojazdów samochodowych, elektromechanik, lakiernik)- 16 </w:t>
      </w:r>
      <w:proofErr w:type="spellStart"/>
      <w:r w:rsidR="00F43DE7">
        <w:rPr>
          <w:rFonts w:asciiTheme="majorHAnsi" w:hAnsiTheme="majorHAnsi" w:cs="Tahoma"/>
          <w:sz w:val="20"/>
          <w:szCs w:val="20"/>
        </w:rPr>
        <w:t>ucznów</w:t>
      </w:r>
      <w:proofErr w:type="spellEnd"/>
      <w:r w:rsidR="00F43DE7">
        <w:rPr>
          <w:rFonts w:asciiTheme="majorHAnsi" w:hAnsiTheme="majorHAnsi" w:cs="Tahoma"/>
          <w:sz w:val="20"/>
          <w:szCs w:val="20"/>
        </w:rPr>
        <w:t xml:space="preserve">. </w:t>
      </w: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03C6B" w:rsidRDefault="00503C6B" w:rsidP="00503C6B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Sale </w:t>
      </w:r>
      <w:r>
        <w:rPr>
          <w:rFonts w:ascii="Times New Roman" w:hAnsi="Times New Roman"/>
          <w:sz w:val="20"/>
          <w:szCs w:val="20"/>
        </w:rPr>
        <w:t xml:space="preserve">Zespołu  </w:t>
      </w:r>
      <w:r w:rsidR="00EA1122">
        <w:rPr>
          <w:rFonts w:ascii="Times New Roman" w:hAnsi="Times New Roman"/>
          <w:sz w:val="20"/>
          <w:szCs w:val="20"/>
        </w:rPr>
        <w:t xml:space="preserve">Szkół Mechaniczno-Informatycznych oraz Powiatowego Centrum Edukacyjnego- Zespołu Szkół </w:t>
      </w:r>
      <w:proofErr w:type="spellStart"/>
      <w:r w:rsidR="00EA1122">
        <w:rPr>
          <w:rFonts w:ascii="Times New Roman" w:hAnsi="Times New Roman"/>
          <w:sz w:val="20"/>
          <w:szCs w:val="20"/>
        </w:rPr>
        <w:t>Ponadgimnazjalnych</w:t>
      </w:r>
      <w:proofErr w:type="spellEnd"/>
      <w:r w:rsidR="00EA1122">
        <w:rPr>
          <w:rFonts w:ascii="Times New Roman" w:hAnsi="Times New Roman"/>
          <w:sz w:val="20"/>
          <w:szCs w:val="20"/>
        </w:rPr>
        <w:t xml:space="preserve"> w</w:t>
      </w:r>
      <w:r>
        <w:rPr>
          <w:rFonts w:ascii="Times New Roman" w:hAnsi="Times New Roman"/>
          <w:sz w:val="20"/>
          <w:szCs w:val="20"/>
        </w:rPr>
        <w:t xml:space="preserve"> Lęborku</w:t>
      </w:r>
      <w:r>
        <w:rPr>
          <w:rFonts w:ascii="Cambria" w:hAnsi="Cambria"/>
          <w:sz w:val="20"/>
          <w:szCs w:val="20"/>
        </w:rPr>
        <w:t xml:space="preserve">, posiadające odpowiednią bazę dydaktyczną pod względem miejsca realizacji i wyposażenia niezbędnego do przeprowadzenia zajęć. Sale będą udostępnione nieodpłatnie przez szkołę do prowadzenia zajęć jako wkład własny Powiatu Lęborskiego do projektu. </w:t>
      </w:r>
    </w:p>
    <w:p w:rsidR="00F43DE7" w:rsidRDefault="00F43DE7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przypadku wymaganego sprzętu specjalistycznego i sal </w:t>
      </w:r>
      <w:r w:rsidR="004F0464">
        <w:rPr>
          <w:rFonts w:ascii="Cambria" w:hAnsi="Cambria"/>
          <w:sz w:val="20"/>
          <w:szCs w:val="20"/>
        </w:rPr>
        <w:t>specjalistycznych (19 godzin zajęć w każdej grupie poza szkołą)- Wykonawca zapewnia niezbędne sale i sprzęt.</w:t>
      </w: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03C6B" w:rsidRDefault="00503C6B" w:rsidP="00503C6B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Czas trwania:</w:t>
      </w:r>
    </w:p>
    <w:p w:rsidR="00503C6B" w:rsidRDefault="00503C6B" w:rsidP="00503C6B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</w:t>
      </w:r>
      <w:r w:rsidR="00EA1122">
        <w:rPr>
          <w:rFonts w:ascii="Cambria" w:hAnsi="Cambria"/>
          <w:sz w:val="20"/>
          <w:szCs w:val="20"/>
        </w:rPr>
        <w:t xml:space="preserve"> </w:t>
      </w:r>
      <w:proofErr w:type="spellStart"/>
      <w:r w:rsidR="00EA1122">
        <w:rPr>
          <w:rFonts w:ascii="Cambria" w:hAnsi="Cambria"/>
          <w:sz w:val="20"/>
          <w:szCs w:val="20"/>
        </w:rPr>
        <w:t>szkolenia</w:t>
      </w:r>
      <w:proofErr w:type="spellEnd"/>
      <w:r w:rsidR="00EA1122">
        <w:rPr>
          <w:rFonts w:ascii="Cambria" w:hAnsi="Cambria"/>
          <w:sz w:val="20"/>
          <w:szCs w:val="20"/>
        </w:rPr>
        <w:t xml:space="preserve"> dla jednej grupy – 67</w:t>
      </w:r>
      <w:r>
        <w:rPr>
          <w:rFonts w:ascii="Cambria" w:hAnsi="Cambria"/>
          <w:sz w:val="20"/>
          <w:szCs w:val="20"/>
        </w:rPr>
        <w:t xml:space="preserve"> godzin (łączna liczba godzin do przeprowa</w:t>
      </w:r>
      <w:r w:rsidR="00EA1122">
        <w:rPr>
          <w:rFonts w:ascii="Cambria" w:hAnsi="Cambria"/>
          <w:sz w:val="20"/>
          <w:szCs w:val="20"/>
        </w:rPr>
        <w:t>dzenia w ramach zamówienia) – 335</w:t>
      </w:r>
      <w:r>
        <w:rPr>
          <w:rFonts w:ascii="Cambria" w:hAnsi="Cambria"/>
          <w:sz w:val="20"/>
          <w:szCs w:val="20"/>
        </w:rPr>
        <w:t xml:space="preserve"> godzin.</w:t>
      </w:r>
      <w:r>
        <w:rPr>
          <w:rFonts w:ascii="Cambria" w:hAnsi="Cambria"/>
          <w:sz w:val="20"/>
          <w:szCs w:val="20"/>
        </w:rPr>
        <w:br/>
      </w: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03C6B" w:rsidRDefault="00503C6B" w:rsidP="00503C6B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Liczba uczestników:</w:t>
      </w: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Dla każdej grupy zajęć w ww. częściach prz</w:t>
      </w:r>
      <w:r w:rsidR="00EA1122">
        <w:rPr>
          <w:rFonts w:ascii="Cambria" w:hAnsi="Cambria"/>
          <w:sz w:val="20"/>
          <w:szCs w:val="20"/>
        </w:rPr>
        <w:t>ewidziano liczbę uczestników – 8</w:t>
      </w:r>
      <w:r>
        <w:rPr>
          <w:rFonts w:ascii="Cambria" w:hAnsi="Cambria"/>
          <w:sz w:val="20"/>
          <w:szCs w:val="20"/>
        </w:rPr>
        <w:t xml:space="preserve"> osób. </w:t>
      </w:r>
    </w:p>
    <w:p w:rsidR="00503C6B" w:rsidRDefault="00503C6B" w:rsidP="00503C6B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</w:t>
      </w:r>
      <w:r w:rsidR="00EA1122">
        <w:rPr>
          <w:rFonts w:ascii="Cambria" w:hAnsi="Cambria"/>
          <w:sz w:val="20"/>
          <w:szCs w:val="20"/>
        </w:rPr>
        <w:t xml:space="preserve">w </w:t>
      </w:r>
      <w:proofErr w:type="spellStart"/>
      <w:r w:rsidR="00EA1122">
        <w:rPr>
          <w:rFonts w:ascii="Cambria" w:hAnsi="Cambria"/>
          <w:sz w:val="20"/>
          <w:szCs w:val="20"/>
        </w:rPr>
        <w:t>szkolenia</w:t>
      </w:r>
      <w:proofErr w:type="spellEnd"/>
      <w:r w:rsidR="00EA1122">
        <w:rPr>
          <w:rFonts w:ascii="Cambria" w:hAnsi="Cambria"/>
          <w:sz w:val="20"/>
          <w:szCs w:val="20"/>
        </w:rPr>
        <w:t>/kursu – 40</w:t>
      </w:r>
      <w:r>
        <w:rPr>
          <w:rFonts w:ascii="Cambria" w:hAnsi="Cambria"/>
          <w:sz w:val="20"/>
          <w:szCs w:val="20"/>
        </w:rPr>
        <w:t xml:space="preserve"> osób.</w:t>
      </w:r>
    </w:p>
    <w:p w:rsidR="00503C6B" w:rsidRDefault="00503C6B" w:rsidP="00503C6B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wykonawcy</w:t>
      </w:r>
    </w:p>
    <w:p w:rsidR="00503C6B" w:rsidRDefault="00503C6B" w:rsidP="00503C6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do:</w:t>
      </w:r>
    </w:p>
    <w:p w:rsidR="00503C6B" w:rsidRDefault="00503C6B" w:rsidP="00503C6B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503C6B" w:rsidRDefault="00503C6B" w:rsidP="00503C6B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FA4AD6" w:rsidRPr="00FA4AD6" w:rsidRDefault="00FA4AD6" w:rsidP="00FA4AD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materiałów szkoleniowych (np. skrypt, książka) oraz materiałów eksploatacyjnych</w:t>
      </w:r>
    </w:p>
    <w:p w:rsidR="00503C6B" w:rsidRDefault="00503C6B" w:rsidP="00503C6B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</w:t>
      </w:r>
      <w:r>
        <w:rPr>
          <w:rFonts w:ascii="Times New Roman" w:hAnsi="Times New Roman"/>
          <w:bCs/>
          <w:sz w:val="20"/>
          <w:szCs w:val="20"/>
        </w:rPr>
        <w:t xml:space="preserve"> kursu </w:t>
      </w:r>
      <w:r>
        <w:rPr>
          <w:rFonts w:ascii="Times New Roman" w:hAnsi="Times New Roman"/>
          <w:sz w:val="20"/>
          <w:szCs w:val="20"/>
        </w:rPr>
        <w:t>dla 1 grupy po 8 osób w wymiarze:</w:t>
      </w:r>
      <w:r w:rsidR="004E5E23">
        <w:rPr>
          <w:rFonts w:ascii="Times New Roman" w:hAnsi="Times New Roman"/>
          <w:b/>
          <w:bCs/>
          <w:iCs/>
          <w:sz w:val="20"/>
          <w:szCs w:val="20"/>
        </w:rPr>
        <w:t xml:space="preserve"> 67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4E5E23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335</w:t>
      </w:r>
      <w:r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503C6B" w:rsidRPr="004F0464" w:rsidRDefault="00503C6B" w:rsidP="00503C6B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przeprowadzenia kursu do dnia </w:t>
      </w:r>
      <w:r>
        <w:rPr>
          <w:rFonts w:ascii="Times New Roman" w:hAnsi="Times New Roman"/>
          <w:sz w:val="20"/>
          <w:szCs w:val="20"/>
          <w:u w:val="single"/>
        </w:rPr>
        <w:t xml:space="preserve">22.06.2017 r. </w:t>
      </w:r>
      <w:r>
        <w:rPr>
          <w:rFonts w:ascii="Times New Roman" w:hAnsi="Times New Roman"/>
          <w:bCs/>
          <w:iCs/>
          <w:sz w:val="20"/>
          <w:szCs w:val="20"/>
        </w:rPr>
        <w:t xml:space="preserve">oraz poniesienia kosztów dojazdu uczestników kursu (lub zapewnienia transportu) na egzamin z Lęborka do miejsca </w:t>
      </w:r>
      <w:r w:rsidR="004F0464">
        <w:rPr>
          <w:rFonts w:ascii="Times New Roman" w:hAnsi="Times New Roman"/>
          <w:bCs/>
          <w:iCs/>
          <w:sz w:val="20"/>
          <w:szCs w:val="20"/>
        </w:rPr>
        <w:t>odbywania egzaminu i z powrotem (jeśli dotyczy)</w:t>
      </w:r>
    </w:p>
    <w:p w:rsidR="004F0464" w:rsidRDefault="004F0464" w:rsidP="00503C6B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sale specjalistyczne i sprzęt specjalistyczny.</w:t>
      </w:r>
    </w:p>
    <w:p w:rsidR="00503C6B" w:rsidRDefault="00503C6B" w:rsidP="00503C6B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503C6B" w:rsidRDefault="00503C6B" w:rsidP="00503C6B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503C6B" w:rsidRDefault="00503C6B" w:rsidP="00503C6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503C6B" w:rsidRDefault="00503C6B" w:rsidP="00503C6B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503C6B" w:rsidRDefault="00503C6B" w:rsidP="00503C6B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503C6B" w:rsidRDefault="00503C6B" w:rsidP="00503C6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salę dydaktyczną do przeprowadzenia zajęć teoretycznych.</w:t>
      </w: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503C6B" w:rsidRDefault="00503C6B" w:rsidP="00503C6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 komunikacji: pisemna lub elektroniczna.</w:t>
      </w:r>
    </w:p>
    <w:p w:rsidR="00503C6B" w:rsidRDefault="00503C6B" w:rsidP="00503C6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503C6B" w:rsidRDefault="00503C6B" w:rsidP="00503C6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503C6B" w:rsidRDefault="00503C6B" w:rsidP="00503C6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Usługi co do zasady należy przeprowadzić w dni</w:t>
      </w:r>
      <w:r w:rsidR="00EA1122">
        <w:rPr>
          <w:rFonts w:ascii="Times New Roman" w:hAnsi="Times New Roman"/>
          <w:sz w:val="20"/>
          <w:szCs w:val="20"/>
        </w:rPr>
        <w:t xml:space="preserve"> uzgodnione z ZSMI oraz </w:t>
      </w:r>
      <w:proofErr w:type="spellStart"/>
      <w:r w:rsidR="00EA1122">
        <w:rPr>
          <w:rFonts w:ascii="Times New Roman" w:hAnsi="Times New Roman"/>
          <w:sz w:val="20"/>
          <w:szCs w:val="20"/>
        </w:rPr>
        <w:t>PCE-ZSP</w:t>
      </w:r>
      <w:proofErr w:type="spellEnd"/>
      <w:r w:rsidR="00EA1122">
        <w:rPr>
          <w:rFonts w:ascii="Times New Roman" w:hAnsi="Times New Roman"/>
          <w:sz w:val="20"/>
          <w:szCs w:val="20"/>
        </w:rPr>
        <w:t xml:space="preserve">, co do zasady w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A1122">
        <w:rPr>
          <w:rFonts w:ascii="Times New Roman" w:hAnsi="Times New Roman"/>
          <w:sz w:val="20"/>
          <w:szCs w:val="20"/>
        </w:rPr>
        <w:t>weekendy</w:t>
      </w:r>
      <w:r>
        <w:rPr>
          <w:rFonts w:ascii="Times New Roman" w:hAnsi="Times New Roman"/>
          <w:sz w:val="20"/>
          <w:szCs w:val="20"/>
        </w:rPr>
        <w:t>. Terminy i godziny dostosowane będą do najbardziej pożądanych przez odbiorców.</w:t>
      </w:r>
    </w:p>
    <w:p w:rsidR="00503C6B" w:rsidRDefault="00503C6B" w:rsidP="00503C6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503C6B" w:rsidRDefault="00503C6B" w:rsidP="00503C6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Wykonawca jest odpowiedzialny za jakość oferowanych usług, zgodność z warunkami technicznymi i jakościowymi opisanymi dla przedmiotu zamówienia.</w:t>
      </w:r>
    </w:p>
    <w:p w:rsidR="00503C6B" w:rsidRDefault="00503C6B" w:rsidP="00503C6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6E3D55" w:rsidRDefault="006E3D55" w:rsidP="006E3D55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503C6B" w:rsidRDefault="00503C6B" w:rsidP="00503C6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503C6B" w:rsidRDefault="00503C6B" w:rsidP="00503C6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 zapewnia ekspertów – wykładowców</w:t>
      </w:r>
      <w:r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503C6B" w:rsidRDefault="00503C6B" w:rsidP="00503C6B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również do: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</w:rPr>
        <w:t>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uczestnikom 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dokładnego rozkładu zajęć odpowiadającego harmonogramowi kursu,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bezpieczeństwa i higieny pracy uczestnikom kursu, w tym uczestnicy kursu/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muszą być </w:t>
      </w:r>
      <w:r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- w cenie oferty) z kwotą ubezpieczenia przypadającą na każdego uczestnika nie mniejszą niż  20.000 zł.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/kursu objętego przedmiotem zamówienia. Przedmiot zamówienia musi </w:t>
      </w:r>
      <w:r>
        <w:rPr>
          <w:rFonts w:ascii="Times New Roman" w:hAnsi="Times New Roman"/>
          <w:bCs/>
          <w:sz w:val="20"/>
          <w:szCs w:val="20"/>
        </w:rPr>
        <w:lastRenderedPageBreak/>
        <w:t>być wykonywany przez osoby spełniające warunki udziału w postępowaniu. Nie dopuszcza się prowadzenia zajęć drogą elektroniczną, metodą e-learningu, w formie eksternistycznej itp.</w:t>
      </w:r>
    </w:p>
    <w:p w:rsidR="006E3D55" w:rsidRDefault="006E3D55" w:rsidP="006E3D5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6E3D55" w:rsidRPr="006E3D55" w:rsidRDefault="006E3D55" w:rsidP="006E3D5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wyznaczenia osób/osoby prowadzącej nadzór nad realizacją umowy oraz do be</w:t>
      </w:r>
      <w:r w:rsidR="002310B6">
        <w:rPr>
          <w:rFonts w:ascii="Times New Roman" w:hAnsi="Times New Roman"/>
          <w:bCs/>
          <w:sz w:val="20"/>
          <w:szCs w:val="20"/>
        </w:rPr>
        <w:t xml:space="preserve">zpośredniego kontaktowania się </w:t>
      </w:r>
      <w:r>
        <w:rPr>
          <w:rFonts w:ascii="Times New Roman" w:hAnsi="Times New Roman"/>
          <w:bCs/>
          <w:sz w:val="20"/>
          <w:szCs w:val="20"/>
        </w:rPr>
        <w:t>z Zamawiającym;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503C6B" w:rsidRDefault="00503C6B" w:rsidP="00503C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</w:t>
      </w:r>
      <w:proofErr w:type="spellStart"/>
      <w:r>
        <w:rPr>
          <w:rFonts w:ascii="Cambria" w:hAnsi="Cambria"/>
          <w:bCs/>
          <w:sz w:val="20"/>
        </w:rPr>
        <w:t>niepełnosprawnościami</w:t>
      </w:r>
      <w:proofErr w:type="spellEnd"/>
      <w:r>
        <w:rPr>
          <w:rFonts w:ascii="Cambria" w:hAnsi="Cambria"/>
          <w:bCs/>
          <w:sz w:val="20"/>
        </w:rPr>
        <w:t xml:space="preserve"> i zasady równości szans kobiet i mężczyzn; w szczególności zgodnie z </w:t>
      </w:r>
      <w:r>
        <w:rPr>
          <w:rFonts w:ascii="Cambria" w:hAnsi="Cambria"/>
          <w:bCs/>
          <w:i/>
          <w:sz w:val="20"/>
        </w:rPr>
        <w:t xml:space="preserve">Wytycznymi w zakresie zasady równości szans i niedyskryminacji, w tym dostępności dla osób z </w:t>
      </w:r>
      <w:proofErr w:type="spellStart"/>
      <w:r>
        <w:rPr>
          <w:rFonts w:ascii="Cambria" w:hAnsi="Cambria"/>
          <w:bCs/>
          <w:i/>
          <w:sz w:val="20"/>
        </w:rPr>
        <w:t>niepełnosprawnościami</w:t>
      </w:r>
      <w:proofErr w:type="spellEnd"/>
      <w:r>
        <w:rPr>
          <w:rFonts w:ascii="Cambria" w:hAnsi="Cambria"/>
          <w:bCs/>
          <w:i/>
          <w:sz w:val="20"/>
        </w:rPr>
        <w:t xml:space="preserve"> oraz zasady równości szans kobiet i mężczyzn w ramach funduszy unijnych na lata 2014-2020.</w:t>
      </w:r>
    </w:p>
    <w:p w:rsidR="00503C6B" w:rsidRDefault="00503C6B" w:rsidP="00503C6B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dokumentację fotograficzną ze zrealizowanych działań - minimum 10 zdjęć z całości, 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</w:t>
      </w:r>
      <w:proofErr w:type="spellStart"/>
      <w:r>
        <w:rPr>
          <w:rFonts w:ascii="Cambria" w:hAnsi="Cambria"/>
          <w:bCs/>
          <w:sz w:val="20"/>
        </w:rPr>
        <w:t>szkolenia</w:t>
      </w:r>
      <w:proofErr w:type="spellEnd"/>
      <w:r>
        <w:rPr>
          <w:rFonts w:ascii="Cambria" w:hAnsi="Cambria"/>
          <w:bCs/>
          <w:sz w:val="20"/>
        </w:rPr>
        <w:t xml:space="preserve"> i inne dokumenty potwierdzające nabyte kwalifikacje i uprawnienia,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jeśli dotyczy</w:t>
      </w:r>
      <w:r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503C6B" w:rsidRDefault="00503C6B" w:rsidP="00503C6B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ukończyły </w:t>
      </w:r>
      <w:r>
        <w:rPr>
          <w:rFonts w:ascii="Times New Roman" w:hAnsi="Times New Roman"/>
          <w:sz w:val="20"/>
          <w:szCs w:val="20"/>
        </w:rPr>
        <w:t xml:space="preserve">kurs </w:t>
      </w:r>
      <w:r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503C6B" w:rsidRDefault="00503C6B" w:rsidP="00503C6B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503C6B" w:rsidRDefault="00503C6B" w:rsidP="00503C6B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nie ukończyły </w:t>
      </w:r>
      <w:r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eastAsia="TimesNewRoman" w:hAnsi="Times New Roman"/>
          <w:sz w:val="20"/>
          <w:szCs w:val="20"/>
        </w:rPr>
        <w:t>,</w:t>
      </w:r>
    </w:p>
    <w:p w:rsidR="00503C6B" w:rsidRDefault="00503C6B" w:rsidP="00503C6B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503C6B" w:rsidRDefault="00503C6B" w:rsidP="00503C6B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503C6B" w:rsidRDefault="00503C6B" w:rsidP="00503C6B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ankiety oceniające realizację kursu wraz z ich analizą,</w:t>
      </w:r>
    </w:p>
    <w:p w:rsidR="00503C6B" w:rsidRDefault="00503C6B" w:rsidP="00503C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protokół</w:t>
      </w:r>
      <w:r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03C6B" w:rsidRPr="00471726" w:rsidRDefault="00503C6B" w:rsidP="00503C6B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471726" w:rsidRPr="00471726" w:rsidRDefault="00471726" w:rsidP="004717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Przepisy BHP.</w:t>
      </w:r>
    </w:p>
    <w:p w:rsidR="00471726" w:rsidRPr="00471726" w:rsidRDefault="00471726" w:rsidP="004717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Typy stosowanych wózków jezdniowych.</w:t>
      </w:r>
    </w:p>
    <w:p w:rsidR="00471726" w:rsidRPr="00471726" w:rsidRDefault="00471726" w:rsidP="004717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 xml:space="preserve">Wiadomości z zakresu </w:t>
      </w:r>
      <w:proofErr w:type="spellStart"/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ładunkoznawstwa</w:t>
      </w:r>
      <w:proofErr w:type="spellEnd"/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471726" w:rsidRPr="00471726" w:rsidRDefault="00471726" w:rsidP="004717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Wiadomości o dozorze technicznym.</w:t>
      </w:r>
    </w:p>
    <w:p w:rsidR="00471726" w:rsidRPr="00471726" w:rsidRDefault="00471726" w:rsidP="004717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Budowa wózków jezdniowych.</w:t>
      </w:r>
    </w:p>
    <w:p w:rsidR="00471726" w:rsidRPr="00471726" w:rsidRDefault="00471726" w:rsidP="004717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Czynności operatora przed rozpoczęciem, w trakcie oraz po zakończeniu pracy.</w:t>
      </w:r>
    </w:p>
    <w:p w:rsidR="00471726" w:rsidRPr="00471726" w:rsidRDefault="00471726" w:rsidP="004717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Zajęcia praktyczne.</w:t>
      </w:r>
    </w:p>
    <w:p w:rsidR="00471726" w:rsidRPr="00471726" w:rsidRDefault="00471726" w:rsidP="004717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471726">
        <w:rPr>
          <w:rFonts w:asciiTheme="majorHAnsi" w:eastAsia="Times New Roman" w:hAnsiTheme="majorHAnsi"/>
          <w:sz w:val="20"/>
          <w:szCs w:val="20"/>
          <w:lang w:eastAsia="pl-PL"/>
        </w:rPr>
        <w:t>Szkolenie z zakresu bezpiecznej wymiany butli gazowych.</w:t>
      </w: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Zamawiający:</w:t>
      </w:r>
    </w:p>
    <w:p w:rsidR="00503C6B" w:rsidRDefault="00503C6B" w:rsidP="00503C6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p</w:t>
      </w:r>
      <w:r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6E3D55" w:rsidRDefault="006E3D55" w:rsidP="006E3D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3D55" w:rsidRDefault="006E3D55" w:rsidP="006E3D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E3D55" w:rsidRDefault="006E3D55" w:rsidP="006E3D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zastrzega sobie prawo kontrolowania przebiegu, sposobu prowadzenia oraz efektywności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503C6B" w:rsidRDefault="00503C6B" w:rsidP="00503C6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503C6B" w:rsidRDefault="00503C6B" w:rsidP="00503C6B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03C6B" w:rsidRDefault="00503C6B" w:rsidP="00503C6B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współfinansowany  ze środków Unii Europejskiej w ramach Europejskiego Funduszu Społecznego (Oś Priorytetowa 3 Edukacja, Działanie 3.3. Edukacja Zawodowa, </w:t>
      </w:r>
      <w:proofErr w:type="spellStart"/>
      <w:r>
        <w:rPr>
          <w:rFonts w:ascii="Times New Roman" w:hAnsi="Times New Roman"/>
          <w:sz w:val="20"/>
          <w:szCs w:val="20"/>
        </w:rPr>
        <w:t>Poddziałanie</w:t>
      </w:r>
      <w:proofErr w:type="spellEnd"/>
      <w:r>
        <w:rPr>
          <w:rFonts w:ascii="Times New Roman" w:hAnsi="Times New Roman"/>
          <w:sz w:val="20"/>
          <w:szCs w:val="20"/>
        </w:rPr>
        <w:t xml:space="preserve"> 3.3.1 Jakość Edukacji Zawodowej projekt  „Kompetencje zawodowe inwestycją w przyszłość powiatu lęborskiego", Regionalny Program Operacyjny Województwa Pomorskiego na lata 2014 – 2020).</w:t>
      </w:r>
    </w:p>
    <w:p w:rsidR="00503C6B" w:rsidRDefault="00503C6B" w:rsidP="00503C6B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503C6B" w:rsidRDefault="00503C6B" w:rsidP="00503C6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Wspólny Słownik CPV</w:t>
      </w:r>
    </w:p>
    <w:p w:rsidR="00503C6B" w:rsidRDefault="00503C6B" w:rsidP="00503C6B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80.50.00.00-9   Usługi szkoleniowe</w:t>
      </w:r>
    </w:p>
    <w:p w:rsidR="00503C6B" w:rsidRDefault="00503C6B" w:rsidP="00503C6B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80.51.00.00-2   Usługi </w:t>
      </w:r>
      <w:proofErr w:type="spellStart"/>
      <w:r>
        <w:rPr>
          <w:rFonts w:ascii="Times New Roman" w:hAnsi="Times New Roman"/>
        </w:rPr>
        <w:t>szkolenia</w:t>
      </w:r>
      <w:proofErr w:type="spellEnd"/>
      <w:r>
        <w:rPr>
          <w:rFonts w:ascii="Times New Roman" w:hAnsi="Times New Roman"/>
        </w:rPr>
        <w:t xml:space="preserve"> specjalistycznego</w:t>
      </w:r>
    </w:p>
    <w:p w:rsidR="00503C6B" w:rsidRDefault="00503C6B" w:rsidP="00503C6B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80.53.00.00-8   Usługi </w:t>
      </w:r>
      <w:proofErr w:type="spellStart"/>
      <w:r>
        <w:rPr>
          <w:rFonts w:ascii="Times New Roman" w:hAnsi="Times New Roman"/>
        </w:rPr>
        <w:t>szkolenia</w:t>
      </w:r>
      <w:proofErr w:type="spellEnd"/>
      <w:r>
        <w:rPr>
          <w:rFonts w:ascii="Times New Roman" w:hAnsi="Times New Roman"/>
        </w:rPr>
        <w:t xml:space="preserve"> zawodowego</w:t>
      </w:r>
    </w:p>
    <w:p w:rsidR="00503C6B" w:rsidRDefault="00503C6B" w:rsidP="00503C6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Termin realizacji zamówienia</w:t>
      </w:r>
    </w:p>
    <w:p w:rsidR="00503C6B" w:rsidRDefault="00503C6B" w:rsidP="00503C6B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sz w:val="20"/>
          <w:szCs w:val="20"/>
          <w:lang w:eastAsia="en-US"/>
        </w:rPr>
        <w:t>Planowany termin realizacji: od dnia podpisania umowy do 22 czerwca 2017 r.</w:t>
      </w:r>
    </w:p>
    <w:p w:rsidR="00503C6B" w:rsidRDefault="00503C6B" w:rsidP="00503C6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03C6B" w:rsidRDefault="00503C6B" w:rsidP="00503C6B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503C6B" w:rsidRDefault="00503C6B" w:rsidP="00503C6B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 Wykonawca musi posiadać doświadczenie w prowadzeniu min. 3 kursów/szkoleń/zajęć/wykładów obejmujących temat</w:t>
      </w:r>
      <w:r w:rsidR="00471726">
        <w:rPr>
          <w:rFonts w:ascii="Times New Roman" w:eastAsia="Times New Roman" w:hAnsi="Times New Roman"/>
          <w:sz w:val="20"/>
          <w:szCs w:val="20"/>
          <w:lang w:eastAsia="pl-PL"/>
        </w:rPr>
        <w:t xml:space="preserve">ykę zbliżoną do tematyki </w:t>
      </w:r>
      <w:r>
        <w:rPr>
          <w:rFonts w:ascii="Times New Roman" w:hAnsi="Times New Roman"/>
          <w:bCs/>
          <w:sz w:val="20"/>
          <w:szCs w:val="20"/>
        </w:rPr>
        <w:t>„</w:t>
      </w:r>
      <w:r w:rsidR="00471726" w:rsidRPr="00471726">
        <w:rPr>
          <w:rFonts w:ascii="Times New Roman" w:hAnsi="Times New Roman"/>
          <w:b/>
          <w:bCs/>
          <w:sz w:val="20"/>
          <w:szCs w:val="20"/>
        </w:rPr>
        <w:t xml:space="preserve">Kursu </w:t>
      </w:r>
      <w:r w:rsidR="00EA1122" w:rsidRPr="00F17D24">
        <w:rPr>
          <w:rFonts w:ascii="Times New Roman" w:hAnsi="Times New Roman"/>
          <w:b/>
          <w:sz w:val="20"/>
          <w:szCs w:val="20"/>
        </w:rPr>
        <w:t>OPERATORA WÓZKÓW WIDŁOWYCH</w:t>
      </w:r>
      <w:r w:rsidR="00EA1122">
        <w:rPr>
          <w:rFonts w:ascii="Times New Roman" w:hAnsi="Times New Roman"/>
          <w:b/>
          <w:sz w:val="20"/>
          <w:szCs w:val="20"/>
        </w:rPr>
        <w:t xml:space="preserve"> Z WYMIANĄ BUTLI GAZOWYCH”</w:t>
      </w:r>
    </w:p>
    <w:p w:rsidR="00503C6B" w:rsidRDefault="00503C6B" w:rsidP="00503C6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503C6B" w:rsidRDefault="00503C6B" w:rsidP="00503C6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503C6B" w:rsidRDefault="00503C6B" w:rsidP="00503C6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503C6B" w:rsidRDefault="00503C6B" w:rsidP="00503C6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503C6B" w:rsidRDefault="00503C6B" w:rsidP="00503C6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03C6B" w:rsidRDefault="00503C6B" w:rsidP="00503C6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503C6B" w:rsidRDefault="00503C6B" w:rsidP="00503C6B">
      <w:pPr>
        <w:spacing w:line="360" w:lineRule="auto"/>
        <w:ind w:left="284"/>
        <w:rPr>
          <w:rFonts w:ascii="Bookman Old Style" w:hAnsi="Bookman Old Style"/>
        </w:rPr>
      </w:pPr>
    </w:p>
    <w:p w:rsidR="00503C6B" w:rsidRDefault="00503C6B" w:rsidP="00503C6B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503C6B" w:rsidRDefault="00503C6B" w:rsidP="00503C6B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503C6B" w:rsidRDefault="00503C6B" w:rsidP="00503C6B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6E3D55" w:rsidRDefault="006E3D55" w:rsidP="00503C6B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6E3D55" w:rsidRDefault="006E3D55" w:rsidP="00503C6B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6E3D55" w:rsidRDefault="006E3D55" w:rsidP="00503C6B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503C6B" w:rsidRDefault="00503C6B" w:rsidP="00503C6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503C6B" w:rsidRDefault="00503C6B" w:rsidP="00503C6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503C6B" w:rsidRDefault="00503C6B" w:rsidP="00503C6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503C6B" w:rsidRDefault="00503C6B" w:rsidP="00503C6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oferty należy dołączyć dokumenty, o których mowa w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IV.</w:t>
      </w:r>
    </w:p>
    <w:p w:rsidR="00503C6B" w:rsidRDefault="00503C6B" w:rsidP="00503C6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503C6B" w:rsidRDefault="00503C6B" w:rsidP="00503C6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503C6B" w:rsidRDefault="00503C6B" w:rsidP="00503C6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503C6B" w:rsidRDefault="00503C6B" w:rsidP="00503C6B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03C6B" w:rsidRDefault="00503C6B" w:rsidP="00503C6B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471726">
        <w:rPr>
          <w:rFonts w:ascii="Times New Roman" w:hAnsi="Times New Roman"/>
          <w:b/>
          <w:sz w:val="20"/>
          <w:szCs w:val="20"/>
        </w:rPr>
        <w:t>PO.272.3.23</w:t>
      </w:r>
      <w:r>
        <w:rPr>
          <w:rFonts w:ascii="Times New Roman" w:hAnsi="Times New Roman"/>
          <w:b/>
          <w:sz w:val="20"/>
          <w:szCs w:val="20"/>
        </w:rPr>
        <w:t xml:space="preserve">.2017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bCs/>
          <w:sz w:val="20"/>
          <w:szCs w:val="20"/>
        </w:rPr>
        <w:t>przeprowadzen</w:t>
      </w:r>
      <w:r w:rsidR="00471726">
        <w:rPr>
          <w:rFonts w:ascii="Times New Roman" w:hAnsi="Times New Roman"/>
          <w:bCs/>
          <w:sz w:val="20"/>
          <w:szCs w:val="20"/>
        </w:rPr>
        <w:t>ie „</w:t>
      </w:r>
      <w:r w:rsidR="00471726" w:rsidRPr="00471726">
        <w:rPr>
          <w:rFonts w:ascii="Times New Roman" w:hAnsi="Times New Roman"/>
          <w:b/>
          <w:bCs/>
          <w:sz w:val="20"/>
          <w:szCs w:val="20"/>
        </w:rPr>
        <w:t>K</w:t>
      </w:r>
      <w:r w:rsidRPr="00471726">
        <w:rPr>
          <w:rFonts w:ascii="Times New Roman" w:hAnsi="Times New Roman"/>
          <w:b/>
          <w:bCs/>
          <w:sz w:val="20"/>
          <w:szCs w:val="20"/>
        </w:rPr>
        <w:t>ursu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EA1122" w:rsidRPr="00F17D24">
        <w:rPr>
          <w:rFonts w:ascii="Times New Roman" w:hAnsi="Times New Roman"/>
          <w:b/>
          <w:sz w:val="20"/>
          <w:szCs w:val="20"/>
        </w:rPr>
        <w:t>OPERATORA WÓZKÓW WIDŁOWYCH</w:t>
      </w:r>
      <w:r w:rsidR="00EA1122">
        <w:rPr>
          <w:rFonts w:ascii="Times New Roman" w:hAnsi="Times New Roman"/>
          <w:b/>
          <w:sz w:val="20"/>
          <w:szCs w:val="20"/>
        </w:rPr>
        <w:t xml:space="preserve"> Z WYMIANĄ BUTLI GAZOWYCH</w:t>
      </w:r>
      <w:r>
        <w:rPr>
          <w:rFonts w:ascii="Times New Roman" w:hAnsi="Times New Roman"/>
          <w:b/>
          <w:sz w:val="20"/>
          <w:szCs w:val="20"/>
        </w:rPr>
        <w:t>”</w:t>
      </w:r>
      <w:r w:rsidR="00EA1122">
        <w:rPr>
          <w:rFonts w:ascii="Times New Roman" w:hAnsi="Times New Roman"/>
          <w:bCs/>
          <w:sz w:val="20"/>
          <w:szCs w:val="20"/>
        </w:rPr>
        <w:t xml:space="preserve"> dla 40</w:t>
      </w:r>
      <w:r>
        <w:rPr>
          <w:rFonts w:ascii="Times New Roman" w:hAnsi="Times New Roman"/>
          <w:bCs/>
          <w:sz w:val="20"/>
          <w:szCs w:val="20"/>
        </w:rPr>
        <w:t xml:space="preserve"> uczestników</w:t>
      </w:r>
      <w:r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  <w:r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503C6B" w:rsidRDefault="00503C6B" w:rsidP="00503C6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503C6B" w:rsidRDefault="00503C6B" w:rsidP="00503C6B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>
        <w:rPr>
          <w:rFonts w:ascii="Times New Roman" w:hAnsi="Times New Roman"/>
          <w:sz w:val="20"/>
          <w:szCs w:val="20"/>
        </w:rPr>
        <w:br/>
        <w:t xml:space="preserve">w Lęborku w terminie </w:t>
      </w:r>
      <w:r>
        <w:rPr>
          <w:rFonts w:ascii="Times New Roman" w:hAnsi="Times New Roman"/>
          <w:b/>
          <w:sz w:val="20"/>
          <w:szCs w:val="20"/>
        </w:rPr>
        <w:t xml:space="preserve">do dnia </w:t>
      </w:r>
      <w:r w:rsidR="00471726">
        <w:rPr>
          <w:rFonts w:ascii="Times New Roman" w:hAnsi="Times New Roman"/>
          <w:b/>
          <w:sz w:val="20"/>
          <w:szCs w:val="20"/>
        </w:rPr>
        <w:t>10</w:t>
      </w:r>
      <w:r w:rsidR="004E5E23">
        <w:rPr>
          <w:rFonts w:ascii="Times New Roman" w:hAnsi="Times New Roman"/>
          <w:b/>
          <w:sz w:val="20"/>
          <w:szCs w:val="20"/>
        </w:rPr>
        <w:t xml:space="preserve"> kwietnia</w:t>
      </w:r>
      <w:r>
        <w:rPr>
          <w:rFonts w:ascii="Times New Roman" w:hAnsi="Times New Roman"/>
          <w:b/>
          <w:sz w:val="20"/>
          <w:szCs w:val="20"/>
        </w:rPr>
        <w:t xml:space="preserve"> 2017 r. do godziny 1</w:t>
      </w:r>
      <w:r w:rsidR="00EA1122">
        <w:rPr>
          <w:rFonts w:ascii="Times New Roman" w:hAnsi="Times New Roman"/>
          <w:b/>
          <w:sz w:val="20"/>
          <w:szCs w:val="20"/>
        </w:rPr>
        <w:t>1.30</w:t>
      </w:r>
    </w:p>
    <w:p w:rsidR="00503C6B" w:rsidRDefault="00503C6B" w:rsidP="00503C6B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471726">
        <w:rPr>
          <w:rFonts w:ascii="Times New Roman" w:hAnsi="Times New Roman"/>
          <w:sz w:val="20"/>
          <w:szCs w:val="20"/>
        </w:rPr>
        <w:t>10</w:t>
      </w:r>
      <w:r w:rsidR="00EA1122">
        <w:rPr>
          <w:rFonts w:ascii="Times New Roman" w:hAnsi="Times New Roman"/>
          <w:sz w:val="20"/>
          <w:szCs w:val="20"/>
        </w:rPr>
        <w:t xml:space="preserve"> kwietnia 2017 r. o godzinie 11.45</w:t>
      </w: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503C6B" w:rsidRDefault="00503C6B" w:rsidP="00503C6B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503C6B" w:rsidRDefault="00503C6B" w:rsidP="00503C6B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503C6B" w:rsidRDefault="00503C6B" w:rsidP="00503C6B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Zamawiającego do korespondencji, nr faksu oraz dane e-mail zawiera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1 Ogłoszenia.</w:t>
      </w:r>
    </w:p>
    <w:p w:rsidR="00503C6B" w:rsidRDefault="00503C6B" w:rsidP="00503C6B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503C6B" w:rsidRDefault="00503C6B" w:rsidP="00503C6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KRYTERIA OCENY OFERT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503C6B" w:rsidRDefault="00503C6B" w:rsidP="00503C6B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K1 = -------------------------------------------------------------------------------- x 60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Kryterium 2 (K2) Doświadczenie wykonawcy (ilość przeprowadzonych kursów/szkoleń/zajęć/wykładów) - 20 %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= Liczba punktów uzyskanych w przez Wykonawcę zgodnie z poniższą skalą (</w:t>
      </w:r>
      <w:proofErr w:type="spellStart"/>
      <w:r>
        <w:rPr>
          <w:rFonts w:ascii="Times New Roman" w:hAnsi="Times New Roman"/>
          <w:sz w:val="20"/>
          <w:szCs w:val="20"/>
        </w:rPr>
        <w:t>max</w:t>
      </w:r>
      <w:proofErr w:type="spellEnd"/>
      <w:r>
        <w:rPr>
          <w:rFonts w:ascii="Times New Roman" w:hAnsi="Times New Roman"/>
          <w:sz w:val="20"/>
          <w:szCs w:val="20"/>
        </w:rPr>
        <w:t>. 20 punktów):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0 pkt. 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5 pkt. </w:t>
      </w:r>
    </w:p>
    <w:p w:rsidR="006E3D55" w:rsidRDefault="006E3D55" w:rsidP="006E3D5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6 – 7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10 pkt.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8 - 10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 15 pkt.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11 kursów i więcej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20 pkt.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</w:t>
      </w:r>
      <w:proofErr w:type="spellStart"/>
      <w:r>
        <w:rPr>
          <w:rFonts w:ascii="Times New Roman" w:hAnsi="Times New Roman"/>
          <w:sz w:val="20"/>
          <w:szCs w:val="20"/>
        </w:rPr>
        <w:t>max</w:t>
      </w:r>
      <w:proofErr w:type="spellEnd"/>
      <w:r>
        <w:rPr>
          <w:rFonts w:ascii="Times New Roman" w:hAnsi="Times New Roman"/>
          <w:sz w:val="20"/>
          <w:szCs w:val="20"/>
        </w:rPr>
        <w:t>. 20 punktów)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kursu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0 pkt. 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5 pkt. 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6 – 7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10 pkt.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8- 10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15 pkt.</w:t>
      </w:r>
    </w:p>
    <w:p w:rsidR="00503C6B" w:rsidRDefault="00503C6B" w:rsidP="00503C6B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11 kursów i więcej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20 pkt.</w:t>
      </w:r>
    </w:p>
    <w:p w:rsidR="00503C6B" w:rsidRDefault="00503C6B" w:rsidP="00503C6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503C6B" w:rsidRDefault="00503C6B" w:rsidP="00503C6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03C6B" w:rsidRDefault="00503C6B" w:rsidP="00503C6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OCENY OFERT:</w:t>
      </w: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 + K3</w:t>
      </w:r>
    </w:p>
    <w:p w:rsidR="00503C6B" w:rsidRDefault="00503C6B" w:rsidP="00503C6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gdzie:</w:t>
      </w:r>
    </w:p>
    <w:p w:rsidR="00503C6B" w:rsidRDefault="00503C6B" w:rsidP="00503C6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503C6B" w:rsidRDefault="00503C6B" w:rsidP="00503C6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503C6B" w:rsidRDefault="00503C6B" w:rsidP="00503C6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wykonawcy (ilość przeprowadzonych kursów/szkoleń/zajęć/wykładów)”</w:t>
      </w:r>
    </w:p>
    <w:p w:rsidR="00503C6B" w:rsidRDefault="00503C6B" w:rsidP="00503C6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K3 - liczba punktów uzyskanych w kryterium – „doświadczenie wykładowcy (ilość przeprowadzonych kursów/szkoleń/zajęć/wykładów)"</w:t>
      </w:r>
    </w:p>
    <w:p w:rsidR="00503C6B" w:rsidRDefault="00503C6B" w:rsidP="00503C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03C6B" w:rsidRDefault="00503C6B" w:rsidP="00503C6B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503C6B" w:rsidRDefault="00503C6B" w:rsidP="00503C6B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503C6B" w:rsidRDefault="00503C6B" w:rsidP="00503C6B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503C6B" w:rsidRDefault="00503C6B" w:rsidP="00503C6B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</w:t>
      </w:r>
      <w:r>
        <w:rPr>
          <w:rFonts w:ascii="Times New Roman" w:hAnsi="Times New Roman"/>
          <w:sz w:val="20"/>
          <w:szCs w:val="20"/>
        </w:rPr>
        <w:lastRenderedPageBreak/>
        <w:t>oferty do złożenia w terminie określonym przez Zamawiającego ofert dodatkowych. Wykonawcy, składając oferty dodatkowe, nie mogą zaoferować cen wyższych niż zaoferowane w złożonych ofertach.</w:t>
      </w:r>
    </w:p>
    <w:p w:rsidR="00503C6B" w:rsidRDefault="00503C6B" w:rsidP="00503C6B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503C6B" w:rsidRDefault="00503C6B" w:rsidP="00503C6B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503C6B" w:rsidRDefault="00503C6B" w:rsidP="00503C6B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6E3D55" w:rsidRDefault="006E3D55" w:rsidP="006E3D55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03C6B" w:rsidRDefault="00503C6B" w:rsidP="00503C6B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503C6B" w:rsidRDefault="00503C6B" w:rsidP="00503C6B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503C6B" w:rsidRDefault="00503C6B" w:rsidP="00503C6B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Wykonawca nie spełnia warunków udziału w postępowaniu określonych w 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pkt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503C6B" w:rsidRDefault="00503C6B" w:rsidP="00503C6B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03C6B" w:rsidRDefault="00503C6B" w:rsidP="00503C6B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503C6B" w:rsidRDefault="00503C6B" w:rsidP="00503C6B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503C6B" w:rsidRDefault="00503C6B" w:rsidP="00503C6B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6E3D55" w:rsidRDefault="006E3D55" w:rsidP="00503C6B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503C6B" w:rsidRDefault="00503C6B" w:rsidP="00503C6B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503C6B" w:rsidRDefault="00503C6B" w:rsidP="00503C6B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503C6B" w:rsidRDefault="00503C6B" w:rsidP="00503C6B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503C6B" w:rsidRDefault="00503C6B" w:rsidP="00503C6B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503C6B" w:rsidRDefault="00503C6B" w:rsidP="00503C6B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6E3D55" w:rsidRDefault="006E3D55" w:rsidP="00503C6B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03C6B" w:rsidRDefault="00503C6B" w:rsidP="00503C6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503C6B" w:rsidRDefault="00503C6B" w:rsidP="006E3D55">
      <w:pPr>
        <w:pStyle w:val="Bezodstpw"/>
        <w:spacing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E3D55">
        <w:rPr>
          <w:rFonts w:ascii="Bookman Old Style" w:hAnsi="Bookman Old Style"/>
        </w:rPr>
        <w:tab/>
      </w:r>
      <w:r w:rsidR="006E3D55">
        <w:rPr>
          <w:rFonts w:ascii="Bookman Old Style" w:hAnsi="Bookman Old Style"/>
        </w:rPr>
        <w:tab/>
      </w:r>
      <w:r w:rsidR="006E3D5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........……………………….……….……….</w:t>
      </w:r>
    </w:p>
    <w:p w:rsidR="00503C6B" w:rsidRDefault="00503C6B" w:rsidP="00503C6B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(podpis osoby sporządzającej ogłoszenie)</w:t>
      </w:r>
    </w:p>
    <w:p w:rsidR="00503C6B" w:rsidRDefault="00503C6B" w:rsidP="00503C6B">
      <w:pPr>
        <w:rPr>
          <w:rFonts w:ascii="Bookman Old Style" w:hAnsi="Bookman Old Style"/>
        </w:rPr>
      </w:pPr>
    </w:p>
    <w:p w:rsidR="00503C6B" w:rsidRDefault="00503C6B" w:rsidP="00503C6B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03C6B" w:rsidRDefault="00503C6B" w:rsidP="006E3D55">
      <w:pPr>
        <w:pStyle w:val="Bezodstpw"/>
        <w:spacing w:line="36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503C6B" w:rsidRDefault="00503C6B" w:rsidP="00503C6B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(podpis Skarbnika / Głównego Księgowego)</w:t>
      </w:r>
    </w:p>
    <w:p w:rsidR="00503C6B" w:rsidRDefault="00503C6B" w:rsidP="00503C6B">
      <w:pPr>
        <w:rPr>
          <w:rFonts w:ascii="Bookman Old Style" w:hAnsi="Bookman Old Style"/>
        </w:rPr>
      </w:pPr>
    </w:p>
    <w:p w:rsidR="00503C6B" w:rsidRDefault="00503C6B" w:rsidP="00503C6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Zatwierdzenie ogłoszenia :</w:t>
      </w:r>
    </w:p>
    <w:p w:rsidR="00503C6B" w:rsidRDefault="00503C6B" w:rsidP="00503C6B">
      <w:pPr>
        <w:rPr>
          <w:rFonts w:ascii="Bookman Old Style" w:hAnsi="Bookman Old Style"/>
        </w:rPr>
      </w:pPr>
    </w:p>
    <w:p w:rsidR="00503C6B" w:rsidRDefault="00503C6B" w:rsidP="00503C6B">
      <w:pPr>
        <w:rPr>
          <w:rFonts w:ascii="Bookman Old Style" w:hAnsi="Bookman Old Style"/>
        </w:rPr>
      </w:pPr>
    </w:p>
    <w:p w:rsidR="00503C6B" w:rsidRDefault="00503C6B" w:rsidP="00503C6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</w:p>
    <w:p w:rsidR="00503C6B" w:rsidRDefault="00503C6B" w:rsidP="00503C6B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</w:t>
      </w:r>
    </w:p>
    <w:p w:rsidR="00503C6B" w:rsidRDefault="00503C6B" w:rsidP="00503C6B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lastRenderedPageBreak/>
        <w:t xml:space="preserve">      ( podpis Starosty lub innej osoby upoważnionej do  zatwierdzenia wniosku)</w:t>
      </w:r>
    </w:p>
    <w:p w:rsidR="00503C6B" w:rsidRDefault="00503C6B" w:rsidP="00503C6B">
      <w:pPr>
        <w:rPr>
          <w:rFonts w:ascii="Bookman Old Style" w:hAnsi="Bookman Old Style"/>
          <w:sz w:val="18"/>
          <w:szCs w:val="18"/>
        </w:rPr>
      </w:pPr>
    </w:p>
    <w:p w:rsidR="00503C6B" w:rsidRDefault="00503C6B" w:rsidP="00503C6B"/>
    <w:p w:rsidR="00503C6B" w:rsidRDefault="00503C6B" w:rsidP="00503C6B"/>
    <w:p w:rsidR="00503C6B" w:rsidRDefault="00503C6B" w:rsidP="00503C6B"/>
    <w:p w:rsidR="00503C6B" w:rsidRDefault="00503C6B" w:rsidP="00503C6B"/>
    <w:p w:rsidR="00C13FF0" w:rsidRDefault="00C13FF0"/>
    <w:sectPr w:rsidR="00C13FF0" w:rsidSect="00C13F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78B" w:rsidRDefault="00C5078B" w:rsidP="00D504E4">
      <w:pPr>
        <w:spacing w:after="0" w:line="240" w:lineRule="auto"/>
      </w:pPr>
      <w:r>
        <w:separator/>
      </w:r>
    </w:p>
  </w:endnote>
  <w:endnote w:type="continuationSeparator" w:id="0">
    <w:p w:rsidR="00C5078B" w:rsidRDefault="00C5078B" w:rsidP="00D5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E4" w:rsidRPr="00D504E4" w:rsidRDefault="00D504E4" w:rsidP="00D504E4">
    <w:pPr>
      <w:pStyle w:val="Stopka"/>
    </w:pPr>
    <w:r w:rsidRPr="00D504E4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1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78B" w:rsidRDefault="00C5078B" w:rsidP="00D504E4">
      <w:pPr>
        <w:spacing w:after="0" w:line="240" w:lineRule="auto"/>
      </w:pPr>
      <w:r>
        <w:separator/>
      </w:r>
    </w:p>
  </w:footnote>
  <w:footnote w:type="continuationSeparator" w:id="0">
    <w:p w:rsidR="00C5078B" w:rsidRDefault="00C5078B" w:rsidP="00D5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55" w:rsidRDefault="006E3D55">
    <w:pPr>
      <w:pStyle w:val="Nagwek"/>
    </w:pPr>
    <w:r w:rsidRPr="006E3D55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8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08501B"/>
    <w:multiLevelType w:val="multilevel"/>
    <w:tmpl w:val="DB84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C6B"/>
    <w:rsid w:val="00016163"/>
    <w:rsid w:val="002310B6"/>
    <w:rsid w:val="00366B16"/>
    <w:rsid w:val="00471726"/>
    <w:rsid w:val="0048641D"/>
    <w:rsid w:val="004E5E23"/>
    <w:rsid w:val="004F0464"/>
    <w:rsid w:val="00503C6B"/>
    <w:rsid w:val="006B41F6"/>
    <w:rsid w:val="006E3D55"/>
    <w:rsid w:val="007603E5"/>
    <w:rsid w:val="00B8306C"/>
    <w:rsid w:val="00C13FF0"/>
    <w:rsid w:val="00C5078B"/>
    <w:rsid w:val="00D504E4"/>
    <w:rsid w:val="00E50F5D"/>
    <w:rsid w:val="00EA1122"/>
    <w:rsid w:val="00EA4254"/>
    <w:rsid w:val="00F43DE7"/>
    <w:rsid w:val="00F531E6"/>
    <w:rsid w:val="00FA4AD6"/>
    <w:rsid w:val="00FC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C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3C6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3C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3C6B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03C6B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03C6B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503C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503C6B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03C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5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04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5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04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3525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2017-03-30T07:41:00Z</cp:lastPrinted>
  <dcterms:created xsi:type="dcterms:W3CDTF">2017-03-30T08:06:00Z</dcterms:created>
  <dcterms:modified xsi:type="dcterms:W3CDTF">2017-03-30T10:56:00Z</dcterms:modified>
</cp:coreProperties>
</file>