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263" w:rsidRDefault="006F1263" w:rsidP="0044221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42216" w:rsidRDefault="00442216" w:rsidP="0044221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Referat Programów Pomocowych (PO)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i/>
          <w:sz w:val="20"/>
          <w:szCs w:val="20"/>
        </w:rPr>
        <w:t>Załącznik nr 7</w:t>
      </w:r>
    </w:p>
    <w:p w:rsidR="00442216" w:rsidRDefault="007E008E" w:rsidP="00442216">
      <w:pPr>
        <w:spacing w:after="0" w:line="240" w:lineRule="auto"/>
        <w:ind w:left="4820" w:hanging="48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PO.272.3.24</w:t>
      </w:r>
      <w:r w:rsidR="00442216">
        <w:rPr>
          <w:rFonts w:ascii="Times New Roman" w:hAnsi="Times New Roman"/>
          <w:b/>
          <w:sz w:val="20"/>
          <w:szCs w:val="20"/>
        </w:rPr>
        <w:t>.2017</w:t>
      </w:r>
      <w:r w:rsidR="00442216">
        <w:rPr>
          <w:rFonts w:ascii="Times New Roman" w:hAnsi="Times New Roman"/>
          <w:b/>
          <w:sz w:val="20"/>
          <w:szCs w:val="20"/>
        </w:rPr>
        <w:tab/>
      </w:r>
      <w:r w:rsidR="00442216">
        <w:rPr>
          <w:rFonts w:ascii="Times New Roman" w:hAnsi="Times New Roman"/>
          <w:b/>
          <w:sz w:val="20"/>
          <w:szCs w:val="20"/>
        </w:rPr>
        <w:tab/>
      </w:r>
      <w:r w:rsidR="00442216">
        <w:rPr>
          <w:rFonts w:ascii="Times New Roman" w:hAnsi="Times New Roman"/>
          <w:b/>
          <w:sz w:val="20"/>
          <w:szCs w:val="20"/>
        </w:rPr>
        <w:tab/>
      </w:r>
      <w:r w:rsidR="00442216">
        <w:rPr>
          <w:rFonts w:ascii="Times New Roman" w:hAnsi="Times New Roman"/>
          <w:b/>
          <w:sz w:val="20"/>
          <w:szCs w:val="20"/>
        </w:rPr>
        <w:tab/>
      </w:r>
      <w:r w:rsidR="00442216">
        <w:rPr>
          <w:rFonts w:ascii="Times New Roman" w:hAnsi="Times New Roman"/>
          <w:i/>
          <w:sz w:val="20"/>
          <w:szCs w:val="20"/>
        </w:rPr>
        <w:t>Do Regulaminu udzielania</w:t>
      </w:r>
    </w:p>
    <w:p w:rsidR="00442216" w:rsidRDefault="00442216" w:rsidP="0044221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Symbol wnioskodawcy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>zamówień publicznych</w:t>
      </w:r>
    </w:p>
    <w:p w:rsidR="00442216" w:rsidRDefault="00442216" w:rsidP="0044221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42216" w:rsidRDefault="00442216" w:rsidP="0044221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42216" w:rsidRDefault="00442216" w:rsidP="00442216">
      <w:pPr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OGŁOSZENIE O ZAMÓWIENIU </w:t>
      </w:r>
      <w:r>
        <w:rPr>
          <w:rFonts w:ascii="Times New Roman" w:hAnsi="Times New Roman"/>
          <w:b/>
          <w:sz w:val="20"/>
          <w:szCs w:val="20"/>
        </w:rPr>
        <w:br/>
        <w:t>NA USŁUGI SPOŁECZNE I INNE SZCZEGÓLNE USŁUGI – PRZEPROWADZENIE „</w:t>
      </w:r>
      <w:proofErr w:type="spellStart"/>
      <w:r w:rsidR="007E008E">
        <w:rPr>
          <w:rFonts w:ascii="Times New Roman" w:hAnsi="Times New Roman"/>
          <w:b/>
          <w:sz w:val="20"/>
          <w:szCs w:val="20"/>
        </w:rPr>
        <w:t>Szkolenia</w:t>
      </w:r>
      <w:proofErr w:type="spellEnd"/>
      <w:r w:rsidR="007E008E">
        <w:rPr>
          <w:rFonts w:ascii="Times New Roman" w:hAnsi="Times New Roman"/>
          <w:b/>
          <w:sz w:val="20"/>
          <w:szCs w:val="20"/>
        </w:rPr>
        <w:t xml:space="preserve"> </w:t>
      </w:r>
      <w:r w:rsidR="00410663">
        <w:rPr>
          <w:rFonts w:ascii="Times New Roman" w:hAnsi="Times New Roman"/>
          <w:b/>
          <w:sz w:val="20"/>
          <w:szCs w:val="20"/>
        </w:rPr>
        <w:t>MS EXCEL JAKO NARZĘDZIE FINANSOWO-STATYSTYCZNE</w:t>
      </w:r>
      <w:r>
        <w:rPr>
          <w:rFonts w:ascii="Times New Roman" w:hAnsi="Times New Roman"/>
          <w:b/>
          <w:sz w:val="20"/>
          <w:szCs w:val="20"/>
        </w:rPr>
        <w:t xml:space="preserve">"  </w:t>
      </w:r>
      <w:r>
        <w:rPr>
          <w:rFonts w:ascii="Book Antiqua" w:hAnsi="Book Antiqua"/>
          <w:b/>
          <w:sz w:val="20"/>
          <w:szCs w:val="20"/>
        </w:rPr>
        <w:t>W RAMACH PROJEKTU „KOMPETENCJE ZAWODOWE INWESTYCJĄ W PRZYSZŁOŚĆ POWIATU LĘBORSKIEGO” współfinansowanego ze środków Unii Europejskiej w ramach Regionalnego Programu Operacyjnego Województwa Pomorskiego na lata 2014 – 2020</w:t>
      </w:r>
    </w:p>
    <w:p w:rsidR="00442216" w:rsidRDefault="00442216" w:rsidP="0044221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:rsidR="00442216" w:rsidRDefault="00442216" w:rsidP="0044221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442216" w:rsidRDefault="00442216" w:rsidP="00442216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ZAMAWIAJĄCY:</w:t>
      </w:r>
    </w:p>
    <w:p w:rsidR="00442216" w:rsidRDefault="00442216" w:rsidP="0044221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Nazwa, adres: </w:t>
      </w:r>
      <w:r>
        <w:rPr>
          <w:rFonts w:ascii="Times New Roman" w:hAnsi="Times New Roman"/>
          <w:sz w:val="20"/>
          <w:szCs w:val="20"/>
        </w:rPr>
        <w:t>Powiat Lęborski, ul. Czołgistów 5, 84-300 Lębork</w:t>
      </w:r>
    </w:p>
    <w:p w:rsidR="00442216" w:rsidRDefault="00442216" w:rsidP="0044221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Osoba do kontaktów</w:t>
      </w:r>
      <w:r>
        <w:rPr>
          <w:rFonts w:ascii="Times New Roman" w:hAnsi="Times New Roman"/>
          <w:sz w:val="20"/>
          <w:szCs w:val="20"/>
        </w:rPr>
        <w:t xml:space="preserve"> Martyna Podlewska-Formela</w:t>
      </w:r>
    </w:p>
    <w:p w:rsidR="00442216" w:rsidRDefault="00442216" w:rsidP="0044221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 xml:space="preserve">Nr </w:t>
      </w:r>
      <w:r>
        <w:rPr>
          <w:rFonts w:ascii="Times New Roman" w:hAnsi="Times New Roman"/>
          <w:b/>
          <w:sz w:val="18"/>
          <w:szCs w:val="18"/>
          <w:lang w:val="en-US"/>
        </w:rPr>
        <w:t>fax</w:t>
      </w:r>
      <w:r>
        <w:rPr>
          <w:rFonts w:ascii="Times New Roman" w:hAnsi="Times New Roman"/>
          <w:sz w:val="18"/>
          <w:szCs w:val="18"/>
          <w:lang w:val="en-US"/>
        </w:rPr>
        <w:t>:  59 8632 850</w:t>
      </w:r>
    </w:p>
    <w:p w:rsidR="00442216" w:rsidRDefault="00442216" w:rsidP="0044221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>e-mail:</w:t>
      </w:r>
      <w:r>
        <w:rPr>
          <w:rFonts w:ascii="Times New Roman" w:hAnsi="Times New Roman"/>
          <w:sz w:val="20"/>
          <w:szCs w:val="20"/>
          <w:lang w:val="en-US"/>
        </w:rPr>
        <w:t xml:space="preserve"> starostwo_lebork@poczta.onet.pl</w:t>
      </w:r>
    </w:p>
    <w:p w:rsidR="00442216" w:rsidRDefault="00442216" w:rsidP="0044221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adres strony internetowej BIP:</w:t>
      </w:r>
      <w:r>
        <w:rPr>
          <w:rFonts w:ascii="Times New Roman" w:hAnsi="Times New Roman"/>
          <w:sz w:val="20"/>
          <w:szCs w:val="20"/>
        </w:rPr>
        <w:t xml:space="preserve"> http://powiatleborski.bip.gov.pl/</w:t>
      </w:r>
    </w:p>
    <w:p w:rsidR="00442216" w:rsidRDefault="00442216" w:rsidP="00442216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442216" w:rsidRDefault="00442216" w:rsidP="00442216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ZASADY PROWADZENIA POSTĘPOWANIA</w:t>
      </w:r>
    </w:p>
    <w:p w:rsidR="00442216" w:rsidRDefault="00442216" w:rsidP="00442216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442216" w:rsidRDefault="00442216" w:rsidP="00442216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:rsidR="00442216" w:rsidRDefault="00442216" w:rsidP="00442216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Zasady prowadzenia postępowania reguluje niniejsze ogłoszenie.</w:t>
      </w:r>
    </w:p>
    <w:p w:rsidR="00442216" w:rsidRDefault="00442216" w:rsidP="00442216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Postępowanie prowadzone jest w języku polskim.</w:t>
      </w:r>
    </w:p>
    <w:p w:rsidR="00442216" w:rsidRDefault="00442216" w:rsidP="00442216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Oferty złożone po terminie nie będą rozpatrzone.</w:t>
      </w:r>
    </w:p>
    <w:p w:rsidR="00442216" w:rsidRDefault="00442216" w:rsidP="00442216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442216" w:rsidRDefault="00442216" w:rsidP="00442216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442216" w:rsidRDefault="00442216" w:rsidP="00442216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PRZEDMIOT ZAMÓWIENIA</w:t>
      </w:r>
    </w:p>
    <w:p w:rsidR="00442216" w:rsidRDefault="00442216" w:rsidP="00442216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442216" w:rsidRDefault="00442216" w:rsidP="00442216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442216" w:rsidRDefault="00442216" w:rsidP="00442216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Przedmiot zamówienia ob</w:t>
      </w:r>
      <w:r w:rsidR="007E008E">
        <w:rPr>
          <w:rFonts w:ascii="Cambria" w:hAnsi="Cambria" w:cs="Tahoma"/>
          <w:sz w:val="20"/>
          <w:szCs w:val="20"/>
        </w:rPr>
        <w:t xml:space="preserve">ejmuje przeprowadzenie </w:t>
      </w:r>
      <w:r>
        <w:rPr>
          <w:rFonts w:ascii="Cambria" w:hAnsi="Cambria" w:cs="Tahoma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„</w:t>
      </w:r>
      <w:proofErr w:type="spellStart"/>
      <w:r w:rsidR="007E008E">
        <w:rPr>
          <w:rFonts w:ascii="Times New Roman" w:hAnsi="Times New Roman"/>
          <w:b/>
          <w:sz w:val="20"/>
          <w:szCs w:val="20"/>
        </w:rPr>
        <w:t>Szkolenia</w:t>
      </w:r>
      <w:proofErr w:type="spellEnd"/>
      <w:r w:rsidR="007E008E">
        <w:rPr>
          <w:rFonts w:ascii="Times New Roman" w:hAnsi="Times New Roman"/>
          <w:b/>
          <w:sz w:val="20"/>
          <w:szCs w:val="20"/>
        </w:rPr>
        <w:t xml:space="preserve"> </w:t>
      </w:r>
      <w:r w:rsidR="00410663">
        <w:rPr>
          <w:rFonts w:ascii="Times New Roman" w:hAnsi="Times New Roman"/>
          <w:b/>
          <w:sz w:val="20"/>
          <w:szCs w:val="20"/>
        </w:rPr>
        <w:t>MS EXCEL JAKO NARZĘDZIE FINANSOWO-STATYSTYCZNE</w:t>
      </w:r>
      <w:r>
        <w:rPr>
          <w:rFonts w:ascii="Times New Roman" w:hAnsi="Times New Roman"/>
          <w:b/>
          <w:sz w:val="20"/>
          <w:szCs w:val="20"/>
        </w:rPr>
        <w:t xml:space="preserve">" </w:t>
      </w:r>
      <w:r w:rsidR="00407FAC">
        <w:rPr>
          <w:rFonts w:ascii="Cambria" w:hAnsi="Cambria" w:cs="Tahoma"/>
          <w:sz w:val="20"/>
          <w:szCs w:val="20"/>
        </w:rPr>
        <w:t xml:space="preserve">(2 </w:t>
      </w:r>
      <w:r w:rsidR="00410663">
        <w:rPr>
          <w:rFonts w:ascii="Cambria" w:hAnsi="Cambria" w:cs="Tahoma"/>
          <w:sz w:val="20"/>
          <w:szCs w:val="20"/>
        </w:rPr>
        <w:t>grupy) dla 16</w:t>
      </w:r>
      <w:r>
        <w:rPr>
          <w:rFonts w:ascii="Cambria" w:hAnsi="Cambria" w:cs="Tahoma"/>
          <w:sz w:val="20"/>
          <w:szCs w:val="20"/>
        </w:rPr>
        <w:t xml:space="preserve"> uczniów projektu „Kompetencje zawodowe inwestycją w przyszłość powiatu lęborskiego” współfinansowanego ze środków Unii Europejskiej w ramach Europejskiego Funduszu Społecznego (Regionalny Program Operacyjny Województwa Pomorskiego na lata 2014 – 2020).</w:t>
      </w:r>
    </w:p>
    <w:p w:rsidR="00442216" w:rsidRDefault="00442216" w:rsidP="00442216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Cel szkolenia</w:t>
      </w:r>
    </w:p>
    <w:p w:rsidR="00C14192" w:rsidRPr="007159F9" w:rsidRDefault="00442216" w:rsidP="00C1419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Celem uczestnictwa uczniów w zajęciach jest warsztatowe uzyskanie </w:t>
      </w:r>
      <w:r w:rsidR="00410663">
        <w:rPr>
          <w:rFonts w:ascii="Cambria" w:hAnsi="Cambria" w:cs="Tahoma"/>
          <w:sz w:val="20"/>
          <w:szCs w:val="20"/>
        </w:rPr>
        <w:t>nowych umiejętności w zakresie pracy z obiektami Excela. Uczestnicy kursu zdobędą podstawową wiedzę w zakresie wykorzyst</w:t>
      </w:r>
      <w:r w:rsidR="00C14192">
        <w:rPr>
          <w:rFonts w:ascii="Cambria" w:hAnsi="Cambria" w:cs="Tahoma"/>
          <w:sz w:val="20"/>
          <w:szCs w:val="20"/>
        </w:rPr>
        <w:t>y</w:t>
      </w:r>
      <w:r w:rsidR="00410663">
        <w:rPr>
          <w:rFonts w:ascii="Cambria" w:hAnsi="Cambria" w:cs="Tahoma"/>
          <w:sz w:val="20"/>
          <w:szCs w:val="20"/>
        </w:rPr>
        <w:t xml:space="preserve">wania programu MS Excel </w:t>
      </w:r>
      <w:r w:rsidR="00C14192">
        <w:rPr>
          <w:rFonts w:ascii="Cambria" w:hAnsi="Cambria" w:cs="Tahoma"/>
          <w:sz w:val="20"/>
          <w:szCs w:val="20"/>
        </w:rPr>
        <w:t xml:space="preserve">jako narzędzia finansowego oraz statystycznego. W ramach kursu uczestnicy zdobędą umiejętności: </w:t>
      </w:r>
      <w:r w:rsidR="00CA5409">
        <w:rPr>
          <w:rFonts w:ascii="Times New Roman" w:hAnsi="Times New Roman"/>
          <w:bCs/>
          <w:iCs/>
          <w:sz w:val="20"/>
          <w:szCs w:val="20"/>
        </w:rPr>
        <w:t>wykonywania obliczeń (formuły), formatowania tabeli, tworzenia wykresów, tworzenie formuł; formatowan</w:t>
      </w:r>
      <w:r w:rsidR="00407FAC">
        <w:rPr>
          <w:rFonts w:ascii="Times New Roman" w:hAnsi="Times New Roman"/>
          <w:bCs/>
          <w:iCs/>
          <w:sz w:val="20"/>
          <w:szCs w:val="20"/>
        </w:rPr>
        <w:t>ia</w:t>
      </w:r>
      <w:r w:rsidR="00CA5409">
        <w:rPr>
          <w:rFonts w:ascii="Times New Roman" w:hAnsi="Times New Roman"/>
          <w:bCs/>
          <w:iCs/>
          <w:sz w:val="20"/>
          <w:szCs w:val="20"/>
        </w:rPr>
        <w:t xml:space="preserve"> danych</w:t>
      </w:r>
      <w:r w:rsidR="00C14192">
        <w:rPr>
          <w:rFonts w:ascii="Times New Roman" w:hAnsi="Times New Roman"/>
          <w:bCs/>
          <w:iCs/>
          <w:sz w:val="20"/>
          <w:szCs w:val="20"/>
        </w:rPr>
        <w:t>.</w:t>
      </w:r>
    </w:p>
    <w:p w:rsidR="00C14192" w:rsidRDefault="00C14192" w:rsidP="00C14192">
      <w:pPr>
        <w:suppressAutoHyphens/>
        <w:spacing w:after="0" w:line="240" w:lineRule="auto"/>
        <w:jc w:val="both"/>
        <w:rPr>
          <w:rFonts w:cs="Calibri"/>
          <w:color w:val="000000"/>
        </w:rPr>
      </w:pPr>
    </w:p>
    <w:p w:rsidR="00442216" w:rsidRDefault="00442216" w:rsidP="0044221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Adresaci</w:t>
      </w:r>
    </w:p>
    <w:p w:rsidR="00442216" w:rsidRDefault="00442216" w:rsidP="00442216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Udział w zajęciach na terenie Lęborka mogą wziąć wyłącznie uczniowie</w:t>
      </w:r>
      <w:r w:rsidR="00E3694F" w:rsidRPr="00E3694F">
        <w:rPr>
          <w:rFonts w:ascii="Times New Roman" w:hAnsi="Times New Roman"/>
        </w:rPr>
        <w:t xml:space="preserve"> </w:t>
      </w:r>
      <w:r w:rsidR="00E3694F">
        <w:rPr>
          <w:rFonts w:ascii="Times New Roman" w:hAnsi="Times New Roman"/>
        </w:rPr>
        <w:t>Zespołu  Szkół Gospodarki Żywnościowej i Agrobiznesu im. Gryfa Pomorskiego w Lęborku</w:t>
      </w:r>
      <w:r>
        <w:rPr>
          <w:rFonts w:ascii="Cambria" w:hAnsi="Cambria" w:cs="Cambria"/>
          <w:lang w:eastAsia="pl-PL"/>
        </w:rPr>
        <w:t xml:space="preserve"> (szkoły ponadgimnazjalnej) </w:t>
      </w:r>
      <w:r>
        <w:rPr>
          <w:rFonts w:ascii="Cambria" w:hAnsi="Cambria" w:cs="Tahoma"/>
        </w:rPr>
        <w:t>biorący udział w zajęciach w ramach projektu „</w:t>
      </w:r>
      <w:r>
        <w:rPr>
          <w:rFonts w:ascii="Cambria" w:hAnsi="Cambria" w:cs="Tahoma"/>
          <w:i/>
        </w:rPr>
        <w:t>Kompetencje zawodowe inwestycją w przyszłość powiatu lęborskiego</w:t>
      </w:r>
      <w:r>
        <w:rPr>
          <w:rFonts w:ascii="Cambria" w:hAnsi="Cambria" w:cs="Tahoma"/>
        </w:rPr>
        <w:t>”. Uczniowie</w:t>
      </w:r>
      <w:r w:rsidR="00E3694F">
        <w:rPr>
          <w:rFonts w:ascii="Cambria" w:hAnsi="Cambria" w:cs="Tahoma"/>
        </w:rPr>
        <w:t xml:space="preserve"> biorący udział w szkoleniu to 16</w:t>
      </w:r>
      <w:r>
        <w:rPr>
          <w:rFonts w:ascii="Cambria" w:hAnsi="Cambria" w:cs="Tahoma"/>
        </w:rPr>
        <w:t xml:space="preserve"> osób kształcących się zawodowo w branży </w:t>
      </w:r>
      <w:r w:rsidR="00E3694F">
        <w:rPr>
          <w:rFonts w:ascii="Cambria" w:hAnsi="Cambria" w:cs="Tahoma"/>
        </w:rPr>
        <w:t>BPO/SSC, Usługi finansowe i biznesowe</w:t>
      </w:r>
      <w:r>
        <w:rPr>
          <w:rFonts w:ascii="Cambria" w:hAnsi="Cambria" w:cs="Tahoma"/>
        </w:rPr>
        <w:t xml:space="preserve"> (kierunki kształcenia:</w:t>
      </w:r>
      <w:r w:rsidR="00E3694F">
        <w:rPr>
          <w:rFonts w:ascii="Cambria" w:hAnsi="Cambria" w:cs="Tahoma"/>
        </w:rPr>
        <w:t xml:space="preserve"> technik ekonomista, technik organizacji reklamy, technik handlowiec</w:t>
      </w:r>
      <w:r>
        <w:rPr>
          <w:rFonts w:ascii="Cambria" w:hAnsi="Cambria" w:cs="Tahoma"/>
        </w:rPr>
        <w:t>).</w:t>
      </w:r>
    </w:p>
    <w:p w:rsidR="00442216" w:rsidRDefault="00442216" w:rsidP="00442216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442216" w:rsidRDefault="00442216" w:rsidP="00442216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442216" w:rsidRDefault="00442216" w:rsidP="00442216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442216" w:rsidRDefault="00442216" w:rsidP="00442216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Miejsce realizacji zajęć:</w:t>
      </w:r>
    </w:p>
    <w:p w:rsidR="00442216" w:rsidRDefault="00442216" w:rsidP="00442216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sz w:val="20"/>
          <w:szCs w:val="20"/>
          <w:lang w:eastAsia="pl-PL"/>
        </w:rPr>
        <w:t xml:space="preserve">Sale </w:t>
      </w:r>
      <w:r w:rsidR="00EB6978">
        <w:rPr>
          <w:rFonts w:ascii="Times New Roman" w:hAnsi="Times New Roman"/>
          <w:sz w:val="20"/>
          <w:szCs w:val="20"/>
        </w:rPr>
        <w:t>Zespołu  Szkół Gospodarki Żywnościowej i Agrobiznesu im. Gryfa Pomorskiego w Lęborku</w:t>
      </w:r>
      <w:r>
        <w:rPr>
          <w:rFonts w:ascii="Cambria" w:hAnsi="Cambria"/>
          <w:sz w:val="20"/>
          <w:szCs w:val="20"/>
        </w:rPr>
        <w:t xml:space="preserve">, posiadające odpowiednią bazę dydaktyczną pod względem miejsca realizacji i wyposażenia niezbędnego do przeprowadzenia zajęć. Sale będą udostępnione nieodpłatnie przez szkołę do prowadzenia zajęć jako wkład własny Powiatu Lęborskiego do projektu. </w:t>
      </w:r>
    </w:p>
    <w:p w:rsidR="00442216" w:rsidRDefault="00442216" w:rsidP="00442216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442216" w:rsidRDefault="00442216" w:rsidP="00442216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Czas trwania:</w:t>
      </w:r>
    </w:p>
    <w:p w:rsidR="00442216" w:rsidRDefault="00442216" w:rsidP="00442216">
      <w:pPr>
        <w:tabs>
          <w:tab w:val="left" w:pos="426"/>
        </w:tabs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Czas trwania</w:t>
      </w:r>
      <w:r w:rsidR="00EB6978">
        <w:rPr>
          <w:rFonts w:ascii="Cambria" w:hAnsi="Cambria"/>
          <w:sz w:val="20"/>
          <w:szCs w:val="20"/>
        </w:rPr>
        <w:t xml:space="preserve"> szkolenia dla jednej grupy – 30</w:t>
      </w:r>
      <w:r>
        <w:rPr>
          <w:rFonts w:ascii="Cambria" w:hAnsi="Cambria"/>
          <w:sz w:val="20"/>
          <w:szCs w:val="20"/>
        </w:rPr>
        <w:t xml:space="preserve"> godzin (łączna liczba godzin do przeprowadzenia w ramach zamówienia) – </w:t>
      </w:r>
      <w:r w:rsidR="00EB6978">
        <w:rPr>
          <w:rFonts w:ascii="Cambria" w:hAnsi="Cambria"/>
          <w:sz w:val="20"/>
          <w:szCs w:val="20"/>
        </w:rPr>
        <w:t>60</w:t>
      </w:r>
      <w:r>
        <w:rPr>
          <w:rFonts w:ascii="Cambria" w:hAnsi="Cambria"/>
          <w:sz w:val="20"/>
          <w:szCs w:val="20"/>
        </w:rPr>
        <w:t xml:space="preserve"> godzin.</w:t>
      </w:r>
      <w:r>
        <w:rPr>
          <w:rFonts w:ascii="Cambria" w:hAnsi="Cambria"/>
          <w:sz w:val="20"/>
          <w:szCs w:val="20"/>
        </w:rPr>
        <w:br/>
      </w:r>
    </w:p>
    <w:p w:rsidR="00442216" w:rsidRDefault="00442216" w:rsidP="00442216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Przez jedną godzinę zajęć rozumiemy jedną godzinę zegarową.</w:t>
      </w:r>
    </w:p>
    <w:p w:rsidR="00442216" w:rsidRDefault="00442216" w:rsidP="00442216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442216" w:rsidRDefault="00442216" w:rsidP="00442216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Liczba uczestników:</w:t>
      </w:r>
    </w:p>
    <w:p w:rsidR="00442216" w:rsidRDefault="00442216" w:rsidP="00442216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Dla każdej grupy zajęć w ww. częściach przewidziano liczbę uczestników – 8 osób. </w:t>
      </w:r>
    </w:p>
    <w:p w:rsidR="00442216" w:rsidRDefault="00442216" w:rsidP="00442216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Łączna liczba </w:t>
      </w:r>
      <w:r w:rsidR="00EB6978">
        <w:rPr>
          <w:rFonts w:ascii="Cambria" w:hAnsi="Cambria"/>
          <w:sz w:val="20"/>
          <w:szCs w:val="20"/>
        </w:rPr>
        <w:t xml:space="preserve">uczestników szkolenia/kursu – 16 </w:t>
      </w:r>
      <w:r>
        <w:rPr>
          <w:rFonts w:ascii="Cambria" w:hAnsi="Cambria"/>
          <w:sz w:val="20"/>
          <w:szCs w:val="20"/>
        </w:rPr>
        <w:t>osób</w:t>
      </w:r>
      <w:r w:rsidR="00EB6978">
        <w:rPr>
          <w:rFonts w:ascii="Cambria" w:hAnsi="Cambria"/>
          <w:sz w:val="20"/>
          <w:szCs w:val="20"/>
        </w:rPr>
        <w:t>.</w:t>
      </w:r>
    </w:p>
    <w:p w:rsidR="00442216" w:rsidRDefault="00442216" w:rsidP="00442216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color w:val="FF0000"/>
          <w:sz w:val="20"/>
          <w:szCs w:val="20"/>
          <w:shd w:val="clear" w:color="auto" w:fill="FFFFFF"/>
        </w:rPr>
      </w:pPr>
    </w:p>
    <w:p w:rsidR="00442216" w:rsidRDefault="00442216" w:rsidP="00442216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2216" w:rsidRDefault="00442216" w:rsidP="0044221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WYMAGANIA DOTYCZĄCE REALIZACJI USŁUGI:</w:t>
      </w:r>
    </w:p>
    <w:p w:rsidR="00442216" w:rsidRDefault="00442216" w:rsidP="0044221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42216" w:rsidRDefault="00442216" w:rsidP="0044221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Obowiązki wykonawcy</w:t>
      </w:r>
    </w:p>
    <w:p w:rsidR="00442216" w:rsidRDefault="00442216" w:rsidP="00442216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zobowiązuje się do:</w:t>
      </w:r>
    </w:p>
    <w:p w:rsidR="00442216" w:rsidRDefault="00442216" w:rsidP="00442216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posiadania uprawnień do organizowania i przeprowadzania kursów objętych niniejszym zamówieniem, w tym do wydawania certyfikatów/świadectw/zaświadczeń lub innych dokumentów w zakresie kwalifikacji i uprawnień objętych kierunkiem kursu, jeżeli są one wymagane; </w:t>
      </w:r>
    </w:p>
    <w:p w:rsidR="00442216" w:rsidRDefault="00442216" w:rsidP="00442216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opracowania: programu kursu oraz  harmonogramu w terminie do 7 dni od daty podpisania umowy. </w:t>
      </w:r>
    </w:p>
    <w:p w:rsidR="008306F0" w:rsidRPr="008306F0" w:rsidRDefault="008306F0" w:rsidP="008306F0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Zapewnienie wszystkim uczestnikom kursu/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materiałów szkoleniowych (np. skrypt, książka)</w:t>
      </w:r>
    </w:p>
    <w:p w:rsidR="00442216" w:rsidRDefault="00442216" w:rsidP="00442216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przeprowadzenia</w:t>
      </w:r>
      <w:r>
        <w:rPr>
          <w:rFonts w:ascii="Times New Roman" w:hAnsi="Times New Roman"/>
          <w:bCs/>
          <w:sz w:val="20"/>
          <w:szCs w:val="20"/>
        </w:rPr>
        <w:t xml:space="preserve"> kursu </w:t>
      </w:r>
      <w:r>
        <w:rPr>
          <w:rFonts w:ascii="Times New Roman" w:hAnsi="Times New Roman"/>
          <w:sz w:val="20"/>
          <w:szCs w:val="20"/>
        </w:rPr>
        <w:t>dla 1 grupy po 8 osób w wymiarze:</w:t>
      </w:r>
      <w:r w:rsidR="00EB6978">
        <w:rPr>
          <w:rFonts w:ascii="Times New Roman" w:hAnsi="Times New Roman"/>
          <w:b/>
          <w:bCs/>
          <w:iCs/>
          <w:sz w:val="20"/>
          <w:szCs w:val="20"/>
        </w:rPr>
        <w:t xml:space="preserve"> 30</w:t>
      </w:r>
      <w:r>
        <w:rPr>
          <w:rFonts w:ascii="Times New Roman" w:hAnsi="Times New Roman"/>
          <w:b/>
          <w:bCs/>
          <w:iCs/>
          <w:sz w:val="20"/>
          <w:szCs w:val="20"/>
        </w:rPr>
        <w:t xml:space="preserve"> godzin/ 1 grupę,</w:t>
      </w:r>
      <w:r>
        <w:rPr>
          <w:rFonts w:ascii="Times New Roman" w:hAnsi="Times New Roman"/>
          <w:bCs/>
          <w:iCs/>
          <w:sz w:val="20"/>
          <w:szCs w:val="20"/>
        </w:rPr>
        <w:t xml:space="preserve"> o</w:t>
      </w:r>
      <w:r w:rsidR="00EB6978">
        <w:rPr>
          <w:rFonts w:ascii="Times New Roman" w:hAnsi="Times New Roman"/>
          <w:b/>
          <w:bCs/>
          <w:iCs/>
          <w:sz w:val="20"/>
          <w:szCs w:val="20"/>
        </w:rPr>
        <w:t xml:space="preserve"> łącznej liczbie godzin: 60</w:t>
      </w:r>
      <w:r>
        <w:rPr>
          <w:rFonts w:ascii="Times New Roman" w:hAnsi="Times New Roman"/>
          <w:b/>
          <w:bCs/>
          <w:iCs/>
          <w:sz w:val="20"/>
          <w:szCs w:val="20"/>
        </w:rPr>
        <w:t>.</w:t>
      </w:r>
    </w:p>
    <w:p w:rsidR="00442216" w:rsidRDefault="00442216" w:rsidP="004422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d) skierowania uczestnika kursu na obowiązkowe badania lekarskie uprawniające do uczestnictwa w kursie (jeżeli są wymagane),</w:t>
      </w:r>
    </w:p>
    <w:p w:rsidR="00442216" w:rsidRPr="007E008E" w:rsidRDefault="00442216" w:rsidP="00442216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7E008E">
        <w:rPr>
          <w:rFonts w:ascii="Times New Roman" w:hAnsi="Times New Roman"/>
          <w:sz w:val="20"/>
          <w:szCs w:val="20"/>
        </w:rPr>
        <w:t xml:space="preserve">przeprowadzenia kursu do dnia </w:t>
      </w:r>
      <w:r w:rsidRPr="007E008E">
        <w:rPr>
          <w:rFonts w:ascii="Times New Roman" w:hAnsi="Times New Roman"/>
          <w:sz w:val="20"/>
          <w:szCs w:val="20"/>
          <w:u w:val="single"/>
        </w:rPr>
        <w:t xml:space="preserve">22.06.2017 r. </w:t>
      </w:r>
    </w:p>
    <w:p w:rsidR="007E008E" w:rsidRPr="007E008E" w:rsidRDefault="007E008E" w:rsidP="007E008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442216" w:rsidRDefault="00442216" w:rsidP="00442216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b/>
          <w:bCs/>
          <w:iCs/>
          <w:sz w:val="20"/>
          <w:szCs w:val="20"/>
        </w:rPr>
        <w:t xml:space="preserve">Uczestnik kursu powinien otrzymać </w:t>
      </w:r>
      <w:r>
        <w:rPr>
          <w:rFonts w:ascii="Times New Roman" w:hAnsi="Times New Roman"/>
          <w:b/>
          <w:sz w:val="20"/>
          <w:szCs w:val="20"/>
        </w:rPr>
        <w:t xml:space="preserve">certyfikat/świadectwo/zaświadczenie </w:t>
      </w:r>
      <w:r>
        <w:rPr>
          <w:rFonts w:ascii="Times New Roman" w:hAnsi="Times New Roman"/>
          <w:b/>
          <w:bCs/>
          <w:iCs/>
          <w:sz w:val="20"/>
          <w:szCs w:val="20"/>
        </w:rPr>
        <w:t xml:space="preserve">potwierdzające ukończenie kursu na druku zgodnym z wytycznymi MEN. </w:t>
      </w:r>
    </w:p>
    <w:p w:rsidR="00442216" w:rsidRDefault="00442216" w:rsidP="0044221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442216" w:rsidRDefault="00442216" w:rsidP="00442216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Miejsce realizacji zamówienia:</w:t>
      </w:r>
    </w:p>
    <w:p w:rsidR="00442216" w:rsidRDefault="00442216" w:rsidP="00442216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udostępni Wykonawcy nieodpłatnie sale niezbędne do realizacji przedmiotu zamówienia na terenie miasta Lęborka:</w:t>
      </w:r>
    </w:p>
    <w:p w:rsidR="00442216" w:rsidRDefault="00442216" w:rsidP="00442216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284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salę dydaktyczną do prze</w:t>
      </w:r>
      <w:r w:rsidR="007E008E">
        <w:rPr>
          <w:rFonts w:ascii="Times New Roman" w:hAnsi="Times New Roman"/>
          <w:sz w:val="20"/>
          <w:szCs w:val="20"/>
        </w:rPr>
        <w:t>prowadzenia zajęć teoretycznych i praktycznych.</w:t>
      </w:r>
    </w:p>
    <w:p w:rsidR="00442216" w:rsidRDefault="00442216" w:rsidP="00442216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bookmarkStart w:id="0" w:name="_Toc303777508"/>
    </w:p>
    <w:p w:rsidR="00442216" w:rsidRDefault="00442216" w:rsidP="00442216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Komunikacja pomiędzy Zamawiającym a </w:t>
      </w:r>
      <w:bookmarkEnd w:id="0"/>
      <w:r>
        <w:rPr>
          <w:rFonts w:ascii="Times New Roman" w:hAnsi="Times New Roman"/>
          <w:b/>
          <w:sz w:val="20"/>
          <w:szCs w:val="20"/>
          <w:u w:val="single"/>
        </w:rPr>
        <w:t>Wykonawcą</w:t>
      </w:r>
    </w:p>
    <w:p w:rsidR="00442216" w:rsidRDefault="00442216" w:rsidP="00442216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Forma komunikacji: pisemna lub elektroniczna.</w:t>
      </w:r>
    </w:p>
    <w:p w:rsidR="00442216" w:rsidRDefault="00442216" w:rsidP="00442216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:rsidR="00442216" w:rsidRDefault="00442216" w:rsidP="00442216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:rsidR="00442216" w:rsidRDefault="00442216" w:rsidP="00442216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442216" w:rsidRDefault="00442216" w:rsidP="00442216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442216" w:rsidRDefault="00442216" w:rsidP="00442216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Dodatkowe informacje (wymogi i obowiązki Wykonawcy i Zamawiającego):</w:t>
      </w:r>
    </w:p>
    <w:p w:rsidR="00442216" w:rsidRDefault="00442216" w:rsidP="00442216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Usługi co do zasady należy przeprowadzić w dni</w:t>
      </w:r>
      <w:r w:rsidR="00885FA0">
        <w:rPr>
          <w:rFonts w:ascii="Times New Roman" w:hAnsi="Times New Roman"/>
          <w:sz w:val="20"/>
          <w:szCs w:val="20"/>
        </w:rPr>
        <w:t xml:space="preserve"> uzgodnione z </w:t>
      </w:r>
      <w:proofErr w:type="spellStart"/>
      <w:r w:rsidR="00885FA0">
        <w:rPr>
          <w:rFonts w:ascii="Times New Roman" w:hAnsi="Times New Roman"/>
          <w:sz w:val="20"/>
          <w:szCs w:val="20"/>
        </w:rPr>
        <w:t>ZSGŻiA</w:t>
      </w:r>
      <w:proofErr w:type="spellEnd"/>
      <w:r w:rsidR="00885FA0">
        <w:rPr>
          <w:rFonts w:ascii="Times New Roman" w:hAnsi="Times New Roman"/>
          <w:sz w:val="20"/>
          <w:szCs w:val="20"/>
        </w:rPr>
        <w:t xml:space="preserve"> i uczestnikami kursu, co do zasady </w:t>
      </w:r>
      <w:r w:rsidR="00885FA0" w:rsidRPr="00885FA0">
        <w:rPr>
          <w:rFonts w:ascii="Times New Roman" w:hAnsi="Times New Roman"/>
          <w:sz w:val="20"/>
          <w:szCs w:val="20"/>
        </w:rPr>
        <w:t xml:space="preserve">w </w:t>
      </w:r>
      <w:r w:rsidRPr="00885FA0">
        <w:rPr>
          <w:rFonts w:ascii="Times New Roman" w:hAnsi="Times New Roman"/>
          <w:sz w:val="20"/>
          <w:szCs w:val="20"/>
        </w:rPr>
        <w:t xml:space="preserve"> </w:t>
      </w:r>
      <w:r w:rsidR="00EB6978" w:rsidRPr="00885FA0">
        <w:rPr>
          <w:rFonts w:ascii="Times New Roman" w:hAnsi="Times New Roman"/>
          <w:sz w:val="20"/>
          <w:szCs w:val="20"/>
        </w:rPr>
        <w:t>weekendy</w:t>
      </w:r>
      <w:r>
        <w:rPr>
          <w:rFonts w:ascii="Times New Roman" w:hAnsi="Times New Roman"/>
          <w:sz w:val="20"/>
          <w:szCs w:val="20"/>
        </w:rPr>
        <w:t>. Terminy i godziny dostosowane będą do najbard</w:t>
      </w:r>
      <w:r w:rsidR="00885FA0">
        <w:rPr>
          <w:rFonts w:ascii="Times New Roman" w:hAnsi="Times New Roman"/>
          <w:sz w:val="20"/>
          <w:szCs w:val="20"/>
        </w:rPr>
        <w:t>ziej pożądanych przez odbiorców</w:t>
      </w:r>
    </w:p>
    <w:p w:rsidR="00442216" w:rsidRDefault="00442216" w:rsidP="00442216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Wykonawca ponosi pełną odpowiedzialność za uczestników w czasie trwania realizacji przedmiotu zamówienia. </w:t>
      </w:r>
    </w:p>
    <w:p w:rsidR="00442216" w:rsidRDefault="00442216" w:rsidP="00442216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jest odpowiedzialny za jakość oferowanych usług, zgodność z warunkami technicznymi i jakościowymi opisanymi dla przedmiotu zamówienia.</w:t>
      </w:r>
    </w:p>
    <w:p w:rsidR="00442216" w:rsidRDefault="00442216" w:rsidP="00442216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Wymagana jest należyta staranność przy realizacji zobowiązań umowy.</w:t>
      </w:r>
    </w:p>
    <w:p w:rsidR="00442216" w:rsidRDefault="00442216" w:rsidP="00442216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nie ponosi odpowiedzialności za szkody wyrządzone przez Wykonawcę i uczestników podczas realizacji przedmiotu zamówienia.</w:t>
      </w:r>
    </w:p>
    <w:p w:rsidR="00442216" w:rsidRDefault="00442216" w:rsidP="00442216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przeprowadzi nabór uczestników. Wykonawca jest zobowiązany do przyjęcia skierowanych przez Zamawiającego uczestników zajęć.</w:t>
      </w:r>
    </w:p>
    <w:p w:rsidR="00442216" w:rsidRDefault="00442216" w:rsidP="00442216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Wykonawca zapewnia ekspertów – wykładowców</w:t>
      </w:r>
      <w:r>
        <w:rPr>
          <w:rFonts w:ascii="Times New Roman" w:hAnsi="Times New Roman"/>
          <w:sz w:val="20"/>
          <w:szCs w:val="20"/>
        </w:rPr>
        <w:t>, niezbędnych do przeprowadzenia o odpowiednich kwalifikacjach i doświadczeniu niezbędnych do prawidłowej realizacji zajęć będących przedmiotem zamówienia. Nie dopuszcza się prowadzenia zajęć drogą elektroniczną, metodą e-learningu, w formie eksternistycznej, itp.;</w:t>
      </w:r>
    </w:p>
    <w:p w:rsidR="00442216" w:rsidRDefault="00442216" w:rsidP="00442216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:rsidR="00442216" w:rsidRDefault="00442216" w:rsidP="00442216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:rsidR="00442216" w:rsidRDefault="00442216" w:rsidP="00442216">
      <w:pPr>
        <w:tabs>
          <w:tab w:val="left" w:pos="284"/>
        </w:tabs>
        <w:spacing w:after="0" w:line="240" w:lineRule="auto"/>
        <w:ind w:left="6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zobowiązany jest również do:</w:t>
      </w:r>
    </w:p>
    <w:p w:rsidR="00442216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opracowania w ciągu 3 dni od podpisania umowy, wstępnego  harmonogramu zajęć w ramach prowadzonego kursu. Realizacja przedmiotu umowy następuje po zaakceptowaniu przez przedstawiciela Zamawiającego harmonogramu zajęć ustalonego wraz z uczestnikami.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 i informowania o wszelkich zmianach harmonogramu zajęć uczestników zajęć.</w:t>
      </w:r>
    </w:p>
    <w:p w:rsidR="00442216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bieżącego monitorowania obecności uczestników na zajęciach w celu udokumentowania uczestnictwa w projekcie. Informacja o nieobecności musi zostać przekazywana Zleceniobiorcy niezwłocznie po przeprowadzeniu zajęć (najpóźniej następnego dnia roboczego),</w:t>
      </w:r>
    </w:p>
    <w:p w:rsidR="00442216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opracowania ostatecznego programu kursu w terminie do 7 dni od daty podpisania umowy,</w:t>
      </w:r>
    </w:p>
    <w:p w:rsidR="00442216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umożliwienia odpracowania uczestnikowi szkoleń/kursów godzin, na których nie był obecny, </w:t>
      </w:r>
    </w:p>
    <w:p w:rsidR="00442216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sporządzenia dokumentacji fotograficznej ze zrealizowanych działań – min. 10 zdjęć,</w:t>
      </w:r>
    </w:p>
    <w:p w:rsidR="00442216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odpowiedniego oznaczenia wszystkich miejsc i dokumentów bezpośrednio związanych z realizacją zajęć, zgodnie z </w:t>
      </w:r>
      <w:r>
        <w:rPr>
          <w:rFonts w:ascii="Times New Roman" w:hAnsi="Times New Roman"/>
          <w:i/>
          <w:sz w:val="20"/>
          <w:szCs w:val="20"/>
        </w:rPr>
        <w:t>Wytycznymi dotyczącymi oznaczania projektów Regionalnego Programu Operacyjnego Województwa Pomorskiego na lata 2014 – 2020</w:t>
      </w:r>
      <w:r>
        <w:rPr>
          <w:rFonts w:ascii="Times New Roman" w:hAnsi="Times New Roman"/>
          <w:sz w:val="20"/>
          <w:szCs w:val="20"/>
        </w:rPr>
        <w:t>,</w:t>
      </w:r>
    </w:p>
    <w:p w:rsidR="00442216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przekazywania Zamawiającemu bieżącej informacji o wszelkich nieprawidłowościach w wykonaniu przedmiotu zamówienia, </w:t>
      </w:r>
    </w:p>
    <w:p w:rsidR="00442216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zapewnienia uczestnikom szkolenia dokładnego rozkładu zajęć odpowiadającego harmonogramowi kursu,</w:t>
      </w:r>
    </w:p>
    <w:p w:rsidR="00442216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dostarczenia dokumentacji rozliczeniowej wskazanej w umowie zlecenia,</w:t>
      </w:r>
    </w:p>
    <w:p w:rsidR="00442216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zajęć;</w:t>
      </w:r>
    </w:p>
    <w:p w:rsidR="00442216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posiadania uprawnień do wydawania zaświadczeń lub innych dokumentów w zakresie kwalifikacji i uprawnień objętych kierunkiem kursu, jeżeli są one wymagane,</w:t>
      </w:r>
    </w:p>
    <w:p w:rsidR="00442216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przekazania każdemu uczestnikowi kursu, po pozytywnym jego ukończeniu, oryginałów zaświadczeń, certyfikatów, świadectw o ukończeniu kursu na druku zgodnym z wytycznymi MEN oraz innych dokumentów potwierdzających nabyte kwalifikacje i uprawnienia, a Zamawiającemu kserokopie tych dokumentów,</w:t>
      </w:r>
    </w:p>
    <w:p w:rsidR="00442216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zapewnienia bezpieczeństwa i higieny pracy uczestnikom kursu, w tym uczestnicy kursu/szkolenia muszą być </w:t>
      </w:r>
      <w:r>
        <w:rPr>
          <w:rFonts w:ascii="Times New Roman" w:hAnsi="Times New Roman"/>
          <w:b/>
          <w:bCs/>
          <w:sz w:val="20"/>
          <w:szCs w:val="20"/>
        </w:rPr>
        <w:t>ubezpieczeni od następstw nieszczęśliwych wypadków</w:t>
      </w:r>
      <w:r>
        <w:rPr>
          <w:rFonts w:ascii="Times New Roman" w:hAnsi="Times New Roman"/>
          <w:bCs/>
          <w:sz w:val="20"/>
          <w:szCs w:val="20"/>
        </w:rPr>
        <w:t xml:space="preserve"> od dnia rozpoczęcia kursu do dnia jego zakończenia (koszt ubezpieczenia musi być ujęty w koszcie kursu/szkolenia - w cenie oferty) z kwotą ubezpieczenia przypadającą na każdego uczestnika nie mniejszą niż  20.000 zł.</w:t>
      </w:r>
    </w:p>
    <w:p w:rsidR="00442216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przeprowadzenie wśród uczestników ankiet ewaluacyjnych; przygotowanie, rozdanie i zebranie wypełnionych ankiet i dostarczenie wypełnionych Zamawiającemu. Wykonawca dokona również analizy ankiet. Dodatkowo w trakcie zajęć Zamawiający może przeprowadzić ankiety ewaluacyjne dotyczące oceny wykładowców;</w:t>
      </w:r>
    </w:p>
    <w:p w:rsidR="00442216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umożliwienia Zamawiającemu prowadzenia obserwacji realizowanych zajęć;</w:t>
      </w:r>
    </w:p>
    <w:p w:rsidR="00442216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zapewnienia wykładowców/instruktorów o odpowiednich kwalifikacjach i doświadczeniu niezbędnych do prawidłowej realizacji szkolenia/kursu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:rsidR="00442216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wyznaczenia osób/osoby prowadzącej nadzór nad realizacją umowy oraz do bezpośredniego kontaktowania się </w:t>
      </w:r>
      <w:r>
        <w:rPr>
          <w:rFonts w:ascii="Times New Roman" w:hAnsi="Times New Roman"/>
          <w:bCs/>
          <w:sz w:val="20"/>
          <w:szCs w:val="20"/>
        </w:rPr>
        <w:br/>
        <w:t>z Zamawiającym;</w:t>
      </w:r>
    </w:p>
    <w:p w:rsidR="00442216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rzetelnego przygotowywania się do zajęć oraz należytej staranności w wykonywaniu przedmiotu zamówienia,</w:t>
      </w:r>
    </w:p>
    <w:p w:rsidR="00442216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przestrzegania przepisów o ochronie danych osobowych, zgodnie z ustawą z dnia 29 sierpnia 1997 r. o ochronie danych osobowych (tekst jednolity: Dz. U. z 2016 r. poz.922)</w:t>
      </w:r>
    </w:p>
    <w:p w:rsidR="00442216" w:rsidRDefault="00442216" w:rsidP="0044221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i/>
          <w:sz w:val="20"/>
        </w:rPr>
      </w:pPr>
      <w:r>
        <w:rPr>
          <w:rFonts w:ascii="Cambria" w:hAnsi="Cambria"/>
          <w:bCs/>
          <w:sz w:val="20"/>
        </w:rPr>
        <w:t xml:space="preserve">realizacji zajęć zgodnie z zasadą równości szans i niedyskryminacji, w tym dostępności dla osób z niepełnosprawnościami i zasady równości szans kobiet i mężczyzn; w szczególności zgodnie z </w:t>
      </w:r>
      <w:r>
        <w:rPr>
          <w:rFonts w:ascii="Cambria" w:hAnsi="Cambria"/>
          <w:bCs/>
          <w:i/>
          <w:sz w:val="20"/>
        </w:rPr>
        <w:t>Wytycznymi w zakresie zasady równości szans i niedyskryminacji, w tym dostępności dla osób z niepełnosprawnościami oraz zasady równości szans kobiet i mężczyzn w ramach funduszy unijnych na lata 2014-2020.</w:t>
      </w:r>
    </w:p>
    <w:p w:rsidR="00442216" w:rsidRDefault="00442216" w:rsidP="00442216">
      <w:pPr>
        <w:tabs>
          <w:tab w:val="left" w:pos="180"/>
          <w:tab w:val="left" w:pos="284"/>
        </w:tabs>
        <w:spacing w:after="0" w:line="240" w:lineRule="auto"/>
        <w:ind w:left="426" w:hanging="142"/>
        <w:contextualSpacing/>
        <w:jc w:val="both"/>
        <w:rPr>
          <w:rFonts w:ascii="Times New Roman" w:hAnsi="Times New Roman"/>
          <w:sz w:val="20"/>
          <w:szCs w:val="20"/>
        </w:rPr>
      </w:pPr>
    </w:p>
    <w:p w:rsidR="00442216" w:rsidRDefault="00442216" w:rsidP="004422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 zakończeniu realizacji kursu Wykonawcy (za wykonanie przedmiotu umowy) przysługuje wynagrodzenie ryczałtowe za przeprowadzenie kursu.  W przypadku rezygnacji uczestnika z udziału w kursie na początku jego trwania, istnieje możliwość odpracowania odbytych godzin przez kolejnego uczestnika, który wszedł w miejsce osoby rezygnującej</w:t>
      </w:r>
      <w:r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Zapłata następuje w terminie, nie później niż 30 dni od dnia doręczenia Zamawiającemu prawidłowo wystawionej faktury/rachunku oraz innej wymaganej przez Zamawiającego dokumentacji:</w:t>
      </w:r>
    </w:p>
    <w:p w:rsidR="00442216" w:rsidRDefault="00442216" w:rsidP="0044221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dzienniki zajęć, które muszą zawierać następujące informacje: listy obecności wraz liczbą poszczególnych godzin i tematów oraz z informacją na temat łącznej ilości zrealizowanych godzin zajęć,</w:t>
      </w:r>
    </w:p>
    <w:p w:rsidR="00442216" w:rsidRDefault="00442216" w:rsidP="0044221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 xml:space="preserve">dokumentację fotograficzną ze zrealizowanych działań - minimum 10 zdjęć z całości, </w:t>
      </w:r>
    </w:p>
    <w:p w:rsidR="00442216" w:rsidRDefault="00442216" w:rsidP="0044221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harmonogram powykonawczy (tylko w przypadku, gdy nastąpiły zmiany w realizacji zajęć określone w harmonogramie początkowym),</w:t>
      </w:r>
    </w:p>
    <w:p w:rsidR="00442216" w:rsidRDefault="00442216" w:rsidP="0044221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kserokopie dokumentów potwierdzających odbycie kursów, np. zaświadczeń/certyfikatów/świadectw potwierdzających ukończenie kursu/szkolenia i inne dokumenty potwierdzające nabyte kwalifikacje i uprawnienia,</w:t>
      </w:r>
    </w:p>
    <w:p w:rsidR="00442216" w:rsidRDefault="00442216" w:rsidP="0044221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ambria" w:hAnsi="Cambria"/>
          <w:bCs/>
          <w:sz w:val="20"/>
        </w:rPr>
        <w:t>jeśli dotyczy</w:t>
      </w:r>
      <w:r>
        <w:rPr>
          <w:rFonts w:ascii="Times New Roman" w:hAnsi="Times New Roman"/>
          <w:sz w:val="20"/>
          <w:szCs w:val="20"/>
        </w:rPr>
        <w:t xml:space="preserve"> - imienny wykaz osób, które:</w:t>
      </w:r>
    </w:p>
    <w:p w:rsidR="00442216" w:rsidRDefault="00442216" w:rsidP="00442216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 xml:space="preserve">- ukończyły </w:t>
      </w:r>
      <w:r>
        <w:rPr>
          <w:rFonts w:ascii="Times New Roman" w:hAnsi="Times New Roman"/>
          <w:sz w:val="20"/>
          <w:szCs w:val="20"/>
        </w:rPr>
        <w:t xml:space="preserve">kurs </w:t>
      </w:r>
      <w:r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442216" w:rsidRDefault="00442216" w:rsidP="00442216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442216" w:rsidRDefault="00442216" w:rsidP="00442216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 xml:space="preserve">- nie ukończyły </w:t>
      </w:r>
      <w:r>
        <w:rPr>
          <w:rFonts w:ascii="Times New Roman" w:hAnsi="Times New Roman"/>
          <w:sz w:val="20"/>
          <w:szCs w:val="20"/>
        </w:rPr>
        <w:t>kursu</w:t>
      </w:r>
      <w:r>
        <w:rPr>
          <w:rFonts w:ascii="Times New Roman" w:eastAsia="TimesNewRoman" w:hAnsi="Times New Roman"/>
          <w:sz w:val="20"/>
          <w:szCs w:val="20"/>
        </w:rPr>
        <w:t>,</w:t>
      </w:r>
    </w:p>
    <w:p w:rsidR="00442216" w:rsidRDefault="00442216" w:rsidP="00442216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442216" w:rsidRDefault="00442216" w:rsidP="00442216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442216" w:rsidRDefault="00442216" w:rsidP="00442216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442216" w:rsidRDefault="00442216" w:rsidP="0044221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zbiorcze potwierdzenia zawierając imię, nazwisko oraz podpis uczestnika dotyczące odbioru przez uczestników kursu: materiałów dydaktycznych, zaświadczeń/świadectw/certyfikatów,</w:t>
      </w:r>
    </w:p>
    <w:p w:rsidR="00442216" w:rsidRDefault="00442216" w:rsidP="0044221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 xml:space="preserve">kserokopia opłaconej polisy ubezpieczeniowej potwierdzoną za zgodność z oryginałem, </w:t>
      </w:r>
    </w:p>
    <w:p w:rsidR="00442216" w:rsidRDefault="00442216" w:rsidP="0044221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ankiety oceniające realizację kursu wraz z ich analizą,</w:t>
      </w:r>
    </w:p>
    <w:p w:rsidR="00442216" w:rsidRDefault="00442216" w:rsidP="0044221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ambria" w:hAnsi="Cambria"/>
          <w:bCs/>
          <w:sz w:val="20"/>
        </w:rPr>
        <w:t>protokół</w:t>
      </w:r>
      <w:r>
        <w:rPr>
          <w:rFonts w:ascii="Times New Roman" w:hAnsi="Times New Roman"/>
          <w:sz w:val="20"/>
          <w:szCs w:val="20"/>
        </w:rPr>
        <w:t xml:space="preserve"> zdawczo-odbiorczy dotyczący wykonania zlecenia.</w:t>
      </w:r>
    </w:p>
    <w:p w:rsidR="00442216" w:rsidRDefault="00442216" w:rsidP="00442216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442216" w:rsidRDefault="00442216" w:rsidP="00442216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442216" w:rsidRDefault="00442216" w:rsidP="00442216">
      <w:p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Program powinien zawierać co najmniej następujące zagadnienia:</w:t>
      </w:r>
    </w:p>
    <w:p w:rsidR="007E008E" w:rsidRPr="007E008E" w:rsidRDefault="007E008E" w:rsidP="007E008E">
      <w:pPr>
        <w:pStyle w:val="Akapitzlist"/>
        <w:numPr>
          <w:ilvl w:val="0"/>
          <w:numId w:val="26"/>
        </w:numPr>
        <w:spacing w:after="9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7E008E">
        <w:rPr>
          <w:rFonts w:asciiTheme="majorHAnsi" w:eastAsia="Times New Roman" w:hAnsiTheme="majorHAnsi"/>
          <w:sz w:val="20"/>
          <w:szCs w:val="20"/>
          <w:lang w:eastAsia="pl-PL"/>
        </w:rPr>
        <w:t>przygotowanie danych do analizy – wyszukiwanie błędnych wartości oraz ich korekta za pomocą funkcji tekstowych, praca z danymi pomiędzy wieloma plikami.</w:t>
      </w:r>
    </w:p>
    <w:p w:rsidR="007E008E" w:rsidRPr="007E008E" w:rsidRDefault="007E008E" w:rsidP="007E008E">
      <w:pPr>
        <w:pStyle w:val="Akapitzlist"/>
        <w:numPr>
          <w:ilvl w:val="0"/>
          <w:numId w:val="26"/>
        </w:numPr>
        <w:spacing w:after="9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7E008E">
        <w:rPr>
          <w:rFonts w:asciiTheme="majorHAnsi" w:eastAsia="Times New Roman" w:hAnsiTheme="majorHAnsi"/>
          <w:sz w:val="20"/>
          <w:szCs w:val="20"/>
          <w:lang w:eastAsia="pl-PL"/>
        </w:rPr>
        <w:t xml:space="preserve"> Tabele przestawne – budowa i podstawowe funkcje, analiza danych za pomocą tabel przestawnych oraz inne sposoby ich wykorzystania.</w:t>
      </w:r>
    </w:p>
    <w:p w:rsidR="007E008E" w:rsidRPr="007E008E" w:rsidRDefault="007E008E" w:rsidP="007E008E">
      <w:pPr>
        <w:pStyle w:val="Akapitzlist"/>
        <w:numPr>
          <w:ilvl w:val="0"/>
          <w:numId w:val="26"/>
        </w:numPr>
        <w:spacing w:after="9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7E008E">
        <w:rPr>
          <w:rFonts w:asciiTheme="majorHAnsi" w:eastAsia="Times New Roman" w:hAnsiTheme="majorHAnsi"/>
          <w:sz w:val="20"/>
          <w:szCs w:val="20"/>
          <w:lang w:eastAsia="pl-PL"/>
        </w:rPr>
        <w:t xml:space="preserve"> Definiowanie dynamicznych zakresów za pomocą funkcji.</w:t>
      </w:r>
    </w:p>
    <w:p w:rsidR="007E008E" w:rsidRPr="007E008E" w:rsidRDefault="007E008E" w:rsidP="007E008E">
      <w:pPr>
        <w:pStyle w:val="Akapitzlist"/>
        <w:numPr>
          <w:ilvl w:val="0"/>
          <w:numId w:val="26"/>
        </w:numPr>
        <w:spacing w:after="9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7E008E">
        <w:rPr>
          <w:rFonts w:asciiTheme="majorHAnsi" w:eastAsia="Times New Roman" w:hAnsiTheme="majorHAnsi"/>
          <w:sz w:val="20"/>
          <w:szCs w:val="20"/>
          <w:lang w:eastAsia="pl-PL"/>
        </w:rPr>
        <w:t xml:space="preserve"> Formatowanie warunkowe – formatowanie proste na podstawie wartości komórki oraz złożone na podstawie formuł w komórkach.</w:t>
      </w:r>
    </w:p>
    <w:p w:rsidR="007E008E" w:rsidRPr="007E008E" w:rsidRDefault="007E008E" w:rsidP="007E008E">
      <w:pPr>
        <w:pStyle w:val="Akapitzlist"/>
        <w:spacing w:after="90" w:line="240" w:lineRule="auto"/>
        <w:ind w:left="765"/>
        <w:rPr>
          <w:rFonts w:asciiTheme="majorHAnsi" w:eastAsia="Times New Roman" w:hAnsiTheme="majorHAnsi"/>
          <w:sz w:val="20"/>
          <w:szCs w:val="20"/>
          <w:lang w:eastAsia="pl-PL"/>
        </w:rPr>
      </w:pPr>
      <w:r w:rsidRPr="007E008E">
        <w:rPr>
          <w:rFonts w:asciiTheme="majorHAnsi" w:eastAsia="Times New Roman" w:hAnsiTheme="majorHAnsi"/>
          <w:sz w:val="20"/>
          <w:szCs w:val="20"/>
          <w:lang w:eastAsia="pl-PL"/>
        </w:rPr>
        <w:t xml:space="preserve"> Testowanie hipotez statystycznych, testy rangowe.</w:t>
      </w:r>
    </w:p>
    <w:p w:rsidR="007E008E" w:rsidRPr="007E008E" w:rsidRDefault="007E008E" w:rsidP="007E008E">
      <w:pPr>
        <w:pStyle w:val="Akapitzlist"/>
        <w:numPr>
          <w:ilvl w:val="0"/>
          <w:numId w:val="26"/>
        </w:numPr>
        <w:spacing w:after="9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7E008E">
        <w:rPr>
          <w:rFonts w:asciiTheme="majorHAnsi" w:eastAsia="Times New Roman" w:hAnsiTheme="majorHAnsi"/>
          <w:sz w:val="20"/>
          <w:szCs w:val="20"/>
          <w:lang w:eastAsia="pl-PL"/>
        </w:rPr>
        <w:t>Metody taksonomiczne.</w:t>
      </w:r>
    </w:p>
    <w:p w:rsidR="007E008E" w:rsidRPr="007E008E" w:rsidRDefault="007E008E" w:rsidP="007E008E">
      <w:pPr>
        <w:pStyle w:val="Akapitzlist"/>
        <w:numPr>
          <w:ilvl w:val="0"/>
          <w:numId w:val="26"/>
        </w:numPr>
        <w:spacing w:after="9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7E008E">
        <w:rPr>
          <w:rFonts w:asciiTheme="majorHAnsi" w:eastAsia="Times New Roman" w:hAnsiTheme="majorHAnsi"/>
          <w:sz w:val="20"/>
          <w:szCs w:val="20"/>
          <w:lang w:eastAsia="pl-PL"/>
        </w:rPr>
        <w:t>Wstęp do ekonometrii, podstawowe modele regresji.</w:t>
      </w:r>
    </w:p>
    <w:p w:rsidR="007E008E" w:rsidRPr="007E008E" w:rsidRDefault="007E008E" w:rsidP="007E008E">
      <w:pPr>
        <w:pStyle w:val="Akapitzlist"/>
        <w:numPr>
          <w:ilvl w:val="0"/>
          <w:numId w:val="26"/>
        </w:numPr>
        <w:spacing w:after="9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7E008E">
        <w:rPr>
          <w:rFonts w:asciiTheme="majorHAnsi" w:eastAsia="Times New Roman" w:hAnsiTheme="majorHAnsi"/>
          <w:sz w:val="20"/>
          <w:szCs w:val="20"/>
          <w:lang w:eastAsia="pl-PL"/>
        </w:rPr>
        <w:t>Badanie szeregów czasowych.</w:t>
      </w:r>
    </w:p>
    <w:p w:rsidR="007E008E" w:rsidRPr="007E008E" w:rsidRDefault="007E008E" w:rsidP="007E008E">
      <w:pPr>
        <w:pStyle w:val="Akapitzlist"/>
        <w:numPr>
          <w:ilvl w:val="0"/>
          <w:numId w:val="26"/>
        </w:numPr>
        <w:spacing w:after="9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7E008E">
        <w:rPr>
          <w:rFonts w:asciiTheme="majorHAnsi" w:eastAsia="Times New Roman" w:hAnsiTheme="majorHAnsi"/>
          <w:sz w:val="20"/>
          <w:szCs w:val="20"/>
          <w:lang w:eastAsia="pl-PL"/>
        </w:rPr>
        <w:t>Metody optymalizacyjne (SOLVER).</w:t>
      </w:r>
    </w:p>
    <w:p w:rsidR="007E008E" w:rsidRPr="007E008E" w:rsidRDefault="007E008E" w:rsidP="007E008E">
      <w:pPr>
        <w:pStyle w:val="Akapitzlist"/>
        <w:numPr>
          <w:ilvl w:val="0"/>
          <w:numId w:val="26"/>
        </w:numPr>
        <w:spacing w:after="9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7E008E">
        <w:rPr>
          <w:rFonts w:asciiTheme="majorHAnsi" w:eastAsia="Times New Roman" w:hAnsiTheme="majorHAnsi"/>
          <w:sz w:val="20"/>
          <w:szCs w:val="20"/>
          <w:lang w:eastAsia="pl-PL"/>
        </w:rPr>
        <w:t>Podstawy matematyki finansowej.</w:t>
      </w:r>
    </w:p>
    <w:p w:rsidR="007E008E" w:rsidRPr="007E008E" w:rsidRDefault="007E008E" w:rsidP="007E008E">
      <w:pPr>
        <w:pStyle w:val="Akapitzlist"/>
        <w:numPr>
          <w:ilvl w:val="0"/>
          <w:numId w:val="26"/>
        </w:numPr>
        <w:spacing w:after="9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7E008E">
        <w:rPr>
          <w:rFonts w:asciiTheme="majorHAnsi" w:eastAsia="Times New Roman" w:hAnsiTheme="majorHAnsi"/>
          <w:sz w:val="20"/>
          <w:szCs w:val="20"/>
          <w:lang w:eastAsia="pl-PL"/>
        </w:rPr>
        <w:t>Symulacje finansowe, wycena instrumentów finansowych.</w:t>
      </w:r>
    </w:p>
    <w:p w:rsidR="007E008E" w:rsidRPr="007E008E" w:rsidRDefault="007E008E" w:rsidP="007E008E">
      <w:pPr>
        <w:pStyle w:val="Akapitzlist"/>
        <w:numPr>
          <w:ilvl w:val="0"/>
          <w:numId w:val="26"/>
        </w:numPr>
        <w:spacing w:after="9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7E008E">
        <w:rPr>
          <w:rFonts w:asciiTheme="majorHAnsi" w:eastAsia="Times New Roman" w:hAnsiTheme="majorHAnsi"/>
          <w:sz w:val="20"/>
          <w:szCs w:val="20"/>
          <w:lang w:eastAsia="pl-PL"/>
        </w:rPr>
        <w:t xml:space="preserve"> Ocena finansowa inwestycji.</w:t>
      </w:r>
    </w:p>
    <w:p w:rsidR="007E008E" w:rsidRPr="007E008E" w:rsidRDefault="007E008E" w:rsidP="007E008E">
      <w:pPr>
        <w:pStyle w:val="Akapitzlist"/>
        <w:numPr>
          <w:ilvl w:val="0"/>
          <w:numId w:val="26"/>
        </w:numPr>
        <w:spacing w:after="9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7E008E">
        <w:rPr>
          <w:rFonts w:asciiTheme="majorHAnsi" w:eastAsia="Times New Roman" w:hAnsiTheme="majorHAnsi"/>
          <w:sz w:val="20"/>
          <w:szCs w:val="20"/>
          <w:lang w:eastAsia="pl-PL"/>
        </w:rPr>
        <w:t>Rozkłady oraz liczby losowe w Excelu.</w:t>
      </w:r>
    </w:p>
    <w:p w:rsidR="007E008E" w:rsidRPr="007E008E" w:rsidRDefault="007E008E" w:rsidP="007E008E">
      <w:pPr>
        <w:pStyle w:val="Akapitzlist"/>
        <w:numPr>
          <w:ilvl w:val="0"/>
          <w:numId w:val="26"/>
        </w:numPr>
        <w:spacing w:after="9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7E008E">
        <w:rPr>
          <w:rFonts w:asciiTheme="majorHAnsi" w:eastAsia="Times New Roman" w:hAnsiTheme="majorHAnsi"/>
          <w:sz w:val="20"/>
          <w:szCs w:val="20"/>
          <w:lang w:eastAsia="pl-PL"/>
        </w:rPr>
        <w:t>Symulacja Monte Carlo.</w:t>
      </w:r>
    </w:p>
    <w:p w:rsidR="00442216" w:rsidRDefault="00442216" w:rsidP="007E008E">
      <w:pPr>
        <w:pStyle w:val="Akapitzlist"/>
        <w:spacing w:after="90" w:line="240" w:lineRule="auto"/>
        <w:ind w:left="765"/>
        <w:rPr>
          <w:rFonts w:ascii="Times New Roman" w:hAnsi="Times New Roman"/>
          <w:b/>
          <w:sz w:val="20"/>
          <w:szCs w:val="20"/>
          <w:u w:val="single"/>
        </w:rPr>
      </w:pPr>
    </w:p>
    <w:p w:rsidR="007E008E" w:rsidRPr="007E008E" w:rsidRDefault="007E008E" w:rsidP="007E008E">
      <w:pPr>
        <w:pStyle w:val="Akapitzlist"/>
        <w:spacing w:after="90" w:line="240" w:lineRule="auto"/>
        <w:ind w:left="765"/>
        <w:rPr>
          <w:rFonts w:ascii="Times New Roman" w:hAnsi="Times New Roman"/>
          <w:b/>
          <w:sz w:val="20"/>
          <w:szCs w:val="20"/>
          <w:u w:val="single"/>
        </w:rPr>
      </w:pPr>
    </w:p>
    <w:p w:rsidR="00442216" w:rsidRDefault="00442216" w:rsidP="00442216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442216" w:rsidRDefault="00442216" w:rsidP="0044221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Obowiązki Zamawiającego w zakresie realizacji kursów:</w:t>
      </w:r>
    </w:p>
    <w:p w:rsidR="00442216" w:rsidRDefault="00442216" w:rsidP="0044221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Zamawiający:</w:t>
      </w:r>
    </w:p>
    <w:p w:rsidR="00442216" w:rsidRDefault="00442216" w:rsidP="0044221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:rsidR="00442216" w:rsidRDefault="00442216" w:rsidP="0044221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zastrzega sobie prawo kontrolowania przebiegu, sposobu prowadzenia oraz efektywności kursu/szkolenia </w:t>
      </w:r>
      <w:r>
        <w:rPr>
          <w:rFonts w:ascii="Times New Roman" w:hAnsi="Times New Roman"/>
          <w:sz w:val="20"/>
          <w:szCs w:val="20"/>
        </w:rPr>
        <w:br/>
        <w:t>i frekwencji uczestników, wglądu do prowadzonej dokumentacji,</w:t>
      </w:r>
    </w:p>
    <w:p w:rsidR="00442216" w:rsidRDefault="00442216" w:rsidP="0044221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:rsidR="00442216" w:rsidRDefault="00442216" w:rsidP="00442216">
      <w:pPr>
        <w:keepNext/>
        <w:keepLines/>
        <w:numPr>
          <w:ilvl w:val="0"/>
          <w:numId w:val="12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zastrzega sobie (w związku z finansowaniem ze środków unijnych) oraz instytucjom upoważnionym do przeprowadzenia kontroli prawo wglądu do dokumentów Wykonawcy związanych z realizowaniem zamówienia, w tym dokumentów finansowych oraz </w:t>
      </w:r>
      <w:r>
        <w:rPr>
          <w:rFonts w:ascii="Times New Roman" w:hAnsi="Times New Roman"/>
          <w:bCs/>
          <w:sz w:val="20"/>
          <w:szCs w:val="20"/>
        </w:rPr>
        <w:t>zastrzega sobie prawo kontroli sposobu realizacji obowiązków Wykonawcy.</w:t>
      </w:r>
    </w:p>
    <w:p w:rsidR="00442216" w:rsidRDefault="00442216" w:rsidP="00442216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442216" w:rsidRDefault="00442216" w:rsidP="00442216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EB6978" w:rsidRDefault="00EB6978" w:rsidP="00442216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42216" w:rsidRDefault="00442216" w:rsidP="00442216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:rsidR="00442216" w:rsidRDefault="00442216" w:rsidP="00442216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współfinansowany  ze środków Unii Europejskiej w ramach Europejskiego Funduszu Społecznego (Oś Priorytetowa 3 Edukacja, Działanie 3.3. Edukacja Zawodowa, Poddziałanie 3.3.1 Jako</w:t>
      </w:r>
      <w:r w:rsidR="00EB6978">
        <w:rPr>
          <w:rFonts w:ascii="Times New Roman" w:hAnsi="Times New Roman"/>
          <w:sz w:val="20"/>
          <w:szCs w:val="20"/>
        </w:rPr>
        <w:t>ść Edukacji Zawodowej projekt  „</w:t>
      </w:r>
      <w:r>
        <w:rPr>
          <w:rFonts w:ascii="Times New Roman" w:hAnsi="Times New Roman"/>
          <w:sz w:val="20"/>
          <w:szCs w:val="20"/>
        </w:rPr>
        <w:t>Kompetencje zawodowe inwestycją w przyszłość powiatu lęborskiego", Regionalny Program Operacyjny Województwa Pomorskiego na lata 2014 – 2020).</w:t>
      </w:r>
    </w:p>
    <w:p w:rsidR="00442216" w:rsidRDefault="00442216" w:rsidP="00442216"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yellow"/>
        </w:rPr>
      </w:pPr>
    </w:p>
    <w:p w:rsidR="00442216" w:rsidRDefault="00442216" w:rsidP="0044221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Wspólny Słownik CPV</w:t>
      </w:r>
    </w:p>
    <w:p w:rsidR="00442216" w:rsidRDefault="00442216" w:rsidP="00442216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80.50.00.00-9   Usługi szkoleniowe</w:t>
      </w:r>
    </w:p>
    <w:p w:rsidR="00442216" w:rsidRDefault="00442216" w:rsidP="00442216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80.51.00.00-2   Usługi szkolenia specjalistycznego</w:t>
      </w:r>
    </w:p>
    <w:p w:rsidR="00442216" w:rsidRDefault="00442216" w:rsidP="00442216">
      <w:pPr>
        <w:pStyle w:val="Tekstpodstawowywcity2"/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80.53.00.00-8   Usługi szkolenia zawodowego</w:t>
      </w:r>
    </w:p>
    <w:p w:rsidR="00442216" w:rsidRDefault="00442216" w:rsidP="0044221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442216" w:rsidRDefault="00442216" w:rsidP="0044221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442216" w:rsidRDefault="00442216" w:rsidP="0044221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Termin realizacji zamówienia</w:t>
      </w:r>
    </w:p>
    <w:p w:rsidR="00442216" w:rsidRDefault="00442216" w:rsidP="00442216">
      <w:pPr>
        <w:pStyle w:val="NormalnyWeb"/>
        <w:jc w:val="both"/>
        <w:rPr>
          <w:rFonts w:eastAsia="Calibri" w:cs="Times New Roman"/>
          <w:sz w:val="20"/>
          <w:szCs w:val="20"/>
          <w:lang w:eastAsia="en-US"/>
        </w:rPr>
      </w:pPr>
      <w:r>
        <w:rPr>
          <w:rFonts w:eastAsia="Calibri" w:cs="Times New Roman"/>
          <w:sz w:val="20"/>
          <w:szCs w:val="20"/>
          <w:lang w:eastAsia="en-US"/>
        </w:rPr>
        <w:t>Planowany termin realizacji: od dnia podpisania umowy do 22 czerwca 2017 r.</w:t>
      </w:r>
    </w:p>
    <w:p w:rsidR="00442216" w:rsidRDefault="00442216" w:rsidP="0044221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442216" w:rsidRDefault="00442216" w:rsidP="0044221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442216" w:rsidRDefault="00442216" w:rsidP="0044221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WARUNKI UDZIAŁU W POSTĘPOWANIU</w:t>
      </w:r>
    </w:p>
    <w:p w:rsidR="00442216" w:rsidRDefault="00442216" w:rsidP="0044221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2216" w:rsidRDefault="00442216" w:rsidP="00442216">
      <w:pPr>
        <w:spacing w:line="360" w:lineRule="auto"/>
        <w:ind w:left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zobowiązany jest wykazać, nie później niż na dzień składania ofert spełnianie następujących warunków:</w:t>
      </w:r>
    </w:p>
    <w:p w:rsidR="00442216" w:rsidRDefault="00442216" w:rsidP="00442216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1. Wykonawca musi posiadać doświadczenie w prowadzeniu min. 3 kursów/szkoleń/zajęć/wykładów obejmujących tem</w:t>
      </w:r>
      <w:r w:rsidR="007E008E">
        <w:rPr>
          <w:rFonts w:ascii="Times New Roman" w:eastAsia="Times New Roman" w:hAnsi="Times New Roman"/>
          <w:sz w:val="20"/>
          <w:szCs w:val="20"/>
          <w:lang w:eastAsia="pl-PL"/>
        </w:rPr>
        <w:t xml:space="preserve">atykę zbliżoną do tematyki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>
        <w:rPr>
          <w:rFonts w:ascii="Times New Roman" w:hAnsi="Times New Roman"/>
          <w:bCs/>
          <w:sz w:val="20"/>
          <w:szCs w:val="20"/>
        </w:rPr>
        <w:t>„</w:t>
      </w:r>
      <w:r w:rsidR="007E008E" w:rsidRPr="007E008E">
        <w:rPr>
          <w:rFonts w:ascii="Times New Roman" w:hAnsi="Times New Roman"/>
          <w:b/>
          <w:bCs/>
          <w:sz w:val="20"/>
          <w:szCs w:val="20"/>
        </w:rPr>
        <w:t>Szkolenie</w:t>
      </w:r>
      <w:r w:rsidR="007E008E">
        <w:rPr>
          <w:rFonts w:ascii="Times New Roman" w:hAnsi="Times New Roman"/>
          <w:bCs/>
          <w:sz w:val="20"/>
          <w:szCs w:val="20"/>
        </w:rPr>
        <w:t xml:space="preserve"> </w:t>
      </w:r>
      <w:r w:rsidR="00EB6978">
        <w:rPr>
          <w:rFonts w:ascii="Times New Roman" w:hAnsi="Times New Roman"/>
          <w:b/>
          <w:sz w:val="20"/>
          <w:szCs w:val="20"/>
        </w:rPr>
        <w:t>MS EXCEL JAKO NARZĘDZIE FINANSOWO-STATYSTYCZNE</w:t>
      </w:r>
      <w:r>
        <w:rPr>
          <w:rFonts w:ascii="Times New Roman" w:hAnsi="Times New Roman"/>
          <w:bCs/>
          <w:sz w:val="20"/>
          <w:szCs w:val="20"/>
        </w:rPr>
        <w:t xml:space="preserve">"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442216" w:rsidRDefault="00442216" w:rsidP="00442216">
      <w:pPr>
        <w:spacing w:after="0"/>
        <w:rPr>
          <w:rFonts w:ascii="Times New Roman" w:eastAsia="Times New Roman" w:hAnsi="Times New Roman"/>
          <w:sz w:val="20"/>
          <w:szCs w:val="20"/>
          <w:highlight w:val="yellow"/>
          <w:lang w:eastAsia="pl-PL"/>
        </w:rPr>
      </w:pPr>
    </w:p>
    <w:p w:rsidR="00442216" w:rsidRDefault="00442216" w:rsidP="00442216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2. 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</w:t>
      </w:r>
      <w:r>
        <w:rPr>
          <w:rFonts w:ascii="Times New Roman" w:hAnsi="Times New Roman"/>
          <w:i/>
          <w:sz w:val="20"/>
          <w:szCs w:val="20"/>
        </w:rPr>
        <w:br/>
        <w:t xml:space="preserve">w szczególności poprzez: </w:t>
      </w:r>
    </w:p>
    <w:p w:rsidR="00442216" w:rsidRDefault="00442216" w:rsidP="00442216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uczestnictwo w spółce jako wspólnik spółki cywilnej lub spółki osobowej;</w:t>
      </w:r>
    </w:p>
    <w:p w:rsidR="00442216" w:rsidRDefault="00442216" w:rsidP="00442216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posiadanie udziałów lub co najmniej 10% akcji;</w:t>
      </w:r>
    </w:p>
    <w:p w:rsidR="00442216" w:rsidRDefault="00442216" w:rsidP="00442216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pełnienie funkcji członka organu nadzorczego lub zarządzającego, prokurenta, pełnomocnika;</w:t>
      </w:r>
    </w:p>
    <w:p w:rsidR="00442216" w:rsidRDefault="00442216" w:rsidP="00442216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442216" w:rsidRDefault="00442216" w:rsidP="00442216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:rsidR="00442216" w:rsidRDefault="00442216" w:rsidP="00442216">
      <w:pPr>
        <w:spacing w:line="360" w:lineRule="auto"/>
        <w:ind w:left="284"/>
        <w:rPr>
          <w:rFonts w:ascii="Bookman Old Style" w:hAnsi="Bookman Old Style"/>
        </w:rPr>
      </w:pPr>
    </w:p>
    <w:p w:rsidR="00442216" w:rsidRDefault="00442216" w:rsidP="00442216">
      <w:p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celu potwierdzenia spełniania warunków udziału w postępowaniu Wykonawcy są zobowiązani:</w:t>
      </w:r>
    </w:p>
    <w:p w:rsidR="00442216" w:rsidRDefault="00442216" w:rsidP="00442216">
      <w:pPr>
        <w:pStyle w:val="Akapitzlist"/>
        <w:numPr>
          <w:ilvl w:val="0"/>
          <w:numId w:val="13"/>
        </w:numPr>
        <w:spacing w:after="0" w:line="360" w:lineRule="auto"/>
        <w:ind w:left="709" w:hanging="4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Złożyć na formularzu ofertowym oświadczenie o spełnianiu warunków udziału w postępowaniu.</w:t>
      </w:r>
    </w:p>
    <w:p w:rsidR="00442216" w:rsidRDefault="00442216" w:rsidP="00442216">
      <w:pPr>
        <w:pStyle w:val="Akapitzlist"/>
        <w:spacing w:after="0" w:line="360" w:lineRule="auto"/>
        <w:ind w:left="709"/>
        <w:rPr>
          <w:rFonts w:ascii="Times New Roman" w:hAnsi="Times New Roman"/>
          <w:sz w:val="20"/>
          <w:szCs w:val="20"/>
        </w:rPr>
      </w:pPr>
    </w:p>
    <w:p w:rsidR="00442216" w:rsidRDefault="00442216" w:rsidP="00442216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OPIS SPOSOBU PRZYGOTOWANIA OFERT</w:t>
      </w:r>
    </w:p>
    <w:p w:rsidR="00442216" w:rsidRDefault="00442216" w:rsidP="00442216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Ofertę należy sporządzić w jednym egzemplarzu, w języku polskim, na druku formularza ofertowego lub wg wzoru tego druku, stanowiącego zał. nr 1 do niniejszego ogłoszenia, poprzez jego odpowiednie wypełnienie.</w:t>
      </w:r>
    </w:p>
    <w:p w:rsidR="00442216" w:rsidRDefault="00442216" w:rsidP="00442216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:rsidR="00442216" w:rsidRDefault="00442216" w:rsidP="00442216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Ofertę należy sporządzić w formie pisemnej.</w:t>
      </w:r>
    </w:p>
    <w:p w:rsidR="00442216" w:rsidRDefault="00442216" w:rsidP="00442216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oferty należy dołączyć dokumenty, o których mowa w pkt IV.</w:t>
      </w:r>
    </w:p>
    <w:p w:rsidR="00442216" w:rsidRDefault="00442216" w:rsidP="00442216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442216" w:rsidRDefault="00442216" w:rsidP="00442216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:rsidR="00442216" w:rsidRDefault="00442216" w:rsidP="00442216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:rsidR="00442216" w:rsidRDefault="00442216" w:rsidP="00442216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:rsidR="00442216" w:rsidRDefault="00442216" w:rsidP="00442216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42216" w:rsidRDefault="00442216" w:rsidP="00442216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„OFERTA DOTYCZY OGŁOSZENIA O ZAMÓWIENIU NA USŁUGI SPOŁECZNE I INNE SZCZEGÓLNE USŁUGI Nr </w:t>
      </w:r>
      <w:r w:rsidR="007E008E">
        <w:rPr>
          <w:rFonts w:ascii="Times New Roman" w:hAnsi="Times New Roman"/>
          <w:b/>
          <w:sz w:val="20"/>
          <w:szCs w:val="20"/>
        </w:rPr>
        <w:t>PO.272.3.24</w:t>
      </w:r>
      <w:r>
        <w:rPr>
          <w:rFonts w:ascii="Times New Roman" w:hAnsi="Times New Roman"/>
          <w:b/>
          <w:sz w:val="20"/>
          <w:szCs w:val="20"/>
        </w:rPr>
        <w:t xml:space="preserve">.2017 </w:t>
      </w:r>
      <w:r>
        <w:rPr>
          <w:rFonts w:ascii="Times New Roman" w:hAnsi="Times New Roman"/>
          <w:sz w:val="20"/>
          <w:szCs w:val="20"/>
        </w:rPr>
        <w:t xml:space="preserve">na </w:t>
      </w:r>
      <w:r>
        <w:rPr>
          <w:rFonts w:ascii="Times New Roman" w:hAnsi="Times New Roman"/>
          <w:bCs/>
          <w:sz w:val="20"/>
          <w:szCs w:val="20"/>
        </w:rPr>
        <w:t>przeprowadzen</w:t>
      </w:r>
      <w:r w:rsidR="007E008E">
        <w:rPr>
          <w:rFonts w:ascii="Times New Roman" w:hAnsi="Times New Roman"/>
          <w:bCs/>
          <w:sz w:val="20"/>
          <w:szCs w:val="20"/>
        </w:rPr>
        <w:t xml:space="preserve">ie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7E008E">
        <w:rPr>
          <w:rFonts w:ascii="Times New Roman" w:hAnsi="Times New Roman"/>
          <w:b/>
          <w:bCs/>
          <w:sz w:val="20"/>
          <w:szCs w:val="20"/>
        </w:rPr>
        <w:t>„</w:t>
      </w:r>
      <w:proofErr w:type="spellStart"/>
      <w:r w:rsidR="007E008E" w:rsidRPr="007E008E">
        <w:rPr>
          <w:rFonts w:ascii="Times New Roman" w:hAnsi="Times New Roman"/>
          <w:b/>
          <w:bCs/>
          <w:sz w:val="20"/>
          <w:szCs w:val="20"/>
        </w:rPr>
        <w:t>Szkolenia</w:t>
      </w:r>
      <w:proofErr w:type="spellEnd"/>
      <w:r w:rsidR="007E008E">
        <w:rPr>
          <w:rFonts w:ascii="Times New Roman" w:hAnsi="Times New Roman"/>
          <w:bCs/>
          <w:sz w:val="20"/>
          <w:szCs w:val="20"/>
        </w:rPr>
        <w:t xml:space="preserve"> </w:t>
      </w:r>
      <w:r w:rsidR="00EB6978">
        <w:rPr>
          <w:rFonts w:ascii="Times New Roman" w:hAnsi="Times New Roman"/>
          <w:b/>
          <w:sz w:val="20"/>
          <w:szCs w:val="20"/>
        </w:rPr>
        <w:t>MS EXCEL JAKO NARZĘDZIE FINANSOWO-STATYSTYCZNE”</w:t>
      </w:r>
      <w:r w:rsidR="00EB6978">
        <w:rPr>
          <w:rFonts w:ascii="Times New Roman" w:hAnsi="Times New Roman"/>
          <w:bCs/>
          <w:sz w:val="20"/>
          <w:szCs w:val="20"/>
        </w:rPr>
        <w:t xml:space="preserve"> dla 16</w:t>
      </w:r>
      <w:r>
        <w:rPr>
          <w:rFonts w:ascii="Times New Roman" w:hAnsi="Times New Roman"/>
          <w:bCs/>
          <w:sz w:val="20"/>
          <w:szCs w:val="20"/>
        </w:rPr>
        <w:t xml:space="preserve"> uczestników</w:t>
      </w:r>
      <w:r>
        <w:rPr>
          <w:rFonts w:ascii="Times New Roman" w:hAnsi="Times New Roman"/>
          <w:sz w:val="20"/>
          <w:szCs w:val="20"/>
        </w:rPr>
        <w:t xml:space="preserve"> projektu „Kompetencje zawodowe inwestycją w przyszłość powiatu lęborskiego” współfinansowanego ze środków Unii Europejskiej w ramach Europejskiego Funduszu Społecznego (Regionalny Program Operacyjny Województwa Pomorskiego na lata 2014 – 2020).  </w:t>
      </w:r>
      <w:r>
        <w:rPr>
          <w:rFonts w:ascii="Times New Roman" w:hAnsi="Times New Roman"/>
          <w:b/>
          <w:i/>
          <w:sz w:val="20"/>
          <w:szCs w:val="20"/>
        </w:rPr>
        <w:t xml:space="preserve">NIE OTWIERAĆ PRZED </w:t>
      </w:r>
      <w:r>
        <w:rPr>
          <w:rFonts w:ascii="Times New Roman" w:hAnsi="Times New Roman"/>
          <w:b/>
          <w:bCs/>
          <w:i/>
          <w:iCs/>
          <w:sz w:val="19"/>
          <w:szCs w:val="19"/>
        </w:rPr>
        <w:t>TERMINEM OTWARCIA OFERT”</w:t>
      </w:r>
    </w:p>
    <w:p w:rsidR="00442216" w:rsidRDefault="00442216" w:rsidP="00442216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:rsidR="00442216" w:rsidRDefault="00442216" w:rsidP="0044221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442216" w:rsidRDefault="00442216" w:rsidP="00442216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442216" w:rsidRDefault="00442216" w:rsidP="00442216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442216" w:rsidRDefault="00442216" w:rsidP="00442216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MIEJSCE I TERMIN SKŁADANIA I OTWARCIA OFERT</w:t>
      </w:r>
    </w:p>
    <w:p w:rsidR="00442216" w:rsidRDefault="00442216" w:rsidP="00442216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Ofertę należy złożyć w siedzibie Zamawiającego, w Biurze Obsługi Interesanta Starostwa Powiatowego </w:t>
      </w:r>
      <w:r>
        <w:rPr>
          <w:rFonts w:ascii="Times New Roman" w:hAnsi="Times New Roman"/>
          <w:sz w:val="20"/>
          <w:szCs w:val="20"/>
        </w:rPr>
        <w:br/>
        <w:t xml:space="preserve">w Lęborku w terminie </w:t>
      </w:r>
      <w:r>
        <w:rPr>
          <w:rFonts w:ascii="Times New Roman" w:hAnsi="Times New Roman"/>
          <w:b/>
          <w:sz w:val="20"/>
          <w:szCs w:val="20"/>
        </w:rPr>
        <w:t xml:space="preserve">do dnia </w:t>
      </w:r>
      <w:r w:rsidR="007E008E">
        <w:rPr>
          <w:rFonts w:ascii="Times New Roman" w:hAnsi="Times New Roman"/>
          <w:b/>
          <w:sz w:val="20"/>
          <w:szCs w:val="20"/>
        </w:rPr>
        <w:t>10</w:t>
      </w:r>
      <w:r w:rsidR="00120BB6">
        <w:rPr>
          <w:rFonts w:ascii="Times New Roman" w:hAnsi="Times New Roman"/>
          <w:b/>
          <w:sz w:val="20"/>
          <w:szCs w:val="20"/>
        </w:rPr>
        <w:t xml:space="preserve"> kwietnia</w:t>
      </w:r>
      <w:r w:rsidR="00885FA0">
        <w:rPr>
          <w:rFonts w:ascii="Times New Roman" w:hAnsi="Times New Roman"/>
          <w:b/>
          <w:sz w:val="20"/>
          <w:szCs w:val="20"/>
        </w:rPr>
        <w:t xml:space="preserve"> 2017 r. do godziny 11</w:t>
      </w:r>
      <w:r>
        <w:rPr>
          <w:rFonts w:ascii="Times New Roman" w:hAnsi="Times New Roman"/>
          <w:b/>
          <w:sz w:val="20"/>
          <w:szCs w:val="20"/>
        </w:rPr>
        <w:t>.</w:t>
      </w:r>
      <w:r w:rsidR="00120BB6">
        <w:rPr>
          <w:rFonts w:ascii="Times New Roman" w:hAnsi="Times New Roman"/>
          <w:b/>
          <w:sz w:val="20"/>
          <w:szCs w:val="20"/>
        </w:rPr>
        <w:t>45</w:t>
      </w:r>
    </w:p>
    <w:p w:rsidR="00442216" w:rsidRDefault="00442216" w:rsidP="00442216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Otwarcie ofert nastąpi w siedzibie Zamawiającego, w pok. nr 217 w dniu </w:t>
      </w:r>
      <w:r w:rsidR="007E008E">
        <w:rPr>
          <w:rFonts w:ascii="Times New Roman" w:hAnsi="Times New Roman"/>
          <w:sz w:val="20"/>
          <w:szCs w:val="20"/>
        </w:rPr>
        <w:t>10</w:t>
      </w:r>
      <w:r w:rsidR="00120BB6">
        <w:rPr>
          <w:rFonts w:ascii="Times New Roman" w:hAnsi="Times New Roman"/>
          <w:sz w:val="20"/>
          <w:szCs w:val="20"/>
        </w:rPr>
        <w:t xml:space="preserve"> kwietnia</w:t>
      </w:r>
      <w:r>
        <w:rPr>
          <w:rFonts w:ascii="Times New Roman" w:hAnsi="Times New Roman"/>
          <w:sz w:val="20"/>
          <w:szCs w:val="20"/>
        </w:rPr>
        <w:t xml:space="preserve"> 2017 r. o godzinie </w:t>
      </w:r>
      <w:r w:rsidR="00885FA0">
        <w:rPr>
          <w:rFonts w:ascii="Times New Roman" w:hAnsi="Times New Roman"/>
          <w:sz w:val="20"/>
          <w:szCs w:val="20"/>
        </w:rPr>
        <w:t>12</w:t>
      </w:r>
      <w:r w:rsidR="00120BB6">
        <w:rPr>
          <w:rFonts w:ascii="Times New Roman" w:hAnsi="Times New Roman"/>
          <w:sz w:val="20"/>
          <w:szCs w:val="20"/>
        </w:rPr>
        <w:t>.00</w:t>
      </w:r>
    </w:p>
    <w:p w:rsidR="00442216" w:rsidRDefault="00442216" w:rsidP="00442216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442216" w:rsidRDefault="00442216" w:rsidP="00442216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OPIS SPOSOBU POROZUMIEWANIA SIĘ ZAMAWIAJĄCEGO Z WYKONAWCAMI</w:t>
      </w:r>
    </w:p>
    <w:p w:rsidR="00442216" w:rsidRDefault="00442216" w:rsidP="00442216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442216" w:rsidRDefault="00442216" w:rsidP="00442216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:rsidR="00442216" w:rsidRDefault="00442216" w:rsidP="00442216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 Zamawiającego do korespondencji, nr faksu oraz dane e-mail zawiera pkt 1 Ogłoszenia.</w:t>
      </w:r>
    </w:p>
    <w:p w:rsidR="00442216" w:rsidRDefault="00442216" w:rsidP="00442216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442216" w:rsidRDefault="00442216" w:rsidP="0044221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442216" w:rsidRDefault="00442216" w:rsidP="00442216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KRYTERIA OCENY OFERT</w:t>
      </w:r>
    </w:p>
    <w:p w:rsidR="00442216" w:rsidRDefault="00442216" w:rsidP="004422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2216" w:rsidRDefault="00442216" w:rsidP="004422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oceni i porówna jedynie oferty spełniające warunki udziału w postępowaniu. Przy wyborze najkorzystniejszej oferty Zamawiający będzie się kierował następującymi kryteriami:</w:t>
      </w:r>
    </w:p>
    <w:p w:rsidR="00442216" w:rsidRDefault="00442216" w:rsidP="004422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2216" w:rsidRDefault="00442216" w:rsidP="004422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2216" w:rsidRDefault="00442216" w:rsidP="0044221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Kryterium 1 (K1) Cena oferty brutto - 60 %</w:t>
      </w:r>
    </w:p>
    <w:p w:rsidR="00442216" w:rsidRDefault="00442216" w:rsidP="004422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Oferta będzie oceniana w w/w kryterium wg następującego wzoru: </w:t>
      </w:r>
    </w:p>
    <w:p w:rsidR="00442216" w:rsidRDefault="00442216" w:rsidP="00442216">
      <w:pPr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Cena minimalna (najniższa spośród złożonych ofert)</w:t>
      </w:r>
    </w:p>
    <w:p w:rsidR="00442216" w:rsidRDefault="00442216" w:rsidP="004422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K1 = -------------------------------------------------------------------------------- x 60 pkt</w:t>
      </w:r>
    </w:p>
    <w:p w:rsidR="00442216" w:rsidRDefault="00442216" w:rsidP="004422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:rsidR="00442216" w:rsidRDefault="00442216" w:rsidP="004422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2216" w:rsidRDefault="00442216" w:rsidP="0044221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Kryterium 2 (K2) Doświadczenie wykonawcy (ilość przeprowadzonych kursów/szkoleń/zajęć/wykładów) - 20 %</w:t>
      </w:r>
    </w:p>
    <w:p w:rsidR="00442216" w:rsidRDefault="00442216" w:rsidP="004422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K2 = Liczba punktów uzyskanych w przez Wykonawcę zgodnie z poniższą skalą (max. 20 punktów):</w:t>
      </w:r>
    </w:p>
    <w:p w:rsidR="00442216" w:rsidRDefault="00442216" w:rsidP="0044221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min. 3 kursów w zakresie tematyki szkolenia – 0 pkt. </w:t>
      </w:r>
    </w:p>
    <w:p w:rsidR="00442216" w:rsidRDefault="00442216" w:rsidP="0044221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4 – 5 kursów w zakresie tematyki szkolenia – 5 pkt. </w:t>
      </w:r>
    </w:p>
    <w:p w:rsidR="00442216" w:rsidRDefault="00442216" w:rsidP="0044221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6 – 7 kursów w zakresie tematyki szkolenia – 10 pkt.</w:t>
      </w:r>
    </w:p>
    <w:p w:rsidR="00442216" w:rsidRDefault="00442216" w:rsidP="0044221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8 - 10 kursów w zakresie tematyki szkolenia –  15 pkt.</w:t>
      </w:r>
    </w:p>
    <w:p w:rsidR="00442216" w:rsidRDefault="00442216" w:rsidP="0044221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Przeprowadzenie 11 kursów i więcej w zakresie tematyki szkolenia – 20 pkt.</w:t>
      </w:r>
    </w:p>
    <w:p w:rsidR="00442216" w:rsidRDefault="00442216" w:rsidP="00442216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442216" w:rsidRDefault="00442216" w:rsidP="004422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Punkty za kryterium „</w:t>
      </w:r>
      <w:r>
        <w:rPr>
          <w:rFonts w:ascii="Times New Roman" w:hAnsi="Times New Roman"/>
          <w:b/>
          <w:sz w:val="20"/>
          <w:szCs w:val="20"/>
        </w:rPr>
        <w:t>doświadczenie wykonawcy (ilość przeprowadzonych kursów/szkoleń/zajęć/wykładów</w:t>
      </w:r>
      <w:r>
        <w:rPr>
          <w:rFonts w:ascii="Times New Roman" w:hAnsi="Times New Roman"/>
          <w:sz w:val="20"/>
          <w:szCs w:val="20"/>
        </w:rPr>
        <w:t xml:space="preserve">)” zostaną przyznane w skali punktowej 0 – 20 punktów, na podstawie przedstawionego przez Wykonawcę doświadczenia w formularzu ofertowym (załącznik nr 1)  wg skali podanej powyżej. </w:t>
      </w:r>
    </w:p>
    <w:p w:rsidR="00442216" w:rsidRDefault="00442216" w:rsidP="004422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2216" w:rsidRDefault="00442216" w:rsidP="004422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3. </w:t>
      </w:r>
      <w:r>
        <w:rPr>
          <w:rFonts w:ascii="Times New Roman" w:hAnsi="Times New Roman"/>
          <w:b/>
          <w:sz w:val="20"/>
          <w:szCs w:val="20"/>
        </w:rPr>
        <w:t>Kryterium 3 (K3) Doświadczenie wykładowcy (ilość przeprowadzonych kursów/szkoleń/zajęć/wykładów) - 20%</w:t>
      </w:r>
    </w:p>
    <w:p w:rsidR="00442216" w:rsidRDefault="00442216" w:rsidP="004422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K3= Liczba punktów uzyskanych przez Wykładowcę zgodnie z poniższą skalą (max. 20 punktów)</w:t>
      </w:r>
    </w:p>
    <w:p w:rsidR="00442216" w:rsidRDefault="00442216" w:rsidP="0044221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min. 3 kursu w zakresie tematyki szkolenia – 0 pkt. </w:t>
      </w:r>
    </w:p>
    <w:p w:rsidR="00442216" w:rsidRDefault="00442216" w:rsidP="0044221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4 – 5 kursów w zakresie tematyki szkolenia – 5 pkt. </w:t>
      </w:r>
    </w:p>
    <w:p w:rsidR="00442216" w:rsidRDefault="00442216" w:rsidP="0044221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6 – 7 kursów w zakresie tematyki szkolenia – 10 pkt.</w:t>
      </w:r>
    </w:p>
    <w:p w:rsidR="00442216" w:rsidRDefault="00442216" w:rsidP="0044221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8- 10 kursów w zakresie tematyki szkolenia – 15 pkt.</w:t>
      </w:r>
    </w:p>
    <w:p w:rsidR="00442216" w:rsidRDefault="00442216" w:rsidP="0044221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11 kursów i więcej w zakresie tematyki szkolenia – 20 pkt.</w:t>
      </w:r>
    </w:p>
    <w:p w:rsidR="00442216" w:rsidRDefault="00442216" w:rsidP="0044221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442216" w:rsidRDefault="00442216" w:rsidP="004422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Punkty za kryterium „</w:t>
      </w:r>
      <w:r>
        <w:rPr>
          <w:rFonts w:ascii="Times New Roman" w:hAnsi="Times New Roman"/>
          <w:b/>
          <w:sz w:val="20"/>
          <w:szCs w:val="20"/>
        </w:rPr>
        <w:t>doświadczenie wykładowcy (ilość przeprowadzonych kursów/szkoleń/zajęć/wykładów</w:t>
      </w:r>
      <w:r>
        <w:rPr>
          <w:rFonts w:ascii="Times New Roman" w:hAnsi="Times New Roman"/>
          <w:sz w:val="20"/>
          <w:szCs w:val="20"/>
        </w:rPr>
        <w:t xml:space="preserve">)” zostaną przyznane w skali punktowej 0 – 20 punktów, na podstawie przedstawionego przez Wykonawcę doświadczenia w formularzu ofertowym (załącznik nr 1)  wg skali podanej powyżej. </w:t>
      </w:r>
    </w:p>
    <w:p w:rsidR="00442216" w:rsidRDefault="00442216" w:rsidP="00442216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442216" w:rsidRDefault="00442216" w:rsidP="00442216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Jeżeli Wykonawca wskaże do realizacji przedmiotu zamówienia więcej niż jedną osobę, każda ze wskazanych osób zostanie oceniona w powyższy sposób, przy czym suma uzyskanych punktów przez wszystkie wskazane osoby zostanie podzielona adekwatnie do liczby wskazanych osób.</w:t>
      </w:r>
    </w:p>
    <w:p w:rsidR="00442216" w:rsidRDefault="00442216" w:rsidP="004422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2216" w:rsidRDefault="00442216" w:rsidP="004422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442216" w:rsidRDefault="00442216" w:rsidP="00442216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442216" w:rsidRDefault="00442216" w:rsidP="00442216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SPOSÓB OCENY OFERT:</w:t>
      </w:r>
    </w:p>
    <w:p w:rsidR="00442216" w:rsidRDefault="00442216" w:rsidP="00442216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Oferta, która otrzyma największą, łączną ilość punktów uznana zostanie za najkorzystniejszą.</w:t>
      </w:r>
    </w:p>
    <w:p w:rsidR="00442216" w:rsidRDefault="00442216" w:rsidP="00442216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Ocena ogólna poszczególnych ofert dla każdej części dokonywana będzie w oparciu o poniższy wzór:</w:t>
      </w:r>
    </w:p>
    <w:p w:rsidR="00442216" w:rsidRDefault="00442216" w:rsidP="00442216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= K1 + K2 + K3</w:t>
      </w:r>
    </w:p>
    <w:p w:rsidR="00442216" w:rsidRDefault="00442216" w:rsidP="00442216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gdzie:</w:t>
      </w:r>
    </w:p>
    <w:p w:rsidR="00442216" w:rsidRDefault="00442216" w:rsidP="0044221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– oznacza łączną ocenę, jako sumę punktów w poszczególnych kryteriach</w:t>
      </w:r>
    </w:p>
    <w:p w:rsidR="00442216" w:rsidRDefault="00442216" w:rsidP="0044221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K1 – liczba punktów uzyskanych w kryterium „Cena”</w:t>
      </w:r>
    </w:p>
    <w:p w:rsidR="00442216" w:rsidRDefault="00442216" w:rsidP="0044221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K2 – liczba punktów uzyskanych w kryterium – „doświadczenie wykonawcy (ilość przeprowadzonych kursów/szkoleń/zajęć/wykładów)”</w:t>
      </w:r>
    </w:p>
    <w:p w:rsidR="00442216" w:rsidRDefault="00442216" w:rsidP="0044221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K3 - liczba punktów uzyskanych w kryterium – „doświadczenie wykładowcy (ilość przeprowadzonych kursów/szkoleń/zajęć/wykładów)"</w:t>
      </w:r>
    </w:p>
    <w:p w:rsidR="00442216" w:rsidRDefault="00442216" w:rsidP="0044221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442216" w:rsidRDefault="00442216" w:rsidP="00442216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Oferty złożone w odpowiedzi na niniejsze ogłoszenie ocenione zostaną w oparciu o ww. kryteria z dokładnością do dwóch miejsc po przecinku (ułamkowa liczba punktów będzie zaokrąglona do pełnych liczb zgodnie z zasadami matematycznymi).</w:t>
      </w:r>
    </w:p>
    <w:p w:rsidR="00442216" w:rsidRDefault="00442216" w:rsidP="00442216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Oferty oceniane będą punktowo. Maksymalna liczba punktów, jaką może uzyskać oferta wynosi łącznie 100 pkt. </w:t>
      </w:r>
    </w:p>
    <w:p w:rsidR="00442216" w:rsidRDefault="00442216" w:rsidP="00442216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Oferta, która spełni wszystkie warunki i wymagania oraz uzyska najwyższą ilość, obliczona wg powyższego wzoru, zostanie uznana za najkorzystniejszą (przedstawiającą najkorzystniejszy bilans ocen z tytułu określonych kryteriów) w tej części.</w:t>
      </w:r>
    </w:p>
    <w:p w:rsidR="00442216" w:rsidRDefault="00442216" w:rsidP="00442216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Jeżeli nie będzie można wybrać oferty najkorzystniejszej z uwagi na to, że dwie lub więcej ofert przedstawia taki sam bilans ceny i innych kryteriów oceny ofert, Zamawiający spośród tych ofert wybierze ofertę z niższą ceną, a jeżeli zostaną złożone oferty o takiej samej cenie, Zamawiający wzywa Wykonawców, którzy złożyli oferty do złożenia w terminie określonym przez Zamawiającego ofert dodatkowych. Wykonawcy, składając oferty dodatkowe, nie mogą zaoferować cen wyższych niż zaoferowane w złożonych ofertach.</w:t>
      </w:r>
    </w:p>
    <w:p w:rsidR="00442216" w:rsidRDefault="00442216" w:rsidP="00442216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442216" w:rsidRDefault="00442216" w:rsidP="00442216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ZAMAWIAJĄCY ODRZUCI OFERTĘ W PRZYPADKU, GDY:</w:t>
      </w:r>
    </w:p>
    <w:p w:rsidR="00442216" w:rsidRDefault="00442216" w:rsidP="00442216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:rsidR="00442216" w:rsidRDefault="00442216" w:rsidP="00442216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:rsidR="00442216" w:rsidRDefault="00442216" w:rsidP="00442216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442216" w:rsidRDefault="00442216" w:rsidP="00442216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442216" w:rsidRDefault="00442216" w:rsidP="00442216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lastRenderedPageBreak/>
        <w:t>Wykonawca nie spełnia warunków udziału w postępowaniu określonych w pkt IV Ogłoszenia.</w:t>
      </w:r>
    </w:p>
    <w:p w:rsidR="00442216" w:rsidRDefault="00442216" w:rsidP="00442216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442216" w:rsidRDefault="00442216" w:rsidP="00442216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INFORMACJE DODATKOWE</w:t>
      </w:r>
    </w:p>
    <w:p w:rsidR="00442216" w:rsidRDefault="00442216" w:rsidP="00442216">
      <w:pPr>
        <w:numPr>
          <w:ilvl w:val="0"/>
          <w:numId w:val="21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442216" w:rsidRDefault="00442216" w:rsidP="00442216">
      <w:pPr>
        <w:numPr>
          <w:ilvl w:val="0"/>
          <w:numId w:val="21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442216" w:rsidRDefault="00442216" w:rsidP="00442216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442216" w:rsidRDefault="00442216" w:rsidP="00442216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eastAsia="ar-SA"/>
        </w:rPr>
      </w:pPr>
      <w:r>
        <w:rPr>
          <w:rFonts w:ascii="Times New Roman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442216" w:rsidRDefault="00442216" w:rsidP="00442216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Formularz ofertowy</w:t>
      </w:r>
    </w:p>
    <w:p w:rsidR="00442216" w:rsidRDefault="00442216" w:rsidP="00442216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442216" w:rsidRDefault="00442216" w:rsidP="00442216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:rsidR="00442216" w:rsidRDefault="00442216" w:rsidP="00442216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Wzór umowy</w:t>
      </w:r>
    </w:p>
    <w:p w:rsidR="00442216" w:rsidRDefault="00442216" w:rsidP="00442216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442216" w:rsidRDefault="00442216" w:rsidP="00442216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442216" w:rsidRDefault="00442216" w:rsidP="00442216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Lębork, dnia …………………………………..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........……………………….……….……….</w:t>
      </w:r>
    </w:p>
    <w:p w:rsidR="00442216" w:rsidRDefault="00442216" w:rsidP="00442216">
      <w:pPr>
        <w:pStyle w:val="Bezodstpw"/>
        <w:spacing w:line="360" w:lineRule="auto"/>
        <w:ind w:left="7200" w:hanging="821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(podpis osoby sporządzającej ogłoszenie)</w:t>
      </w:r>
    </w:p>
    <w:p w:rsidR="00442216" w:rsidRDefault="00442216" w:rsidP="00442216">
      <w:pPr>
        <w:rPr>
          <w:rFonts w:ascii="Bookman Old Style" w:hAnsi="Bookman Old Style"/>
        </w:rPr>
      </w:pPr>
    </w:p>
    <w:p w:rsidR="00442216" w:rsidRDefault="00442216" w:rsidP="00442216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442216" w:rsidRDefault="00442216" w:rsidP="00442216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........……………………….……….……….</w:t>
      </w:r>
    </w:p>
    <w:p w:rsidR="00442216" w:rsidRDefault="00442216" w:rsidP="00442216">
      <w:pPr>
        <w:pStyle w:val="Bezodstpw"/>
        <w:spacing w:line="360" w:lineRule="auto"/>
        <w:ind w:left="7200" w:hanging="821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    (podpis Skarbnika / Głównego Księgowego)</w:t>
      </w:r>
    </w:p>
    <w:p w:rsidR="00442216" w:rsidRDefault="00442216" w:rsidP="00442216">
      <w:pPr>
        <w:rPr>
          <w:rFonts w:ascii="Bookman Old Style" w:hAnsi="Bookman Old Style"/>
        </w:rPr>
      </w:pPr>
    </w:p>
    <w:p w:rsidR="00442216" w:rsidRDefault="00442216" w:rsidP="0044221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Zatwierdzenie ogłoszenia :</w:t>
      </w:r>
    </w:p>
    <w:p w:rsidR="00442216" w:rsidRDefault="00442216" w:rsidP="00442216">
      <w:pPr>
        <w:rPr>
          <w:rFonts w:ascii="Bookman Old Style" w:hAnsi="Bookman Old Style"/>
        </w:rPr>
      </w:pPr>
    </w:p>
    <w:p w:rsidR="00442216" w:rsidRDefault="00442216" w:rsidP="00442216">
      <w:pPr>
        <w:rPr>
          <w:rFonts w:ascii="Bookman Old Style" w:hAnsi="Bookman Old Style"/>
        </w:rPr>
      </w:pPr>
    </w:p>
    <w:p w:rsidR="00442216" w:rsidRDefault="00442216" w:rsidP="0044221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Lębork, dnia …………………………………..</w:t>
      </w:r>
    </w:p>
    <w:p w:rsidR="00442216" w:rsidRDefault="00442216" w:rsidP="00442216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</w:t>
      </w:r>
    </w:p>
    <w:p w:rsidR="00442216" w:rsidRDefault="00442216" w:rsidP="00442216">
      <w:pPr>
        <w:spacing w:after="0"/>
        <w:ind w:left="6946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     ( podpis Starosty lub innej osoby upoważnionej do  zatwierdzenia wniosku)</w:t>
      </w:r>
    </w:p>
    <w:p w:rsidR="00442216" w:rsidRDefault="00442216" w:rsidP="00442216">
      <w:pPr>
        <w:rPr>
          <w:rFonts w:ascii="Bookman Old Style" w:hAnsi="Bookman Old Style"/>
          <w:sz w:val="18"/>
          <w:szCs w:val="18"/>
        </w:rPr>
      </w:pPr>
    </w:p>
    <w:p w:rsidR="00442216" w:rsidRDefault="00442216" w:rsidP="00442216"/>
    <w:p w:rsidR="00442216" w:rsidRDefault="00442216" w:rsidP="00442216"/>
    <w:p w:rsidR="00442216" w:rsidRDefault="00442216" w:rsidP="00442216"/>
    <w:p w:rsidR="00C13FF0" w:rsidRDefault="00C13FF0"/>
    <w:sectPr w:rsidR="00C13FF0" w:rsidSect="00C13F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BB7" w:rsidRDefault="00DD1BB7" w:rsidP="006F1263">
      <w:pPr>
        <w:spacing w:after="0" w:line="240" w:lineRule="auto"/>
      </w:pPr>
      <w:r>
        <w:separator/>
      </w:r>
    </w:p>
  </w:endnote>
  <w:endnote w:type="continuationSeparator" w:id="0">
    <w:p w:rsidR="00DD1BB7" w:rsidRDefault="00DD1BB7" w:rsidP="006F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263" w:rsidRDefault="006F1263">
    <w:pPr>
      <w:pStyle w:val="Stopka"/>
    </w:pPr>
    <w:r w:rsidRPr="006F1263">
      <w:rPr>
        <w:noProof/>
        <w:lang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9972675</wp:posOffset>
          </wp:positionV>
          <wp:extent cx="7023735" cy="190500"/>
          <wp:effectExtent l="1905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BB7" w:rsidRDefault="00DD1BB7" w:rsidP="006F1263">
      <w:pPr>
        <w:spacing w:after="0" w:line="240" w:lineRule="auto"/>
      </w:pPr>
      <w:r>
        <w:separator/>
      </w:r>
    </w:p>
  </w:footnote>
  <w:footnote w:type="continuationSeparator" w:id="0">
    <w:p w:rsidR="00DD1BB7" w:rsidRDefault="00DD1BB7" w:rsidP="006F1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263" w:rsidRDefault="006F1263">
    <w:pPr>
      <w:pStyle w:val="Nagwek"/>
    </w:pPr>
    <w:r w:rsidRPr="006F1263"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247650</wp:posOffset>
          </wp:positionV>
          <wp:extent cx="7019925" cy="752475"/>
          <wp:effectExtent l="19050" t="0" r="9525" b="0"/>
          <wp:wrapNone/>
          <wp:docPr id="1" name="Obraz 1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FBD"/>
    <w:multiLevelType w:val="hybridMultilevel"/>
    <w:tmpl w:val="10FC16C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5069A5"/>
    <w:multiLevelType w:val="hybridMultilevel"/>
    <w:tmpl w:val="4FD040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C70A7D"/>
    <w:multiLevelType w:val="hybridMultilevel"/>
    <w:tmpl w:val="10308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CE0F2E"/>
    <w:multiLevelType w:val="hybridMultilevel"/>
    <w:tmpl w:val="2834A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CE2BC7"/>
    <w:multiLevelType w:val="hybridMultilevel"/>
    <w:tmpl w:val="13A89050"/>
    <w:lvl w:ilvl="0" w:tplc="39F24456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4A12E8"/>
    <w:multiLevelType w:val="hybridMultilevel"/>
    <w:tmpl w:val="23FC0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A33ABD"/>
    <w:multiLevelType w:val="hybridMultilevel"/>
    <w:tmpl w:val="32AC4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0"/>
  </w:num>
  <w:num w:numId="25">
    <w:abstractNumId w:val="21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42216"/>
    <w:rsid w:val="0010080D"/>
    <w:rsid w:val="00120BB6"/>
    <w:rsid w:val="00407FAC"/>
    <w:rsid w:val="00410663"/>
    <w:rsid w:val="00442216"/>
    <w:rsid w:val="00561BD5"/>
    <w:rsid w:val="005F7EA9"/>
    <w:rsid w:val="006F1263"/>
    <w:rsid w:val="007D7ABA"/>
    <w:rsid w:val="007E008E"/>
    <w:rsid w:val="008306F0"/>
    <w:rsid w:val="00885FA0"/>
    <w:rsid w:val="00892596"/>
    <w:rsid w:val="00BF0616"/>
    <w:rsid w:val="00C13FF0"/>
    <w:rsid w:val="00C14192"/>
    <w:rsid w:val="00CA5409"/>
    <w:rsid w:val="00DD1BB7"/>
    <w:rsid w:val="00E3694F"/>
    <w:rsid w:val="00EB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2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4221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422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42216"/>
    <w:rPr>
      <w:rFonts w:ascii="Calibri" w:eastAsia="Calibri" w:hAnsi="Calibri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42216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42216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4422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442216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4422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F1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126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6F1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126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3531</Words>
  <Characters>21192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2017-03-30T10:36:00Z</dcterms:created>
  <dcterms:modified xsi:type="dcterms:W3CDTF">2017-03-30T10:36:00Z</dcterms:modified>
</cp:coreProperties>
</file>