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Pr="00074037">
        <w:rPr>
          <w:rFonts w:asciiTheme="majorHAnsi" w:hAnsiTheme="majorHAnsi"/>
          <w:b/>
          <w:i/>
          <w:sz w:val="20"/>
          <w:szCs w:val="20"/>
        </w:rPr>
        <w:t>PO.272.3</w:t>
      </w:r>
      <w:r w:rsidR="00487C8F">
        <w:rPr>
          <w:rFonts w:asciiTheme="majorHAnsi" w:hAnsiTheme="majorHAnsi"/>
          <w:b/>
          <w:i/>
          <w:sz w:val="20"/>
          <w:szCs w:val="20"/>
        </w:rPr>
        <w:t>.32.</w:t>
      </w:r>
      <w:r w:rsidRPr="00074037">
        <w:rPr>
          <w:rFonts w:asciiTheme="majorHAnsi" w:hAnsiTheme="majorHAnsi"/>
          <w:b/>
          <w:i/>
          <w:sz w:val="20"/>
          <w:szCs w:val="20"/>
        </w:rPr>
        <w:t>201</w:t>
      </w:r>
      <w:r w:rsidR="00A66EB3" w:rsidRPr="00074037">
        <w:rPr>
          <w:rFonts w:asciiTheme="majorHAnsi" w:hAnsiTheme="majorHAnsi"/>
          <w:b/>
          <w:i/>
          <w:sz w:val="20"/>
          <w:szCs w:val="20"/>
        </w:rPr>
        <w:t>8</w:t>
      </w:r>
    </w:p>
    <w:p w:rsidR="00D44353" w:rsidRPr="00074037" w:rsidRDefault="00D44353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PROJEKT - UMOWA ZLECENIA Nr ………….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373C15" w:rsidRPr="00074037" w:rsidRDefault="00373C15" w:rsidP="0018180E">
      <w:pPr>
        <w:shd w:val="clear" w:color="auto" w:fill="FFFFFF"/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NIP: 8411609072, REGON:770979648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rezultacie dokonania przez Zleceniodawcę wyboru Zleceniobiorcy, w trybie art. 138o ustawy z dnia 29 stycznia 2004 roku Prawo zamówień publicznych (</w:t>
      </w:r>
      <w:proofErr w:type="spellStart"/>
      <w:r w:rsidRPr="00074037">
        <w:rPr>
          <w:rFonts w:asciiTheme="majorHAnsi" w:hAnsiTheme="majorHAnsi"/>
          <w:sz w:val="20"/>
          <w:szCs w:val="20"/>
          <w:lang w:eastAsia="ar-SA"/>
        </w:rPr>
        <w:t>t.j</w:t>
      </w:r>
      <w:proofErr w:type="spellEnd"/>
      <w:r w:rsidRPr="00074037">
        <w:rPr>
          <w:rFonts w:asciiTheme="majorHAnsi" w:hAnsiTheme="majorHAnsi"/>
          <w:sz w:val="20"/>
          <w:szCs w:val="20"/>
          <w:lang w:eastAsia="ar-SA"/>
        </w:rPr>
        <w:t>. Dz. U. z 2017 r., poz. 1579 ze zm</w:t>
      </w:r>
      <w:r w:rsidR="00AD0AAC" w:rsidRPr="00074037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074037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5B3F3A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2A215A" w:rsidRPr="00074037" w:rsidRDefault="00373C15" w:rsidP="00564B53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="00E60EE4" w:rsidRPr="00074037">
        <w:rPr>
          <w:rFonts w:asciiTheme="majorHAnsi" w:hAnsiTheme="majorHAnsi"/>
          <w:sz w:val="20"/>
          <w:szCs w:val="20"/>
        </w:rPr>
        <w:br/>
        <w:t xml:space="preserve">pn. </w:t>
      </w:r>
      <w:bookmarkStart w:id="0" w:name="_Hlk505692318"/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A215A" w:rsidRPr="00074037">
        <w:rPr>
          <w:rFonts w:asciiTheme="majorHAnsi" w:hAnsiTheme="majorHAnsi"/>
          <w:b/>
          <w:bCs/>
          <w:i/>
          <w:sz w:val="20"/>
          <w:szCs w:val="20"/>
        </w:rPr>
        <w:t>kursu spawania</w:t>
      </w:r>
      <w:r w:rsidR="002A215A" w:rsidRPr="00074037">
        <w:rPr>
          <w:rFonts w:asciiTheme="majorHAnsi" w:hAnsiTheme="majorHAnsi"/>
          <w:bCs/>
          <w:sz w:val="20"/>
          <w:szCs w:val="20"/>
        </w:rPr>
        <w:t xml:space="preserve"> </w:t>
      </w:r>
      <w:bookmarkEnd w:id="0"/>
      <w:r w:rsidR="002A215A" w:rsidRPr="00074037">
        <w:rPr>
          <w:rFonts w:asciiTheme="majorHAnsi" w:hAnsiTheme="majorHAnsi"/>
          <w:b/>
          <w:sz w:val="20"/>
          <w:szCs w:val="20"/>
        </w:rPr>
        <w:t>w </w:t>
      </w:r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 ramach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947848" w:rsidRPr="00074037">
        <w:rPr>
          <w:rFonts w:asciiTheme="majorHAnsi" w:hAnsiTheme="majorHAnsi"/>
          <w:b/>
          <w:i/>
          <w:sz w:val="20"/>
          <w:szCs w:val="20"/>
        </w:rPr>
        <w:br/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w przyszłość powiatu lęborskiego” </w:t>
      </w:r>
      <w:r w:rsidRPr="00074037">
        <w:rPr>
          <w:rFonts w:asciiTheme="majorHAnsi" w:hAnsiTheme="majorHAnsi"/>
          <w:sz w:val="20"/>
          <w:szCs w:val="20"/>
        </w:rPr>
        <w:t xml:space="preserve">współfinansowanego ze środków Europejskiego Funduszu Społecznego w ramach Regionalnego Programu Operacyjnego dla Województwa Pomorskiego na lata 2014-2020 </w:t>
      </w:r>
      <w:r w:rsidR="00947848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(Oś priorytetowa 3 Edukacja, Działanie 3.3 Edukacja zawodowa, Poddziałanie 3.3.1 Jakość edukacji zawodowej). </w:t>
      </w:r>
    </w:p>
    <w:p w:rsidR="00E55D65" w:rsidRPr="00074037" w:rsidRDefault="00E55D65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</w:t>
      </w:r>
      <w:r w:rsidRPr="00074037">
        <w:rPr>
          <w:rFonts w:asciiTheme="majorHAnsi" w:hAnsiTheme="majorHAnsi"/>
          <w:sz w:val="20"/>
          <w:szCs w:val="20"/>
        </w:rPr>
        <w:br/>
        <w:t xml:space="preserve">i inne szczególne usługi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>kursu spawania</w:t>
      </w:r>
      <w:r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</w:t>
      </w:r>
      <w:r w:rsidRPr="00074037">
        <w:rPr>
          <w:rFonts w:asciiTheme="majorHAnsi" w:hAnsiTheme="majorHAnsi"/>
          <w:sz w:val="20"/>
          <w:szCs w:val="20"/>
        </w:rPr>
        <w:t xml:space="preserve"> oraz zapisami niniejszej umowy.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umowy ma być wykonany przy udziale osób wskazanych w ofercie.  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2A215A" w:rsidRPr="00074037" w:rsidRDefault="002A215A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5B3F3A" w:rsidRPr="00074037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A20201" w:rsidRPr="00074037">
        <w:rPr>
          <w:rFonts w:asciiTheme="majorHAnsi" w:hAnsiTheme="majorHAnsi"/>
          <w:sz w:val="20"/>
          <w:szCs w:val="20"/>
          <w:lang w:eastAsia="ar-SA"/>
        </w:rPr>
        <w:t xml:space="preserve">od podpisania umowy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do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t xml:space="preserve">dnia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br/>
      </w:r>
      <w:r w:rsidR="002A215A" w:rsidRPr="00074037">
        <w:rPr>
          <w:rFonts w:asciiTheme="majorHAnsi" w:hAnsiTheme="majorHAnsi"/>
          <w:b/>
          <w:sz w:val="20"/>
          <w:szCs w:val="20"/>
          <w:lang w:eastAsia="ar-SA"/>
        </w:rPr>
        <w:t>22 czerwca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2018 r</w:t>
      </w:r>
      <w:r w:rsidR="00377CB6" w:rsidRPr="00074037">
        <w:rPr>
          <w:rFonts w:asciiTheme="majorHAnsi" w:hAnsiTheme="majorHAnsi"/>
          <w:b/>
          <w:sz w:val="20"/>
          <w:szCs w:val="20"/>
          <w:lang w:eastAsia="ar-SA"/>
        </w:rPr>
        <w:t>oku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t>D</w:t>
      </w:r>
      <w:r w:rsidRPr="00074037">
        <w:rPr>
          <w:rFonts w:asciiTheme="majorHAnsi" w:hAnsiTheme="majorHAnsi"/>
          <w:sz w:val="20"/>
          <w:szCs w:val="20"/>
          <w:lang w:eastAsia="ar-SA"/>
        </w:rPr>
        <w:t>okładne terminy i godziny realizacji zajęć dostosowane będą do najbardziej pożądanych przez ich odbiorców.</w:t>
      </w: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9B15BB" w:rsidRPr="00074037" w:rsidRDefault="009B15B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5B3F3A" w:rsidRPr="00074037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łącznej wysokości  ………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 (słownie: 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………………..) obejmujące wszelkie narzuty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900CDF" w:rsidRPr="00074037" w:rsidRDefault="00900CDF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(w tym koszty na obowiązkowe ubezpieczenia społeczne, podatki i obciążenia pracodawcy).</w:t>
      </w:r>
    </w:p>
    <w:p w:rsidR="00C546EA" w:rsidRPr="00074037" w:rsidRDefault="00C546EA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będzie płacił za wykonywanie przedmiotu umowy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</w:t>
      </w:r>
      <w:r w:rsidR="00D95298" w:rsidRPr="00074037">
        <w:rPr>
          <w:rFonts w:asciiTheme="majorHAnsi" w:hAnsiTheme="majorHAnsi"/>
          <w:sz w:val="20"/>
          <w:szCs w:val="20"/>
          <w:lang w:eastAsia="ar-SA"/>
        </w:rPr>
        <w:t>nianiu warunku określonego w § 7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lit. e).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lastRenderedPageBreak/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5B3F3A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256E0A" w:rsidRPr="00074037" w:rsidRDefault="00256E0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 xml:space="preserve">Udział w </w:t>
      </w:r>
      <w:r w:rsidR="00A75DEF" w:rsidRPr="00074037">
        <w:rPr>
          <w:rFonts w:asciiTheme="majorHAnsi" w:hAnsiTheme="majorHAnsi"/>
          <w:sz w:val="20"/>
          <w:szCs w:val="20"/>
        </w:rPr>
        <w:t>kursie</w:t>
      </w:r>
      <w:r w:rsidRPr="00074037">
        <w:rPr>
          <w:rFonts w:asciiTheme="majorHAnsi" w:hAnsiTheme="majorHAnsi"/>
          <w:sz w:val="20"/>
          <w:szCs w:val="20"/>
        </w:rPr>
        <w:t xml:space="preserve"> mogą wziąć wyłącznie uczniowie –  Powiatowego Centrum Edukacyjnego –</w:t>
      </w:r>
      <w:r w:rsidR="000A71FB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Zespół Szkół Ponadgimnazjalnych w Lęborku</w:t>
      </w:r>
      <w:r w:rsidR="0003713A" w:rsidRPr="00074037">
        <w:rPr>
          <w:rFonts w:asciiTheme="majorHAnsi" w:hAnsiTheme="majorHAnsi"/>
          <w:sz w:val="20"/>
          <w:szCs w:val="20"/>
        </w:rPr>
        <w:t xml:space="preserve"> (szkoły ponadgimnazjalnej)</w:t>
      </w:r>
      <w:r w:rsidRPr="00074037">
        <w:rPr>
          <w:rFonts w:asciiTheme="majorHAnsi" w:hAnsiTheme="majorHAnsi"/>
          <w:sz w:val="20"/>
          <w:szCs w:val="20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trike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Przedmiot zamówienia należy zrealizować w </w:t>
      </w:r>
      <w:r w:rsidRPr="00074037">
        <w:rPr>
          <w:rFonts w:asciiTheme="majorHAnsi" w:hAnsiTheme="majorHAnsi"/>
          <w:sz w:val="20"/>
          <w:szCs w:val="20"/>
          <w:lang w:eastAsia="pl-PL"/>
        </w:rPr>
        <w:t>salach</w:t>
      </w:r>
      <w:r w:rsidR="00297E30" w:rsidRPr="00074037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="000459A0" w:rsidRPr="00074037">
        <w:rPr>
          <w:rFonts w:asciiTheme="majorHAnsi" w:hAnsiTheme="majorHAnsi"/>
          <w:sz w:val="20"/>
          <w:szCs w:val="20"/>
          <w:lang w:eastAsia="pl-PL"/>
        </w:rPr>
        <w:t>pracowni</w:t>
      </w:r>
      <w:r w:rsidR="00297E30" w:rsidRPr="00074037">
        <w:rPr>
          <w:rFonts w:asciiTheme="majorHAnsi" w:hAnsiTheme="majorHAnsi"/>
          <w:sz w:val="20"/>
          <w:szCs w:val="20"/>
          <w:lang w:eastAsia="pl-PL"/>
        </w:rPr>
        <w:t>/spawalni</w:t>
      </w:r>
      <w:r w:rsidRPr="00074037">
        <w:rPr>
          <w:rFonts w:asciiTheme="majorHAnsi" w:hAnsiTheme="majorHAnsi"/>
          <w:sz w:val="20"/>
          <w:szCs w:val="20"/>
          <w:lang w:eastAsia="pl-PL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Powiatowego Centrum Edukacyjnego –</w:t>
      </w:r>
      <w:r w:rsidR="000A71FB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Zespół Szkół Ponadgimnazjalnych</w:t>
      </w:r>
      <w:r w:rsidR="00B73D8E"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6F55CF" w:rsidRPr="00074037" w:rsidRDefault="00E54422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Pr="00C30C36">
        <w:rPr>
          <w:rFonts w:asciiTheme="majorHAnsi" w:eastAsia="Times New Roman" w:hAnsiTheme="majorHAnsi"/>
          <w:sz w:val="20"/>
          <w:szCs w:val="20"/>
          <w:lang w:eastAsia="pl-PL"/>
        </w:rPr>
        <w:t>oszt zaświadczeń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(w tym lekarskich)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, ewaluacji kursu ponosi Zleceniobiorca.</w:t>
      </w:r>
    </w:p>
    <w:p w:rsidR="006F55CF" w:rsidRPr="00074037" w:rsidRDefault="00256E0A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oszt polisy ubezpieczeniowej (każdy uczestnik/uczestniczka kursu musi być </w:t>
      </w:r>
      <w:r w:rsidR="006F55CF"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ubezpieczony/-a</w:t>
      </w:r>
      <w:r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br/>
      </w:r>
      <w:r w:rsidR="006F55CF"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t>od następstw nieszczęśliwych wypadków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w koszcie kursu - w cenie oferty) z kwotą ubezpieczenia przypadającą na każdego uczestnika/uczestniczkę nie mniejszą niż  10 000 zł ponosi Zleceniobiorca</w:t>
      </w: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</w:t>
      </w:r>
      <w:r w:rsidR="0066494E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 zakupu niezbędnej odzieży ochronnej dla uczestników kursu spawania, w tym m.in. bluza, spodnie, obuwie robocze, rękawice spawalnicze, nakrycie głowy, maska spawalnicza, fartuchy spawalnicze oraz wszystkich pozostałych materiałów niezbędnych do przeprowadzenia zajęć teoretycznych (m.in. materiały dydaktyczne) i praktycznych (m.in. materiały spawalnicze, rury, blachy, gazy, itp. do spawania, pozostałe materiały spawalnicze zapewniające odpowiedni poziom zajęć niezbędne do wykonania zajęć praktycznych) ponosi Zleceniobiorca</w:t>
      </w:r>
      <w:r w:rsidR="00256E0A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Koszty związane z przeprowadzeniem egzaminu zewnętrznego potwierdzającego nabycie przez uczestnika kursu kwalifikacji zawodowych w zakresie zgodnym z przedmiotem kursu, zgodnie z obowiązującymi przepisami i aktualnymi normami dotyczącymi przeprowadzania egzaminów kwalifikacyjnych spawaczy</w:t>
      </w:r>
      <w:r w:rsidR="00D946A9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 ponosi Zleceniobiorca.</w:t>
      </w:r>
    </w:p>
    <w:p w:rsidR="006F55CF" w:rsidRPr="00074037" w:rsidRDefault="00D946A9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oszt dokonania formalności związanych z ustaleniem terminu egzaminu (nie późniejszym niż termin wykonania zamówienia, tj. do dnia 22.06.2018r.), zapisami na egzamin, uiszczeniem opłaty</w:t>
      </w: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 ponosi Zleceniobiorca.</w:t>
      </w:r>
    </w:p>
    <w:p w:rsidR="006F55CF" w:rsidRPr="00074037" w:rsidRDefault="00D946A9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oszt dojazdu uczestnika/uczestniczki kursu (lub zapewnienia transportu) na egzamin z Lęborka do miejsca przeprowadzenia egzaminu i z powrotem, w przypadku gdy egzamin odbędzie się poza Lęborkiem – wówczas koszt wynajmu sali niezbędnej do przeprowadzenia egzaminu </w:t>
      </w: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ponosi Zleceniobiorca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="00256E0A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z uczestnikami. 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E17026" w:rsidRPr="00074037" w:rsidRDefault="00E17026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E17026" w:rsidRPr="00074037" w:rsidRDefault="00E17026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lastRenderedPageBreak/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Informowania Zleceniodawcy oraz dyrekcji o swojej nieobecności, najpóźniej w dniu zaistnienia okoliczności, </w:t>
      </w:r>
      <w:r w:rsidR="00EF22C2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uczestników.</w:t>
      </w:r>
    </w:p>
    <w:p w:rsidR="007776BF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5A4835" w:rsidRPr="00074037" w:rsidRDefault="007776B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 w ciągu</w:t>
      </w:r>
      <w:r w:rsidR="005A4835" w:rsidRPr="00074037">
        <w:rPr>
          <w:rFonts w:asciiTheme="majorHAnsi" w:hAnsiTheme="majorHAnsi"/>
          <w:sz w:val="20"/>
          <w:szCs w:val="20"/>
        </w:rPr>
        <w:t xml:space="preserve"> 4 dni od daty podpisania umowy, </w:t>
      </w:r>
      <w:r w:rsidRPr="00074037">
        <w:rPr>
          <w:rFonts w:asciiTheme="majorHAnsi" w:hAnsiTheme="majorHAnsi"/>
          <w:sz w:val="20"/>
          <w:szCs w:val="20"/>
        </w:rPr>
        <w:t xml:space="preserve">programu kursu oraz opracowania wstępnego harmonogramu zajęć </w:t>
      </w:r>
      <w:r w:rsidR="005A4835" w:rsidRPr="00074037">
        <w:rPr>
          <w:rFonts w:asciiTheme="majorHAnsi" w:hAnsiTheme="majorHAnsi"/>
          <w:sz w:val="20"/>
          <w:szCs w:val="20"/>
        </w:rPr>
        <w:t>w ramach prowadzonego kursu</w:t>
      </w:r>
      <w:r w:rsidRPr="00074037">
        <w:rPr>
          <w:rFonts w:asciiTheme="majorHAnsi" w:hAnsiTheme="majorHAnsi"/>
          <w:sz w:val="20"/>
          <w:szCs w:val="20"/>
        </w:rPr>
        <w:t>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kursu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B1626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</w:t>
      </w:r>
      <w:r w:rsidR="007776BF" w:rsidRPr="00074037">
        <w:rPr>
          <w:rFonts w:asciiTheme="majorHAnsi" w:hAnsiTheme="majorHAnsi"/>
          <w:sz w:val="20"/>
          <w:szCs w:val="20"/>
        </w:rPr>
        <w:t xml:space="preserve"> ostatecznego harmonogramu kursu w terminie do 7 dni od daty podpisania umowy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7776B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Opracowania</w:t>
      </w:r>
      <w:r w:rsidR="007776BF" w:rsidRPr="00074037">
        <w:rPr>
          <w:rFonts w:asciiTheme="majorHAnsi" w:hAnsiTheme="majorHAnsi"/>
          <w:bCs/>
          <w:sz w:val="20"/>
          <w:szCs w:val="20"/>
        </w:rPr>
        <w:t xml:space="preserve"> ostatecznego programu kursu w terminie do 7 dni od daty podpisania umowy</w:t>
      </w:r>
      <w:r w:rsidR="00E17026" w:rsidRPr="00074037">
        <w:rPr>
          <w:rFonts w:asciiTheme="majorHAnsi" w:hAnsiTheme="majorHAnsi"/>
          <w:bCs/>
          <w:sz w:val="20"/>
          <w:szCs w:val="20"/>
        </w:rPr>
        <w:t>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  <w:r w:rsidR="0027655D" w:rsidRPr="00074037">
        <w:rPr>
          <w:rFonts w:asciiTheme="majorHAnsi" w:hAnsiTheme="majorHAnsi"/>
          <w:sz w:val="20"/>
          <w:szCs w:val="20"/>
        </w:rPr>
        <w:t xml:space="preserve"> Informacja o nieobecności musi zostać przekazywana Zlecenio</w:t>
      </w:r>
      <w:r w:rsidR="006A29AB" w:rsidRPr="00074037">
        <w:rPr>
          <w:rFonts w:asciiTheme="majorHAnsi" w:hAnsiTheme="majorHAnsi"/>
          <w:sz w:val="20"/>
          <w:szCs w:val="20"/>
        </w:rPr>
        <w:t>dawcy</w:t>
      </w:r>
      <w:r w:rsidR="0027655D" w:rsidRPr="00074037">
        <w:rPr>
          <w:rFonts w:asciiTheme="majorHAnsi" w:hAnsiTheme="majorHAnsi"/>
          <w:sz w:val="20"/>
          <w:szCs w:val="20"/>
        </w:rPr>
        <w:t xml:space="preserve"> niezwłocznie po przeprowadzeniu zajęć (najpóźniej następnego dnia roboczego)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D7887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ze zrealizowanych działań –</w:t>
      </w:r>
      <w:r w:rsidR="003D7887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minimum 10 zdjęć wykonanych dla każdej grupy podczas realizacji zajęć, przedstawiających uczniów/uczennice biorących udział w zajęciach</w:t>
      </w:r>
      <w:r w:rsidR="00E17026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.</w:t>
      </w:r>
    </w:p>
    <w:p w:rsidR="005205C6" w:rsidRPr="00074037" w:rsidRDefault="005205C6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 xml:space="preserve">Odpowiedniego oznaczenia wszystkich miejsc, materiałów dydaktycznych i dokumentów bezpośrednio związanych z realizacją </w:t>
      </w:r>
      <w:r w:rsidR="00A56D81" w:rsidRPr="00074037">
        <w:rPr>
          <w:rFonts w:asciiTheme="majorHAnsi" w:hAnsiTheme="majorHAnsi"/>
          <w:sz w:val="20"/>
          <w:szCs w:val="20"/>
        </w:rPr>
        <w:t>przedmiotu zamówienia (m.in. korespondencji</w:t>
      </w:r>
      <w:r w:rsidR="007102CE" w:rsidRPr="00074037">
        <w:rPr>
          <w:rFonts w:asciiTheme="majorHAnsi" w:hAnsiTheme="majorHAnsi"/>
          <w:sz w:val="20"/>
          <w:szCs w:val="20"/>
        </w:rPr>
        <w:t>, dokumentacji rozliczeniowej)</w:t>
      </w:r>
      <w:r w:rsidRPr="00074037">
        <w:rPr>
          <w:rFonts w:asciiTheme="majorHAnsi" w:hAnsiTheme="majorHAnsi"/>
          <w:sz w:val="20"/>
          <w:szCs w:val="20"/>
        </w:rPr>
        <w:t xml:space="preserve">, zgodnie z </w:t>
      </w:r>
      <w:r w:rsidRPr="00074037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074037">
        <w:rPr>
          <w:rFonts w:asciiTheme="majorHAnsi" w:hAnsiTheme="majorHAnsi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27043B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>kursu spawania w ramach</w:t>
      </w:r>
      <w:r w:rsidR="0027043B"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>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074037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1" w:name="_Hlk508447428"/>
      <w:r w:rsidRPr="00074037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="002269FF"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bookmarkEnd w:id="1"/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</w:rPr>
        <w:t>7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27043B" w:rsidRPr="00074037" w:rsidRDefault="0027043B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:rsidR="00373C15" w:rsidRPr="00074037" w:rsidRDefault="00373C15" w:rsidP="00332A1C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074037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</w:t>
      </w:r>
      <w:r w:rsidR="00D95298" w:rsidRPr="00074037">
        <w:rPr>
          <w:rFonts w:asciiTheme="majorHAnsi" w:hAnsiTheme="majorHAnsi"/>
          <w:sz w:val="20"/>
          <w:szCs w:val="20"/>
        </w:rPr>
        <w:t>7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74037">
        <w:rPr>
          <w:rFonts w:asciiTheme="majorHAnsi" w:hAnsiTheme="majorHAnsi"/>
          <w:sz w:val="20"/>
          <w:szCs w:val="20"/>
        </w:rPr>
        <w:t>lit.e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 umowy): 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bCs/>
          <w:sz w:val="20"/>
          <w:szCs w:val="20"/>
        </w:rPr>
        <w:lastRenderedPageBreak/>
        <w:t>dzienniki zajęć, które muszą zawierać następujące informacje: listy obecności wraz liczbą poszczególnych godzin i</w:t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protokół odbioru – (miesięczna karta czasu pracy – dostarczona w ciągu 5 dni kalendarzowych od zakończonego miesiąca) zawierającą okres realizacji, tematy przeprowadzonych zajęć, godziny ich odbywania </w:t>
      </w:r>
      <w:r w:rsidR="009D3DE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i liczbę zrealizowanych godzin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5552F9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dokumentację fotograficzną ze zrealizowanych działań - 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minimum 10 zdjęć wykonanych dla każdej grupy podczas realizacji zajęć, przedstawiających uczniów/uczennice biorących udział w zajęciach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074037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2" w:name="_Hlk494453940"/>
      <w:r w:rsidRPr="00074037">
        <w:rPr>
          <w:rFonts w:asciiTheme="majorHAnsi" w:hAnsiTheme="majorHAnsi"/>
          <w:sz w:val="20"/>
          <w:szCs w:val="20"/>
        </w:rPr>
        <w:t>wraz z potwierdzeniem odbioru materiałów dydaktycznych przez uczestników</w:t>
      </w:r>
      <w:r w:rsidR="00D20860" w:rsidRPr="00074037">
        <w:rPr>
          <w:rFonts w:asciiTheme="majorHAnsi" w:hAnsiTheme="majorHAnsi"/>
          <w:sz w:val="20"/>
          <w:szCs w:val="20"/>
        </w:rPr>
        <w:t>,</w:t>
      </w:r>
    </w:p>
    <w:bookmarkEnd w:id="2"/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 zrealizowaniu całości usługi dodatkowo: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="00B82D56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harmonogramie początkowym),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i uprawnienia wraz </w:t>
      </w:r>
      <w:r w:rsidR="00F618B4" w:rsidRPr="00074037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bCs/>
          <w:sz w:val="20"/>
          <w:szCs w:val="20"/>
        </w:rPr>
        <w:t>z potwierdzeniem odbioru</w:t>
      </w:r>
      <w:r w:rsidR="00F80987" w:rsidRPr="00074037">
        <w:rPr>
          <w:rFonts w:asciiTheme="majorHAnsi" w:hAnsiTheme="majorHAnsi"/>
          <w:bCs/>
          <w:sz w:val="20"/>
          <w:szCs w:val="20"/>
        </w:rPr>
        <w:t>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074037">
        <w:rPr>
          <w:rFonts w:asciiTheme="majorHAnsi" w:hAnsiTheme="majorHAnsi"/>
          <w:sz w:val="20"/>
          <w:szCs w:val="20"/>
        </w:rPr>
        <w:br/>
        <w:t>z załącznikami,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Zleceniodawca: </w:t>
      </w:r>
    </w:p>
    <w:p w:rsidR="00C840F0" w:rsidRPr="00074037" w:rsidRDefault="00D2086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C840F0" w:rsidRPr="00074037" w:rsidRDefault="00C840F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="007E46C1" w:rsidRPr="00074037">
        <w:rPr>
          <w:rFonts w:asciiTheme="majorHAnsi" w:eastAsia="Times New Roman" w:hAnsiTheme="majorHAnsi"/>
          <w:sz w:val="20"/>
          <w:szCs w:val="20"/>
          <w:lang w:eastAsia="ar-SA"/>
        </w:rPr>
        <w:t>ealizacji przedmiotu zamówienia,</w:t>
      </w:r>
    </w:p>
    <w:p w:rsidR="009A1FB2" w:rsidRPr="00074037" w:rsidRDefault="007E46C1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</w:t>
      </w:r>
      <w:r w:rsidR="00D03E37" w:rsidRPr="00074037">
        <w:rPr>
          <w:rFonts w:asciiTheme="majorHAnsi" w:hAnsiTheme="majorHAnsi"/>
          <w:color w:val="000000"/>
          <w:sz w:val="20"/>
          <w:szCs w:val="20"/>
        </w:rPr>
        <w:t>om przeprowadzającym obserwację,</w:t>
      </w:r>
    </w:p>
    <w:p w:rsidR="00D03E37" w:rsidRPr="00074037" w:rsidRDefault="00D03E37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074037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074037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D03E37" w:rsidRPr="00074037" w:rsidRDefault="00D03E37" w:rsidP="009A1FB2">
      <w:pPr>
        <w:pStyle w:val="Akapitzlist"/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wyrażania opinii na temat wykonywania Umowy</w:t>
      </w:r>
      <w:r w:rsidR="00E3199B" w:rsidRPr="00074037">
        <w:rPr>
          <w:rFonts w:asciiTheme="majorHAnsi" w:hAnsiTheme="majorHAnsi"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074037">
        <w:rPr>
          <w:rFonts w:asciiTheme="majorHAnsi" w:hAnsiTheme="majorHAnsi"/>
          <w:bCs/>
          <w:sz w:val="20"/>
          <w:szCs w:val="20"/>
        </w:rPr>
        <w:t>nformacji dotyczących wykonywania Umowy</w:t>
      </w:r>
      <w:r w:rsidR="00E3199B" w:rsidRPr="00074037">
        <w:rPr>
          <w:rFonts w:asciiTheme="majorHAnsi" w:hAnsiTheme="majorHAnsi"/>
          <w:bCs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żądania od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074037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Zleceniobiorca: 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jest zobowiązany do przyjęcia skierowanych przez Zleceniodawcę uczestników zajęć,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uczestników w czasie trwania zajęć,</w:t>
      </w:r>
    </w:p>
    <w:p w:rsidR="002C24C8" w:rsidRPr="00074037" w:rsidRDefault="002C24C8" w:rsidP="00A5440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i jakościowymi opisanymi dla przedmiotu zamówienia, zgodnie ze złożoną ofertą, zapisami </w:t>
      </w:r>
      <w:r w:rsidRPr="00074037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>kursu spawania</w:t>
      </w:r>
      <w:r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</w:rPr>
        <w:t>w 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oraz niniejszą umową.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3" w:name="_Hlk508457557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jest zobowiązany </w:t>
      </w:r>
      <w:bookmarkEnd w:id="3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</w:t>
      </w:r>
      <w:r w:rsidRPr="00074037">
        <w:rPr>
          <w:rFonts w:asciiTheme="majorHAnsi" w:hAnsiTheme="majorHAnsi"/>
          <w:sz w:val="20"/>
          <w:szCs w:val="20"/>
        </w:rPr>
        <w:t xml:space="preserve">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bookmarkStart w:id="4" w:name="_GoBack"/>
      <w:bookmarkEnd w:id="4"/>
      <w:r w:rsidRPr="00074037">
        <w:rPr>
          <w:rFonts w:asciiTheme="majorHAnsi" w:hAnsiTheme="majorHAnsi"/>
          <w:b/>
          <w:sz w:val="20"/>
          <w:szCs w:val="20"/>
        </w:rPr>
        <w:lastRenderedPageBreak/>
        <w:t>§</w:t>
      </w:r>
      <w:r w:rsidR="00813FE5" w:rsidRPr="00074037">
        <w:rPr>
          <w:rFonts w:asciiTheme="majorHAnsi" w:hAnsiTheme="majorHAnsi"/>
          <w:b/>
          <w:sz w:val="20"/>
          <w:szCs w:val="20"/>
        </w:rPr>
        <w:t>10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373C15" w:rsidRPr="00074037" w:rsidRDefault="00373C15" w:rsidP="0018180E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</w:t>
      </w:r>
      <w:r w:rsidR="00F751EF" w:rsidRPr="00074037">
        <w:rPr>
          <w:rFonts w:asciiTheme="majorHAnsi" w:hAnsiTheme="majorHAnsi"/>
          <w:sz w:val="20"/>
          <w:szCs w:val="20"/>
          <w:lang w:eastAsia="ar-SA"/>
        </w:rPr>
        <w:t xml:space="preserve"> o ochronie danych osobowych (t</w:t>
      </w:r>
      <w:r w:rsidRPr="00074037">
        <w:rPr>
          <w:rFonts w:asciiTheme="majorHAnsi" w:hAnsiTheme="majorHAnsi"/>
          <w:sz w:val="20"/>
          <w:szCs w:val="20"/>
          <w:lang w:eastAsia="ar-SA"/>
        </w:rPr>
        <w:t>j. Dz. U. z 2016 r. poz.922</w:t>
      </w:r>
      <w:r w:rsidR="00F751EF" w:rsidRPr="00074037">
        <w:rPr>
          <w:rFonts w:asciiTheme="majorHAnsi" w:hAnsiTheme="majorHAnsi"/>
          <w:sz w:val="20"/>
          <w:szCs w:val="20"/>
          <w:lang w:eastAsia="ar-SA"/>
        </w:rPr>
        <w:t xml:space="preserve"> z późn.zm.</w:t>
      </w:r>
      <w:r w:rsidRPr="00074037">
        <w:rPr>
          <w:rFonts w:asciiTheme="majorHAnsi" w:hAnsiTheme="majorHAnsi"/>
          <w:sz w:val="20"/>
          <w:szCs w:val="20"/>
          <w:lang w:eastAsia="ar-SA"/>
        </w:rPr>
        <w:t>).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F751EF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Na podstawie art. 31 ustawy z dnia 29 sierpnia 1997 r.</w:t>
      </w:r>
      <w:r w:rsidR="00E55392" w:rsidRPr="00074037">
        <w:rPr>
          <w:rFonts w:asciiTheme="majorHAnsi" w:hAnsiTheme="majorHAnsi"/>
          <w:sz w:val="20"/>
          <w:szCs w:val="20"/>
        </w:rPr>
        <w:t xml:space="preserve"> o ochronie danych osobowych (t</w:t>
      </w:r>
      <w:r w:rsidRPr="00074037">
        <w:rPr>
          <w:rFonts w:asciiTheme="majorHAnsi" w:hAnsiTheme="majorHAnsi"/>
          <w:sz w:val="20"/>
          <w:szCs w:val="20"/>
        </w:rPr>
        <w:t xml:space="preserve">j. </w:t>
      </w:r>
      <w:r w:rsidRPr="00074037">
        <w:rPr>
          <w:rFonts w:asciiTheme="majorHAnsi" w:hAnsiTheme="majorHAnsi"/>
          <w:bCs/>
          <w:sz w:val="20"/>
          <w:szCs w:val="20"/>
        </w:rPr>
        <w:t xml:space="preserve">Dz. U. </w:t>
      </w:r>
      <w:r w:rsidRPr="00074037">
        <w:rPr>
          <w:rFonts w:asciiTheme="majorHAnsi" w:hAnsiTheme="majorHAnsi"/>
          <w:bCs/>
          <w:sz w:val="20"/>
          <w:szCs w:val="20"/>
        </w:rPr>
        <w:br/>
        <w:t>z 2016 r. poz. 922</w:t>
      </w:r>
      <w:r w:rsidR="00E55392" w:rsidRPr="00074037">
        <w:rPr>
          <w:rFonts w:asciiTheme="majorHAnsi" w:hAnsiTheme="majorHAnsi"/>
          <w:bCs/>
          <w:sz w:val="20"/>
          <w:szCs w:val="20"/>
        </w:rPr>
        <w:t xml:space="preserve"> z późn.zm.</w:t>
      </w:r>
      <w:r w:rsidRPr="00074037">
        <w:rPr>
          <w:rFonts w:asciiTheme="majorHAnsi" w:hAnsiTheme="majorHAnsi"/>
          <w:bCs/>
          <w:sz w:val="20"/>
          <w:szCs w:val="20"/>
        </w:rPr>
        <w:t>), zwanej dalej: „</w:t>
      </w:r>
      <w:proofErr w:type="spellStart"/>
      <w:r w:rsidRPr="00074037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074037">
        <w:rPr>
          <w:rFonts w:asciiTheme="majorHAnsi" w:hAnsiTheme="majorHAnsi"/>
          <w:bCs/>
          <w:sz w:val="20"/>
          <w:szCs w:val="20"/>
        </w:rPr>
        <w:t xml:space="preserve">.” </w:t>
      </w:r>
      <w:r w:rsidRPr="00074037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</w:t>
      </w:r>
      <w:r w:rsidR="00332A1C">
        <w:rPr>
          <w:rFonts w:asciiTheme="majorHAnsi" w:hAnsiTheme="majorHAnsi"/>
          <w:sz w:val="20"/>
          <w:szCs w:val="20"/>
        </w:rPr>
        <w:t>uczniów/uczennic</w:t>
      </w:r>
      <w:r w:rsidRPr="00074037">
        <w:rPr>
          <w:rFonts w:asciiTheme="majorHAnsi" w:hAnsiTheme="majorHAnsi"/>
          <w:sz w:val="20"/>
          <w:szCs w:val="20"/>
        </w:rPr>
        <w:t xml:space="preserve"> którzy będą uczestniczyli w przewidzianych Umową zajęciach, w związku z realizacją Projektu, a Zleceniobiorca zobowiązuje się przetwarzać powierzone dane osobowe zgodnie z przepisami powszechnie obowiązującego prawa, w tym przepisami </w:t>
      </w:r>
      <w:proofErr w:type="spellStart"/>
      <w:r w:rsidRPr="00074037">
        <w:rPr>
          <w:rFonts w:asciiTheme="majorHAnsi" w:hAnsiTheme="majorHAnsi"/>
          <w:sz w:val="20"/>
          <w:szCs w:val="20"/>
        </w:rPr>
        <w:t>u.o.d.o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. i rozporządzenia Ministra Spraw Wewnętrznych i Administracji z dnia z dnia 29 kwietnia 2004 r. </w:t>
      </w:r>
      <w:r w:rsidRPr="00074037">
        <w:rPr>
          <w:rFonts w:asciiTheme="majorHAnsi" w:hAnsiTheme="majorHAnsi"/>
          <w:bCs/>
          <w:sz w:val="20"/>
          <w:szCs w:val="20"/>
        </w:rPr>
        <w:t xml:space="preserve">w sprawie dokumentacji przetwarzania danych osobowych oraz warunków technicznych i organizacyjnych, jakim powinny odpowiadać urządzenia </w:t>
      </w:r>
      <w:r w:rsidR="00332A1C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bCs/>
          <w:sz w:val="20"/>
          <w:szCs w:val="20"/>
        </w:rPr>
        <w:t>i systemy informatyczne służące do przetwarzania danych osobowych, zwanego dalej „Rozporządzeniem”</w:t>
      </w:r>
      <w:r w:rsidRPr="00074037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373C15" w:rsidRPr="00074037" w:rsidRDefault="00373C15" w:rsidP="00E3199B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</w:t>
      </w:r>
      <w:r w:rsidR="00E3199B" w:rsidRPr="00074037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i imiona, płeć, wiek, PESEL, wykształcenie i dane kontaktowe - tj.: adres (ulica, numer domu, kod pocztowy, miejscowość, gmina, powiat, województwo), telefon stacjonarny, telefon komórkowy i adres e-mail uczniów, </w:t>
      </w:r>
      <w:r w:rsidR="00E3199B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o których mowa w ust. 1. Ilekroć w dalszej części niniejszego paragrafu jest mowa o „danych osobowych” należy przez to rozumieć powierzone Zleceniobiorcy  na podstawie niniejszego paragrafu dane osobowe,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o których mowa w niniejszym ustępie.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074037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umożliwi dokonanie kontroli zgodności przetwarzania powierzonych danych osobowych </w:t>
      </w:r>
      <w:r w:rsidRPr="00074037">
        <w:rPr>
          <w:rFonts w:asciiTheme="majorHAnsi" w:hAnsiTheme="majorHAnsi"/>
          <w:sz w:val="20"/>
          <w:szCs w:val="20"/>
        </w:rPr>
        <w:br/>
        <w:t>z ustawą o ochronie danych osobowych, rozporządzeniem MSWiA, oraz z umową. Zawiadomienie o zamiarze przeprowadzenia kontroli powinno być przekazane Zleceniobiorcy co najmniej 5 dni kalendarzowych przed rozpoczęciem kontroli.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074037">
        <w:rPr>
          <w:rFonts w:asciiTheme="majorHAnsi" w:hAnsiTheme="majorHAnsi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lastRenderedPageBreak/>
        <w:t xml:space="preserve">Kontrolerzy Zleceniodawcy, Ministra właściwego ds. rozwoju regionalnego, Instytucji Zarządzającej, </w:t>
      </w:r>
      <w:r w:rsidRPr="00074037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wstępu, w godzinach pracy Zleceniobiorcy, za okazaniem imiennego upoważnienia, do pomieszczeń,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których jest zlokalizowany zbiór powierzonych do przetwarzania danych</w:t>
      </w:r>
      <w:r w:rsidR="009E049E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z przedmiotem kontroli oraz sporządzania ich kopii.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zobowiązuje się zastosować do zaleceń dotyczących poprawy jakości zabezpieczenia powierzonych do przetwarzania danych osobowych oraz sposobu ich przetwarzania, sporządzonych 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373C15" w:rsidRPr="00074037" w:rsidRDefault="00373C15" w:rsidP="0018180E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zapewnienia przestrzegania przepisów o ochronie danych osobowych przez administratora bezpieczeństwa informacji (Dz. U. poz. 745).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z niniejszego paragrafu.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</w:t>
      </w:r>
      <w:r w:rsidRPr="00074037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074037">
        <w:rPr>
          <w:rFonts w:asciiTheme="majorHAnsi" w:hAnsiTheme="majorHAnsi"/>
          <w:sz w:val="20"/>
          <w:szCs w:val="20"/>
        </w:rPr>
        <w:t xml:space="preserve">Zleceniobiorca </w:t>
      </w:r>
      <w:r w:rsidRPr="00074037">
        <w:rPr>
          <w:rFonts w:asciiTheme="majorHAnsi" w:eastAsia="TTE42A1550t00" w:hAnsiTheme="majorHAnsi"/>
          <w:sz w:val="20"/>
          <w:szCs w:val="20"/>
        </w:rPr>
        <w:t>zobowiązuje się w szczególności do zwrotu wszelkich danych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074037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373C15" w:rsidRPr="00074037" w:rsidRDefault="00373C15" w:rsidP="0018180E">
      <w:pPr>
        <w:tabs>
          <w:tab w:val="left" w:pos="142"/>
        </w:tabs>
        <w:spacing w:after="0" w:line="240" w:lineRule="auto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E3199B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tym dokumentów finansowych.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373C15" w:rsidRPr="00074037" w:rsidRDefault="00373C15" w:rsidP="0018180E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CD63C1" w:rsidRPr="00074037" w:rsidRDefault="008425ED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>przedmiot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u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umowy określon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ego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w §1</w:t>
      </w:r>
      <w:r w:rsidRPr="00074037">
        <w:rPr>
          <w:rFonts w:asciiTheme="majorHAnsi" w:hAnsiTheme="majorHAnsi"/>
          <w:sz w:val="20"/>
          <w:szCs w:val="20"/>
        </w:rPr>
        <w:t xml:space="preserve">, </w:t>
      </w:r>
      <w:r w:rsidRPr="00074037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2A0C9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z innych </w:t>
      </w:r>
      <w:r w:rsidRPr="00074037">
        <w:rPr>
          <w:rFonts w:asciiTheme="majorHAnsi" w:hAnsiTheme="majorHAnsi"/>
          <w:sz w:val="20"/>
          <w:szCs w:val="20"/>
        </w:rPr>
        <w:lastRenderedPageBreak/>
        <w:t xml:space="preserve">źródeł, w tym środków własnych beneficjenta i innych podmiotów, nie przekracza 276 godzin miesięcznie,  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(w tym osoby prowadzące </w:t>
      </w:r>
      <w:r w:rsidR="00AE490B" w:rsidRPr="00074037">
        <w:rPr>
          <w:rFonts w:asciiTheme="majorHAnsi" w:hAnsiTheme="majorHAnsi"/>
          <w:sz w:val="20"/>
          <w:szCs w:val="20"/>
        </w:rPr>
        <w:t>zajęcia</w:t>
      </w:r>
      <w:r w:rsidRPr="00074037">
        <w:rPr>
          <w:rFonts w:asciiTheme="majorHAnsi" w:hAnsiTheme="majorHAnsi"/>
          <w:sz w:val="20"/>
          <w:szCs w:val="20"/>
        </w:rPr>
        <w:t>) nie jest zatrudniony/a jednocześnie w instytucji uczestniczącej w reali</w:t>
      </w:r>
      <w:r w:rsidR="00F40205" w:rsidRPr="00074037">
        <w:rPr>
          <w:rFonts w:asciiTheme="majorHAnsi" w:hAnsiTheme="majorHAnsi"/>
          <w:sz w:val="20"/>
          <w:szCs w:val="20"/>
        </w:rPr>
        <w:t>zacji RPO WP (t</w:t>
      </w:r>
      <w:r w:rsidRPr="00074037">
        <w:rPr>
          <w:rFonts w:asciiTheme="majorHAnsi" w:hAnsiTheme="majorHAnsi"/>
          <w:sz w:val="20"/>
          <w:szCs w:val="20"/>
        </w:rPr>
        <w:t xml:space="preserve">j. Instytucji Zarządzającej RPO WP – Zarząd Województwa Pomorskiego, obsługiwanej przez Urząd Marszałkowski Województwa Pomorskiego z siedzibą w Gdańsku, ul. Okopowa 21/27, 80-810 Gdańsk) na podstawie stosunku pracy oraz nie zachodzi konflikt interesów lub podwójne finansowanie.       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zakresie bazy personelu.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373C15" w:rsidRPr="00074037" w:rsidRDefault="00373C15" w:rsidP="0018180E">
      <w:pPr>
        <w:suppressAutoHyphens/>
        <w:spacing w:after="0" w:line="240" w:lineRule="auto"/>
        <w:ind w:left="340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4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      należne z tytułu wykonania umowy. Wynagrodzenie ustalone zostanie przez pr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t>zedstawicieli obu stron na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   podstawie wykonanych godzin do dnia przerwania.           </w:t>
      </w: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EE4007" w:rsidRPr="00074037" w:rsidRDefault="00EE4007" w:rsidP="00EE400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może odstąpić od umowy, naliczając karę umowną w wysokości 10% wynagrodzenia brutto określonego w § 3 ust. 1 umowy, w przypadku gdy Zleceniobiorca w rażący sposób zaniedbuje zobowiązania umowne. Opóźnienie w realizacji przedmiotu umowy lub niezrealizowanie go we wskazanym terminie będzie traktowane jako rażące zaniedbanie zobowiązania umownego.</w:t>
      </w:r>
    </w:p>
    <w:p w:rsidR="00390114" w:rsidRPr="00074037" w:rsidRDefault="00390114" w:rsidP="00390114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odstąpienia od Umowy lub wypowiedzenia Umowy z przyczyn zależnych od Zleceniobiorcy, Zleceniodawca naliczy karę umowną w wysokości 10 % wynagrodzenia brutto określonego w § 3 ust. 1 umowy. </w:t>
      </w: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802520" w:rsidRPr="00074037" w:rsidRDefault="00802520" w:rsidP="00802520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074037">
        <w:rPr>
          <w:rFonts w:asciiTheme="majorHAnsi" w:hAnsiTheme="majorHAnsi"/>
          <w:sz w:val="20"/>
          <w:szCs w:val="20"/>
          <w:lang w:eastAsia="ar-SA"/>
        </w:rPr>
        <w:t>,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373C15" w:rsidRPr="00074037" w:rsidRDefault="00373C15" w:rsidP="0018180E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F72E25" w:rsidRPr="00074037" w:rsidRDefault="00F72E25" w:rsidP="00F72E25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 oraz z zastrzeżeniem ust. 2 niniejszego paragrafu.</w:t>
      </w:r>
    </w:p>
    <w:p w:rsidR="006D4E1F" w:rsidRPr="00074037" w:rsidRDefault="006D4E1F" w:rsidP="006D4E1F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w chwili zawarcia umowy, istnieje możliwość wprowadzenia zmian do zawartej umowy w zakresie zmiany 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w nazwie, oznaczeniu, siedzibie, numerze konta bankowego Zleceniodawcy lub Zleceniobiorcy dokonanej 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trakcie trwania umowy.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373C15" w:rsidRPr="00074037" w:rsidRDefault="00373C15" w:rsidP="006D4E1F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lastRenderedPageBreak/>
        <w:t>W sprawach nieuregulowanych w umowie zastosowanie mają przepisy Kodeksu cywilnego i ustawy Prawo zamówień publicznych.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626F41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KONTRASYGNATA SKARBNIKA:</w:t>
      </w:r>
      <w:r w:rsidRPr="00626F4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373C15" w:rsidRPr="00626F41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626F41" w:rsidRDefault="00373C15" w:rsidP="0018180E">
      <w:pPr>
        <w:spacing w:after="0" w:line="240" w:lineRule="auto"/>
        <w:contextualSpacing/>
        <w:rPr>
          <w:rFonts w:asciiTheme="majorHAnsi" w:hAnsiTheme="majorHAnsi"/>
        </w:rPr>
      </w:pPr>
    </w:p>
    <w:p w:rsidR="00586F18" w:rsidRPr="00626F41" w:rsidRDefault="00586F18" w:rsidP="0018180E">
      <w:pPr>
        <w:spacing w:after="0" w:line="240" w:lineRule="auto"/>
        <w:contextualSpacing/>
        <w:rPr>
          <w:rFonts w:asciiTheme="majorHAnsi" w:hAnsiTheme="majorHAnsi"/>
        </w:rPr>
      </w:pPr>
    </w:p>
    <w:sectPr w:rsidR="00586F18" w:rsidRPr="00626F41" w:rsidSect="00947848">
      <w:headerReference w:type="default" r:id="rId7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441" w:rsidRDefault="00D97441" w:rsidP="0094644B">
      <w:pPr>
        <w:spacing w:after="0" w:line="240" w:lineRule="auto"/>
      </w:pPr>
      <w:r>
        <w:separator/>
      </w:r>
    </w:p>
  </w:endnote>
  <w:endnote w:type="continuationSeparator" w:id="0">
    <w:p w:rsidR="00D97441" w:rsidRDefault="00D97441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441" w:rsidRDefault="00D97441" w:rsidP="0094644B">
      <w:pPr>
        <w:spacing w:after="0" w:line="240" w:lineRule="auto"/>
      </w:pPr>
      <w:r>
        <w:separator/>
      </w:r>
    </w:p>
  </w:footnote>
  <w:footnote w:type="continuationSeparator" w:id="0">
    <w:p w:rsidR="00D97441" w:rsidRDefault="00D97441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D9744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4879"/>
    <w:multiLevelType w:val="multilevel"/>
    <w:tmpl w:val="224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D173B6A"/>
    <w:multiLevelType w:val="multilevel"/>
    <w:tmpl w:val="418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7D5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BF580B"/>
    <w:multiLevelType w:val="multilevel"/>
    <w:tmpl w:val="A81E2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FE15CB6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5174B"/>
    <w:multiLevelType w:val="hybridMultilevel"/>
    <w:tmpl w:val="B3D21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2779"/>
    <w:multiLevelType w:val="hybridMultilevel"/>
    <w:tmpl w:val="9D2E7FA0"/>
    <w:lvl w:ilvl="0" w:tplc="99FE0B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"/>
  </w:num>
  <w:num w:numId="5">
    <w:abstractNumId w:val="11"/>
  </w:num>
  <w:num w:numId="6">
    <w:abstractNumId w:val="16"/>
  </w:num>
  <w:num w:numId="7">
    <w:abstractNumId w:val="35"/>
  </w:num>
  <w:num w:numId="8">
    <w:abstractNumId w:val="30"/>
  </w:num>
  <w:num w:numId="9">
    <w:abstractNumId w:val="12"/>
  </w:num>
  <w:num w:numId="10">
    <w:abstractNumId w:val="20"/>
  </w:num>
  <w:num w:numId="11">
    <w:abstractNumId w:val="3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0"/>
  </w:num>
  <w:num w:numId="15">
    <w:abstractNumId w:val="2"/>
  </w:num>
  <w:num w:numId="16">
    <w:abstractNumId w:val="23"/>
  </w:num>
  <w:num w:numId="17">
    <w:abstractNumId w:val="32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4"/>
  </w:num>
  <w:num w:numId="39">
    <w:abstractNumId w:val="26"/>
  </w:num>
  <w:num w:numId="40">
    <w:abstractNumId w:val="22"/>
  </w:num>
  <w:num w:numId="41">
    <w:abstractNumId w:val="25"/>
  </w:num>
  <w:num w:numId="42">
    <w:abstractNumId w:val="9"/>
  </w:num>
  <w:num w:numId="43">
    <w:abstractNumId w:val="13"/>
  </w:num>
  <w:num w:numId="44">
    <w:abstractNumId w:val="36"/>
  </w:num>
  <w:num w:numId="45">
    <w:abstractNumId w:val="29"/>
  </w:num>
  <w:num w:numId="46">
    <w:abstractNumId w:val="19"/>
  </w:num>
  <w:num w:numId="47">
    <w:abstractNumId w:val="1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3206"/>
    <w:rsid w:val="00010093"/>
    <w:rsid w:val="0003713A"/>
    <w:rsid w:val="000459A0"/>
    <w:rsid w:val="0006293E"/>
    <w:rsid w:val="0006353D"/>
    <w:rsid w:val="00074037"/>
    <w:rsid w:val="0009007B"/>
    <w:rsid w:val="00094878"/>
    <w:rsid w:val="000A71FB"/>
    <w:rsid w:val="000A7200"/>
    <w:rsid w:val="000B14BA"/>
    <w:rsid w:val="000E534E"/>
    <w:rsid w:val="000F197B"/>
    <w:rsid w:val="00124ACB"/>
    <w:rsid w:val="00175A1F"/>
    <w:rsid w:val="00180984"/>
    <w:rsid w:val="0018180E"/>
    <w:rsid w:val="00187EE8"/>
    <w:rsid w:val="00192772"/>
    <w:rsid w:val="00194143"/>
    <w:rsid w:val="00197601"/>
    <w:rsid w:val="002269FF"/>
    <w:rsid w:val="00256E0A"/>
    <w:rsid w:val="0027043B"/>
    <w:rsid w:val="0027655D"/>
    <w:rsid w:val="00297E30"/>
    <w:rsid w:val="002A0C9E"/>
    <w:rsid w:val="002A215A"/>
    <w:rsid w:val="002A7BBF"/>
    <w:rsid w:val="002C24C8"/>
    <w:rsid w:val="002D3BD0"/>
    <w:rsid w:val="002D76FB"/>
    <w:rsid w:val="002E6BF1"/>
    <w:rsid w:val="00314B9F"/>
    <w:rsid w:val="00332A1C"/>
    <w:rsid w:val="00373C15"/>
    <w:rsid w:val="00377CB6"/>
    <w:rsid w:val="00390114"/>
    <w:rsid w:val="00393509"/>
    <w:rsid w:val="003D7887"/>
    <w:rsid w:val="003F42CE"/>
    <w:rsid w:val="00487C8F"/>
    <w:rsid w:val="00491DBF"/>
    <w:rsid w:val="004B4557"/>
    <w:rsid w:val="004B6859"/>
    <w:rsid w:val="005106B2"/>
    <w:rsid w:val="005205C6"/>
    <w:rsid w:val="0052636C"/>
    <w:rsid w:val="005552F9"/>
    <w:rsid w:val="00564B53"/>
    <w:rsid w:val="00586F18"/>
    <w:rsid w:val="005A4835"/>
    <w:rsid w:val="005B3F3A"/>
    <w:rsid w:val="00601719"/>
    <w:rsid w:val="00601BA6"/>
    <w:rsid w:val="006034E5"/>
    <w:rsid w:val="006205F5"/>
    <w:rsid w:val="00626F41"/>
    <w:rsid w:val="006537AC"/>
    <w:rsid w:val="00654373"/>
    <w:rsid w:val="0066494E"/>
    <w:rsid w:val="006737B6"/>
    <w:rsid w:val="006A29AB"/>
    <w:rsid w:val="006D4E1F"/>
    <w:rsid w:val="006F55CF"/>
    <w:rsid w:val="007102CE"/>
    <w:rsid w:val="00714361"/>
    <w:rsid w:val="00714CA7"/>
    <w:rsid w:val="00717F23"/>
    <w:rsid w:val="00721556"/>
    <w:rsid w:val="007602C6"/>
    <w:rsid w:val="0077715F"/>
    <w:rsid w:val="007776BF"/>
    <w:rsid w:val="007D22E7"/>
    <w:rsid w:val="007D7AAD"/>
    <w:rsid w:val="007E1318"/>
    <w:rsid w:val="007E46C1"/>
    <w:rsid w:val="007E742B"/>
    <w:rsid w:val="00800976"/>
    <w:rsid w:val="00802520"/>
    <w:rsid w:val="00813FE5"/>
    <w:rsid w:val="00836CA2"/>
    <w:rsid w:val="008425ED"/>
    <w:rsid w:val="00854E40"/>
    <w:rsid w:val="008761C0"/>
    <w:rsid w:val="00886953"/>
    <w:rsid w:val="008D45A1"/>
    <w:rsid w:val="008D6FD4"/>
    <w:rsid w:val="008E6259"/>
    <w:rsid w:val="00900CDF"/>
    <w:rsid w:val="00912D1B"/>
    <w:rsid w:val="0092414D"/>
    <w:rsid w:val="009340A0"/>
    <w:rsid w:val="00944142"/>
    <w:rsid w:val="0094644B"/>
    <w:rsid w:val="00947848"/>
    <w:rsid w:val="009710CE"/>
    <w:rsid w:val="00975169"/>
    <w:rsid w:val="009A114B"/>
    <w:rsid w:val="009A1FB2"/>
    <w:rsid w:val="009B0F71"/>
    <w:rsid w:val="009B0F97"/>
    <w:rsid w:val="009B15BB"/>
    <w:rsid w:val="009D3DE0"/>
    <w:rsid w:val="009D4228"/>
    <w:rsid w:val="009E049E"/>
    <w:rsid w:val="00A20201"/>
    <w:rsid w:val="00A253FD"/>
    <w:rsid w:val="00A54402"/>
    <w:rsid w:val="00A56D81"/>
    <w:rsid w:val="00A66EB3"/>
    <w:rsid w:val="00A67F4E"/>
    <w:rsid w:val="00A7597D"/>
    <w:rsid w:val="00A75DEF"/>
    <w:rsid w:val="00AD0AAC"/>
    <w:rsid w:val="00AE490B"/>
    <w:rsid w:val="00AF5D84"/>
    <w:rsid w:val="00B1626F"/>
    <w:rsid w:val="00B63F65"/>
    <w:rsid w:val="00B73D8E"/>
    <w:rsid w:val="00B82D56"/>
    <w:rsid w:val="00BA43CE"/>
    <w:rsid w:val="00BE41FC"/>
    <w:rsid w:val="00BE467D"/>
    <w:rsid w:val="00C43CE1"/>
    <w:rsid w:val="00C546EA"/>
    <w:rsid w:val="00C63727"/>
    <w:rsid w:val="00C840F0"/>
    <w:rsid w:val="00C93EE4"/>
    <w:rsid w:val="00CA7342"/>
    <w:rsid w:val="00CD63C1"/>
    <w:rsid w:val="00D03E37"/>
    <w:rsid w:val="00D20860"/>
    <w:rsid w:val="00D44353"/>
    <w:rsid w:val="00D946A9"/>
    <w:rsid w:val="00D95298"/>
    <w:rsid w:val="00D97441"/>
    <w:rsid w:val="00DE0046"/>
    <w:rsid w:val="00DE6FC8"/>
    <w:rsid w:val="00E03750"/>
    <w:rsid w:val="00E17026"/>
    <w:rsid w:val="00E3199B"/>
    <w:rsid w:val="00E358CC"/>
    <w:rsid w:val="00E54422"/>
    <w:rsid w:val="00E55392"/>
    <w:rsid w:val="00E55D65"/>
    <w:rsid w:val="00E60EE4"/>
    <w:rsid w:val="00EE4007"/>
    <w:rsid w:val="00EE4ED2"/>
    <w:rsid w:val="00EF22C2"/>
    <w:rsid w:val="00EF77A0"/>
    <w:rsid w:val="00F01A32"/>
    <w:rsid w:val="00F04DF3"/>
    <w:rsid w:val="00F1350A"/>
    <w:rsid w:val="00F276B4"/>
    <w:rsid w:val="00F40205"/>
    <w:rsid w:val="00F618B4"/>
    <w:rsid w:val="00F72E25"/>
    <w:rsid w:val="00F751EF"/>
    <w:rsid w:val="00F80987"/>
    <w:rsid w:val="00F83B96"/>
    <w:rsid w:val="00F85BAC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F6C679"/>
  <w15:docId w15:val="{C2B927C5-A7CF-46C9-9C68-2F9A41D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  <w:style w:type="paragraph" w:styleId="NormalnyWeb">
    <w:name w:val="Normal (Web)"/>
    <w:basedOn w:val="Normalny"/>
    <w:unhideWhenUsed/>
    <w:rsid w:val="00F83B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4051</Words>
  <Characters>24312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54</cp:revision>
  <cp:lastPrinted>2017-10-31T07:28:00Z</cp:lastPrinted>
  <dcterms:created xsi:type="dcterms:W3CDTF">2017-10-30T08:21:00Z</dcterms:created>
  <dcterms:modified xsi:type="dcterms:W3CDTF">2018-03-12T10:55:00Z</dcterms:modified>
</cp:coreProperties>
</file>