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4C406C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</w:t>
      </w:r>
      <w:r w:rsidR="000F6F00" w:rsidRPr="004C406C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4C406C" w:rsidRPr="004C406C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Pr="004C406C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940C9" w:rsidRDefault="00676DDB" w:rsidP="00676DD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 publicznych (t. j. Dz. U. z 2017 r., poz. 1579 ze zm.) 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="00295A39" w:rsidRPr="00691E5D">
        <w:rPr>
          <w:rFonts w:ascii="Times New Roman" w:hAnsi="Times New Roman"/>
          <w:b/>
          <w:sz w:val="20"/>
          <w:szCs w:val="20"/>
        </w:rPr>
        <w:t>przeprowadzenie kursów</w:t>
      </w:r>
      <w:r w:rsidR="00295A39">
        <w:rPr>
          <w:rFonts w:ascii="Times New Roman" w:hAnsi="Times New Roman"/>
          <w:b/>
          <w:sz w:val="20"/>
          <w:szCs w:val="20"/>
        </w:rPr>
        <w:t xml:space="preserve">/szkoleń doskonalących </w:t>
      </w:r>
      <w:r w:rsidR="00295A39" w:rsidRPr="005F3045">
        <w:rPr>
          <w:rFonts w:ascii="Times New Roman" w:hAnsi="Times New Roman"/>
          <w:b/>
          <w:sz w:val="20"/>
          <w:szCs w:val="20"/>
        </w:rPr>
        <w:t xml:space="preserve">dla nauczycieli </w:t>
      </w:r>
      <w:r w:rsidR="00295A39">
        <w:rPr>
          <w:rFonts w:ascii="Times New Roman" w:hAnsi="Times New Roman"/>
          <w:b/>
          <w:sz w:val="20"/>
          <w:szCs w:val="20"/>
        </w:rPr>
        <w:t xml:space="preserve">szkół ponadgimnazjalnych powiatu lęborskiego (PCE, ZSGŻiA, ZSMI) </w:t>
      </w:r>
      <w:r w:rsidR="00295A39" w:rsidRPr="00EB5354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841022">
        <w:rPr>
          <w:rFonts w:ascii="Times New Roman" w:hAnsi="Times New Roman"/>
          <w:b/>
          <w:sz w:val="20"/>
          <w:szCs w:val="20"/>
        </w:rPr>
        <w:br/>
      </w:r>
      <w:r w:rsidR="00295A39" w:rsidRPr="00EB5354">
        <w:rPr>
          <w:rFonts w:ascii="Times New Roman" w:hAnsi="Times New Roman"/>
          <w:b/>
          <w:sz w:val="20"/>
          <w:szCs w:val="20"/>
        </w:rPr>
        <w:t xml:space="preserve">w przyszłość powiatu </w:t>
      </w:r>
      <w:r w:rsidR="00295A39">
        <w:rPr>
          <w:rFonts w:ascii="Times New Roman" w:hAnsi="Times New Roman"/>
          <w:b/>
          <w:sz w:val="20"/>
          <w:szCs w:val="20"/>
        </w:rPr>
        <w:t>l</w:t>
      </w:r>
      <w:r w:rsidR="00295A39" w:rsidRPr="00EB5354">
        <w:rPr>
          <w:rFonts w:ascii="Times New Roman" w:hAnsi="Times New Roman"/>
          <w:b/>
          <w:sz w:val="20"/>
          <w:szCs w:val="20"/>
        </w:rPr>
        <w:t>ęborskiego”</w:t>
      </w:r>
      <w:r w:rsidR="00295A39" w:rsidRPr="007D6B71">
        <w:rPr>
          <w:rFonts w:ascii="Times New Roman" w:hAnsi="Times New Roman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1605FC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społeczne i inne szczególne usługi nr </w:t>
      </w:r>
      <w:r w:rsidRPr="004C406C">
        <w:rPr>
          <w:rFonts w:asciiTheme="majorHAnsi" w:hAnsiTheme="majorHAnsi"/>
          <w:b/>
          <w:sz w:val="20"/>
          <w:szCs w:val="20"/>
        </w:rPr>
        <w:t>PO.272.3.</w:t>
      </w:r>
      <w:r w:rsidR="00A348AB" w:rsidRPr="004C406C">
        <w:rPr>
          <w:rFonts w:asciiTheme="majorHAnsi" w:hAnsiTheme="majorHAnsi"/>
          <w:b/>
          <w:sz w:val="20"/>
          <w:szCs w:val="20"/>
        </w:rPr>
        <w:t>8</w:t>
      </w:r>
      <w:r w:rsidR="004C406C" w:rsidRPr="004C406C">
        <w:rPr>
          <w:rFonts w:asciiTheme="majorHAnsi" w:hAnsiTheme="majorHAnsi"/>
          <w:b/>
          <w:sz w:val="20"/>
          <w:szCs w:val="20"/>
        </w:rPr>
        <w:t>7</w:t>
      </w:r>
      <w:r w:rsidRPr="004C406C">
        <w:rPr>
          <w:rFonts w:asciiTheme="majorHAnsi" w:hAnsiTheme="majorHAnsi"/>
          <w:b/>
          <w:sz w:val="20"/>
          <w:szCs w:val="20"/>
        </w:rPr>
        <w:t>.2018</w:t>
      </w:r>
      <w:r w:rsidRPr="0094000C">
        <w:rPr>
          <w:rFonts w:asciiTheme="majorHAnsi" w:hAnsiTheme="majorHAnsi"/>
          <w:b/>
          <w:sz w:val="20"/>
          <w:szCs w:val="20"/>
        </w:rPr>
        <w:t xml:space="preserve"> -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="003077F8" w:rsidRPr="00691E5D">
        <w:rPr>
          <w:rFonts w:ascii="Times New Roman" w:hAnsi="Times New Roman"/>
          <w:b/>
          <w:sz w:val="20"/>
          <w:szCs w:val="20"/>
        </w:rPr>
        <w:t>przeprowadzenie kursów</w:t>
      </w:r>
      <w:r w:rsidR="003077F8">
        <w:rPr>
          <w:rFonts w:ascii="Times New Roman" w:hAnsi="Times New Roman"/>
          <w:b/>
          <w:sz w:val="20"/>
          <w:szCs w:val="20"/>
        </w:rPr>
        <w:t xml:space="preserve">/szkoleń doskonalących </w:t>
      </w:r>
      <w:r w:rsidR="003077F8" w:rsidRPr="005F3045">
        <w:rPr>
          <w:rFonts w:ascii="Times New Roman" w:hAnsi="Times New Roman"/>
          <w:b/>
          <w:sz w:val="20"/>
          <w:szCs w:val="20"/>
        </w:rPr>
        <w:t xml:space="preserve">dla nauczycieli </w:t>
      </w:r>
      <w:r w:rsidR="003077F8">
        <w:rPr>
          <w:rFonts w:ascii="Times New Roman" w:hAnsi="Times New Roman"/>
          <w:b/>
          <w:sz w:val="20"/>
          <w:szCs w:val="20"/>
        </w:rPr>
        <w:t xml:space="preserve">szkół ponadgimnazjalnych powiatu lęborskiego (PCE, ZSGŻiA, ZSMI) </w:t>
      </w:r>
      <w:r w:rsidR="003077F8" w:rsidRPr="00EB5354">
        <w:rPr>
          <w:rFonts w:ascii="Times New Roman" w:hAnsi="Times New Roman"/>
          <w:b/>
          <w:sz w:val="20"/>
          <w:szCs w:val="20"/>
        </w:rPr>
        <w:t xml:space="preserve">w ramach projektu „Kompetencje zawodowe inwestycją w przyszłość powiatu </w:t>
      </w:r>
      <w:r w:rsidR="003077F8">
        <w:rPr>
          <w:rFonts w:ascii="Times New Roman" w:hAnsi="Times New Roman"/>
          <w:b/>
          <w:sz w:val="20"/>
          <w:szCs w:val="20"/>
        </w:rPr>
        <w:t>l</w:t>
      </w:r>
      <w:r w:rsidR="003077F8" w:rsidRPr="00EB5354">
        <w:rPr>
          <w:rFonts w:ascii="Times New Roman" w:hAnsi="Times New Roman"/>
          <w:b/>
          <w:sz w:val="20"/>
          <w:szCs w:val="20"/>
        </w:rPr>
        <w:t>ęborskiego”</w:t>
      </w:r>
      <w:r w:rsidR="003077F8" w:rsidRPr="007D6B71">
        <w:rPr>
          <w:rFonts w:ascii="Times New Roman" w:hAnsi="Times New Roman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17 grudnia 2018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będzie zgodny z opisem zawartym w szczegółowym opisie przedmiotu zamówienia.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B950FD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Za wykonanie przedmiotu umowy, o którym mowa w § 1 Zleceniobiorca otrzyma wynagrodzenie brutto w łącznej wysokości  ………………… (słownie: ……………………..) obejmujące wszelkie narzuty</w:t>
      </w:r>
      <w:r w:rsidRPr="00B950FD">
        <w:rPr>
          <w:rFonts w:ascii="Cambria" w:hAnsi="Cambria"/>
          <w:sz w:val="20"/>
          <w:szCs w:val="20"/>
          <w:lang w:eastAsia="ar-SA"/>
        </w:rPr>
        <w:br/>
      </w:r>
      <w:r w:rsidRPr="00B950FD">
        <w:rPr>
          <w:rFonts w:ascii="Cambria" w:hAnsi="Cambria"/>
          <w:sz w:val="20"/>
          <w:szCs w:val="20"/>
          <w:lang w:eastAsia="ar-SA"/>
        </w:rPr>
        <w:lastRenderedPageBreak/>
        <w:t xml:space="preserve">na płace i koszty wynikające z realizacji umowy, w tym koszty na obowiązkowe ubezpieczenia społeczne, podatki i obciążenia pracodawcy – z zastrzeżeniem ust. 9. </w:t>
      </w:r>
    </w:p>
    <w:p w:rsidR="00676DDB" w:rsidRPr="00B950FD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676DDB" w:rsidRPr="00B746A3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B746A3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</w:t>
      </w:r>
      <w:r w:rsidR="00841022">
        <w:rPr>
          <w:rFonts w:asciiTheme="majorHAnsi" w:hAnsiTheme="majorHAnsi"/>
          <w:sz w:val="20"/>
          <w:szCs w:val="20"/>
          <w:lang w:eastAsia="ar-SA"/>
        </w:rPr>
        <w:br/>
      </w:r>
      <w:r w:rsidRPr="00B746A3">
        <w:rPr>
          <w:rFonts w:asciiTheme="majorHAnsi" w:hAnsiTheme="majorHAnsi"/>
          <w:sz w:val="20"/>
          <w:szCs w:val="20"/>
          <w:lang w:eastAsia="ar-SA"/>
        </w:rPr>
        <w:t xml:space="preserve">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z realizowaniem zamówienia, w tym dokumentów finansowych.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676DDB" w:rsidRPr="003940C9" w:rsidRDefault="00676DDB" w:rsidP="00676DDB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A52DE" w:rsidRPr="00E70655" w:rsidRDefault="008A52DE" w:rsidP="008A52DE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>wziąć wyłącznie nauczyciel</w:t>
      </w:r>
      <w:r>
        <w:rPr>
          <w:rFonts w:asciiTheme="majorHAnsi" w:hAnsiTheme="majorHAnsi"/>
          <w:sz w:val="20"/>
          <w:szCs w:val="20"/>
        </w:rPr>
        <w:t>e</w:t>
      </w:r>
    </w:p>
    <w:p w:rsidR="008A52DE" w:rsidRPr="006F6832" w:rsidRDefault="008A52DE" w:rsidP="00271FF5">
      <w:pPr>
        <w:suppressAutoHyphens/>
        <w:ind w:left="357"/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6F6832">
        <w:rPr>
          <w:rFonts w:asciiTheme="majorHAnsi" w:eastAsia="Calibri" w:hAnsiTheme="majorHAnsi"/>
          <w:sz w:val="20"/>
          <w:szCs w:val="20"/>
        </w:rPr>
        <w:t xml:space="preserve">w części </w:t>
      </w:r>
      <w:r w:rsidR="00946499">
        <w:rPr>
          <w:rFonts w:asciiTheme="majorHAnsi" w:eastAsia="Calibri" w:hAnsiTheme="majorHAnsi"/>
          <w:sz w:val="20"/>
          <w:szCs w:val="20"/>
        </w:rPr>
        <w:t>1</w:t>
      </w:r>
      <w:r w:rsidRPr="006F6832">
        <w:rPr>
          <w:rFonts w:asciiTheme="majorHAnsi" w:eastAsia="Calibri" w:hAnsiTheme="majorHAnsi"/>
          <w:sz w:val="20"/>
          <w:szCs w:val="20"/>
        </w:rPr>
        <w:t xml:space="preserve"> – Powiatowego Centrum Edukacyjnego w Lęborku*</w:t>
      </w:r>
    </w:p>
    <w:p w:rsidR="00CC0F13" w:rsidRPr="006F6832" w:rsidRDefault="00CC0F13" w:rsidP="00CC0F13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F6832">
        <w:rPr>
          <w:rFonts w:asciiTheme="majorHAnsi" w:hAnsiTheme="majorHAnsi"/>
          <w:sz w:val="20"/>
          <w:szCs w:val="20"/>
        </w:rPr>
        <w:t xml:space="preserve">w części </w:t>
      </w:r>
      <w:r w:rsidR="00946499">
        <w:rPr>
          <w:rFonts w:asciiTheme="majorHAnsi" w:hAnsiTheme="majorHAnsi"/>
          <w:sz w:val="20"/>
          <w:szCs w:val="20"/>
        </w:rPr>
        <w:t>2</w:t>
      </w:r>
      <w:r w:rsidRPr="006F6832">
        <w:rPr>
          <w:rFonts w:asciiTheme="majorHAnsi" w:hAnsiTheme="majorHAnsi"/>
          <w:sz w:val="20"/>
          <w:szCs w:val="20"/>
        </w:rPr>
        <w:t xml:space="preserve"> – Zespołu Szkół Gospodarki Żywnościowej i Agrobiznesu w Lęborku*.</w:t>
      </w:r>
    </w:p>
    <w:p w:rsidR="00833146" w:rsidRPr="006F6832" w:rsidRDefault="00833146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F6832">
        <w:rPr>
          <w:rFonts w:asciiTheme="majorHAnsi" w:hAnsiTheme="majorHAnsi"/>
          <w:sz w:val="20"/>
          <w:szCs w:val="20"/>
        </w:rPr>
        <w:t xml:space="preserve">w części </w:t>
      </w:r>
      <w:r w:rsidR="00946499">
        <w:rPr>
          <w:rFonts w:asciiTheme="majorHAnsi" w:hAnsiTheme="majorHAnsi"/>
          <w:sz w:val="20"/>
          <w:szCs w:val="20"/>
        </w:rPr>
        <w:t>3</w:t>
      </w:r>
      <w:r w:rsidRPr="006F6832">
        <w:rPr>
          <w:rFonts w:asciiTheme="majorHAnsi" w:hAnsiTheme="majorHAnsi"/>
          <w:sz w:val="20"/>
          <w:szCs w:val="20"/>
        </w:rPr>
        <w:t xml:space="preserve"> – Zespołu Szkół Gospodarki Żywnościowej i Agrobiznesu w Lęborku*.</w:t>
      </w:r>
    </w:p>
    <w:p w:rsidR="00833146" w:rsidRPr="006F6832" w:rsidRDefault="00833146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F6832">
        <w:rPr>
          <w:rFonts w:asciiTheme="majorHAnsi" w:hAnsiTheme="majorHAnsi"/>
          <w:sz w:val="20"/>
          <w:szCs w:val="20"/>
        </w:rPr>
        <w:t xml:space="preserve">w części </w:t>
      </w:r>
      <w:r w:rsidR="00F9435B">
        <w:rPr>
          <w:rFonts w:asciiTheme="majorHAnsi" w:hAnsiTheme="majorHAnsi"/>
          <w:sz w:val="20"/>
          <w:szCs w:val="20"/>
        </w:rPr>
        <w:t>4</w:t>
      </w:r>
      <w:r w:rsidRPr="006F6832">
        <w:rPr>
          <w:rFonts w:asciiTheme="majorHAnsi" w:hAnsiTheme="majorHAnsi"/>
          <w:sz w:val="20"/>
          <w:szCs w:val="20"/>
        </w:rPr>
        <w:t xml:space="preserve"> – Zespołu Szkół Mechaniczno - Informatycznych w Lęborku*.</w:t>
      </w:r>
    </w:p>
    <w:p w:rsidR="00833146" w:rsidRPr="006F6832" w:rsidRDefault="00833146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 w:rsidRPr="006F6832">
        <w:rPr>
          <w:rFonts w:asciiTheme="majorHAnsi" w:hAnsiTheme="majorHAnsi"/>
          <w:sz w:val="20"/>
          <w:szCs w:val="20"/>
        </w:rPr>
        <w:t xml:space="preserve">w części </w:t>
      </w:r>
      <w:r w:rsidR="00F9435B">
        <w:rPr>
          <w:rFonts w:asciiTheme="majorHAnsi" w:hAnsiTheme="majorHAnsi"/>
          <w:sz w:val="20"/>
          <w:szCs w:val="20"/>
        </w:rPr>
        <w:t>5</w:t>
      </w:r>
      <w:r w:rsidRPr="006F6832">
        <w:rPr>
          <w:rFonts w:asciiTheme="majorHAnsi" w:hAnsiTheme="majorHAnsi"/>
          <w:sz w:val="20"/>
          <w:szCs w:val="20"/>
        </w:rPr>
        <w:t xml:space="preserve"> – Zespołu Szkół Mechaniczno - Informatycznych w Lęborku*.</w:t>
      </w:r>
    </w:p>
    <w:p w:rsidR="008A52DE" w:rsidRDefault="00271FF5" w:rsidP="00271FF5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eastAsia="Calibri" w:hAnsiTheme="majorHAnsi"/>
          <w:sz w:val="20"/>
          <w:szCs w:val="20"/>
        </w:rPr>
        <w:t xml:space="preserve"> </w:t>
      </w:r>
      <w:r w:rsidR="008A52DE">
        <w:rPr>
          <w:rFonts w:asciiTheme="majorHAnsi" w:eastAsia="Calibri" w:hAnsiTheme="majorHAnsi"/>
          <w:sz w:val="20"/>
          <w:szCs w:val="20"/>
        </w:rPr>
        <w:t>(*niepotrzebne usunąć)</w:t>
      </w:r>
      <w:r w:rsidR="008A52DE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8A52DE" w:rsidRPr="003940C9" w:rsidRDefault="008A52DE" w:rsidP="008A52DE">
      <w:pPr>
        <w:suppressAutoHyphens/>
        <w:ind w:left="360"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0" w:name="_Hlk525542376"/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zajęcia (lub zapewnienia transportu) z Lęborka do miejsca odbywania zajęć i z powrotem (jeśli dotyczy) ponosi </w:t>
      </w:r>
      <w:bookmarkStart w:id="1" w:name="_Hlk525545234"/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.</w:t>
      </w:r>
      <w:bookmarkEnd w:id="1"/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uczestnika/uczestniczkę kursu</w:t>
      </w:r>
      <w:r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kwalifikacji zawodowych w zakresie zgodnym z przedmiotem kursu</w:t>
      </w:r>
      <w:r w:rsidR="003B2C30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, zgodnie z obowiązującymi przepisami dotyczącymi przeprowadzania egzaminów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egzaminu zewnętrznego ponosi </w:t>
      </w:r>
      <w:r>
        <w:rPr>
          <w:rFonts w:asciiTheme="majorHAnsi" w:hAnsiTheme="majorHAnsi"/>
          <w:sz w:val="20"/>
          <w:szCs w:val="20"/>
          <w:lang w:eastAsia="ar-SA"/>
        </w:rPr>
        <w:t xml:space="preserve">Zleceniobiorca 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egzamin (lub zapewnienia transportu) z Lęborka do miejsca egzaminu 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zaświadczeń</w:t>
      </w:r>
      <w:r w:rsidR="007F3151">
        <w:rPr>
          <w:rFonts w:asciiTheme="majorHAnsi" w:hAnsiTheme="majorHAnsi"/>
          <w:sz w:val="20"/>
          <w:szCs w:val="20"/>
          <w:lang w:eastAsia="ar-SA"/>
        </w:rPr>
        <w:t xml:space="preserve"> (w tym lekarskich)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ewaluacji kursu</w:t>
      </w:r>
      <w:r w:rsidR="00A67688">
        <w:rPr>
          <w:rFonts w:asciiTheme="majorHAnsi" w:hAnsiTheme="majorHAnsi"/>
          <w:sz w:val="20"/>
          <w:szCs w:val="20"/>
          <w:lang w:eastAsia="ar-SA"/>
        </w:rPr>
        <w:t>/szkolenia</w:t>
      </w:r>
      <w:r>
        <w:rPr>
          <w:rFonts w:asciiTheme="majorHAnsi" w:hAnsiTheme="majorHAnsi"/>
          <w:sz w:val="20"/>
          <w:szCs w:val="20"/>
          <w:lang w:eastAsia="ar-SA"/>
        </w:rPr>
        <w:t xml:space="preserve"> ponosi 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zakupu przekazanych materiałów dydaktycznych</w:t>
      </w:r>
      <w:r w:rsidRPr="003B2C30">
        <w:rPr>
          <w:rFonts w:asciiTheme="majorHAnsi" w:hAnsiTheme="majorHAnsi"/>
          <w:sz w:val="20"/>
          <w:szCs w:val="20"/>
          <w:lang w:eastAsia="ar-SA"/>
        </w:rPr>
        <w:t xml:space="preserve"> </w:t>
      </w:r>
      <w:r>
        <w:rPr>
          <w:rFonts w:asciiTheme="majorHAnsi" w:hAnsiTheme="majorHAnsi"/>
          <w:sz w:val="20"/>
          <w:szCs w:val="20"/>
          <w:lang w:eastAsia="ar-SA"/>
        </w:rPr>
        <w:t>ponosi 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bookmarkEnd w:id="0"/>
    <w:p w:rsidR="004D7AC0" w:rsidRPr="00A67688" w:rsidRDefault="003B2C30" w:rsidP="00A67688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polisy ubezpieczeniowej (każdy uczestnik/uczestniczka kursu</w:t>
      </w:r>
      <w:r w:rsidR="007F3151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 musi być ubezpieczony od następstw nieszczęśliwych wypadków od dnia rozpoczęcia kursu</w:t>
      </w:r>
      <w:r w:rsidR="007F3151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 do dnia jego zakończenia (koszt ubezpieczenia musi</w:t>
      </w:r>
      <w:r w:rsidR="009C6791" w:rsidRPr="00057DFD">
        <w:rPr>
          <w:rFonts w:ascii="Times New Roman" w:hAnsi="Times New Roman"/>
          <w:sz w:val="20"/>
          <w:szCs w:val="20"/>
        </w:rPr>
        <w:t xml:space="preserve"> być ujęty w koszcie </w:t>
      </w:r>
      <w:r w:rsidR="009C6791">
        <w:rPr>
          <w:rFonts w:ascii="Times New Roman" w:hAnsi="Times New Roman"/>
          <w:sz w:val="20"/>
          <w:szCs w:val="20"/>
        </w:rPr>
        <w:t>kursu</w:t>
      </w:r>
      <w:r w:rsidR="007F3151">
        <w:rPr>
          <w:rFonts w:ascii="Times New Roman" w:hAnsi="Times New Roman"/>
          <w:sz w:val="20"/>
          <w:szCs w:val="20"/>
        </w:rPr>
        <w:t>/szkolenia</w:t>
      </w:r>
      <w:r w:rsidR="009C6791" w:rsidRPr="00057DFD">
        <w:rPr>
          <w:rFonts w:ascii="Times New Roman" w:hAnsi="Times New Roman"/>
          <w:sz w:val="20"/>
          <w:szCs w:val="20"/>
        </w:rPr>
        <w:t xml:space="preserve"> - w cenie oferty) z kwotą ubezpieczenia przypadającą na uczestnika</w:t>
      </w:r>
      <w:r w:rsidR="009C6791">
        <w:rPr>
          <w:rFonts w:ascii="Times New Roman" w:hAnsi="Times New Roman"/>
          <w:sz w:val="20"/>
          <w:szCs w:val="20"/>
        </w:rPr>
        <w:t>/uczestniczkę</w:t>
      </w:r>
      <w:r w:rsidR="009C6791" w:rsidRPr="00057DFD">
        <w:rPr>
          <w:rFonts w:ascii="Times New Roman" w:hAnsi="Times New Roman"/>
          <w:sz w:val="20"/>
          <w:szCs w:val="20"/>
        </w:rPr>
        <w:t xml:space="preserve"> nie mniejszą niż  </w:t>
      </w:r>
      <w:r w:rsidR="009C6791" w:rsidRPr="00FD73BD">
        <w:rPr>
          <w:rFonts w:ascii="Times New Roman" w:hAnsi="Times New Roman"/>
          <w:b/>
          <w:sz w:val="20"/>
          <w:szCs w:val="20"/>
        </w:rPr>
        <w:t>10 000 zł</w:t>
      </w:r>
      <w:r w:rsidR="009C6791">
        <w:rPr>
          <w:rFonts w:ascii="Times New Roman" w:hAnsi="Times New Roman"/>
          <w:sz w:val="20"/>
          <w:szCs w:val="20"/>
        </w:rPr>
        <w:t>.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kontroli realizacji postanowień niniejszej umowy</w:t>
      </w:r>
      <w:r>
        <w:rPr>
          <w:rFonts w:asciiTheme="majorHAnsi" w:hAnsiTheme="majorHAnsi"/>
          <w:sz w:val="20"/>
          <w:szCs w:val="20"/>
          <w:lang w:eastAsia="ar-SA"/>
        </w:rPr>
        <w:t>,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i obowiązującymi przepisami.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przypadku odwołania ich z przyczyn niezależnych od Zleceniobiorcy.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w ciągu 4 dni od daty podpisania umowy, programu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oraz wstępnego harmonogramu zajęć w ramach prowadzonego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. Realizacja przedmiotu umowy następuje po zaakceptowaniu przez przedstawiciela Zamawiającego harmonogramu zajęć ustalonego wraz z uczestnikiem. Harmonogram zawiera nazwę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miejsce prowadzenia zajęć wraz z podaniem dokładnego adresu ( 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 zaakceptowanym harmonogramie zajęć powinny zostać, co najmniej 5 dni przed planowaną zamianą przedstawione Zleceniodawcy, a w przypadku odwołania zajęć z przyczyn niezależnych od Zleceniobiorcy najpóźniej w dniu zaistnienia takiej okoliczności. Wszystkie zmiany dokonywane </w:t>
      </w:r>
      <w:r w:rsidR="005B462F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harmonogramie wymagają uprzedniej pisemnej zgody Zleceniodawcy i nie spowodują konieczności dokonania zmian Umowy w formie aneksu. Zleceniobiorca będzie zobowiązany do bieżącej współpracy i informowania o wszelkich zmianach harmonogramu uczestnika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harmonogramu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daty podpisania umowy.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programu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dnia podpisania umowy.</w:t>
      </w:r>
    </w:p>
    <w:p w:rsidR="00676DDB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3940C9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676DDB" w:rsidRPr="003940C9" w:rsidRDefault="00676DDB" w:rsidP="004133E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eastAsia="Calibri" w:hAnsiTheme="majorHAnsi"/>
          <w:sz w:val="20"/>
          <w:szCs w:val="20"/>
        </w:rPr>
        <w:t xml:space="preserve">Odpowiedniego oznaczenia wszystkich miejsc, materiałów dydaktycznych i dokumentów bezpośrednio związanych z realizacją przedmiotu zamówienia (m .in. korespondencji, dokumentacji rozliczeniowej), zgodnie z </w:t>
      </w:r>
      <w:r w:rsidRPr="003940C9">
        <w:rPr>
          <w:rFonts w:asciiTheme="majorHAnsi" w:eastAsia="Calibr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3940C9">
        <w:rPr>
          <w:rFonts w:asciiTheme="majorHAnsi" w:eastAsia="Calibri" w:hAnsiTheme="majorHAnsi"/>
          <w:sz w:val="20"/>
          <w:szCs w:val="20"/>
        </w:rPr>
        <w:t>;</w:t>
      </w:r>
    </w:p>
    <w:p w:rsidR="00676DDB" w:rsidRPr="00A70106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3940C9">
        <w:rPr>
          <w:rFonts w:asciiTheme="majorHAnsi" w:hAnsiTheme="majorHAnsi"/>
          <w:i/>
          <w:sz w:val="20"/>
          <w:szCs w:val="20"/>
          <w:lang w:eastAsia="ar-SA"/>
        </w:rPr>
        <w:t xml:space="preserve">Ogłoszenia o zamówieniu na usługi społeczne i inne szczególne usługi </w:t>
      </w:r>
      <w:r w:rsidR="00A70106" w:rsidRPr="00913D21">
        <w:rPr>
          <w:rFonts w:asciiTheme="majorHAnsi" w:hAnsiTheme="majorHAnsi"/>
          <w:i/>
          <w:sz w:val="20"/>
          <w:szCs w:val="20"/>
          <w:lang w:eastAsia="ar-SA"/>
        </w:rPr>
        <w:t xml:space="preserve">nr </w:t>
      </w:r>
      <w:r w:rsidR="00A70106" w:rsidRPr="00913D21">
        <w:rPr>
          <w:rFonts w:asciiTheme="majorHAnsi" w:hAnsiTheme="majorHAnsi"/>
          <w:b/>
          <w:i/>
          <w:sz w:val="20"/>
          <w:szCs w:val="20"/>
          <w:lang w:eastAsia="ar-SA"/>
        </w:rPr>
        <w:t>PO.272.3.8</w:t>
      </w:r>
      <w:r w:rsidR="00913D21" w:rsidRPr="00913D21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="00A70106" w:rsidRPr="00913D21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  <w:r w:rsidR="00A70106" w:rsidRPr="00913D21">
        <w:rPr>
          <w:rFonts w:asciiTheme="majorHAnsi" w:hAnsiTheme="majorHAnsi"/>
          <w:i/>
          <w:sz w:val="20"/>
          <w:szCs w:val="20"/>
          <w:lang w:eastAsia="ar-SA"/>
        </w:rPr>
        <w:t xml:space="preserve">,  </w:t>
      </w:r>
      <w:r w:rsidRPr="00913D21">
        <w:rPr>
          <w:rFonts w:asciiTheme="majorHAnsi" w:hAnsiTheme="majorHAnsi"/>
          <w:i/>
          <w:sz w:val="20"/>
          <w:szCs w:val="20"/>
          <w:lang w:eastAsia="ar-SA"/>
        </w:rPr>
        <w:t>w szczególności</w:t>
      </w:r>
      <w:r w:rsidRPr="00A70106">
        <w:rPr>
          <w:rFonts w:asciiTheme="majorHAnsi" w:hAnsiTheme="majorHAnsi"/>
          <w:i/>
          <w:sz w:val="20"/>
          <w:szCs w:val="20"/>
          <w:lang w:eastAsia="ar-SA"/>
        </w:rPr>
        <w:t xml:space="preserve"> z opisem przedmiotu zamówienia.</w:t>
      </w:r>
    </w:p>
    <w:p w:rsidR="00676DDB" w:rsidRPr="003940C9" w:rsidRDefault="00676DDB" w:rsidP="00676DDB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3940C9">
        <w:rPr>
          <w:rFonts w:asciiTheme="majorHAnsi" w:hAnsiTheme="majorHAnsi"/>
          <w:bCs/>
          <w:sz w:val="20"/>
          <w:szCs w:val="20"/>
        </w:rPr>
        <w:br/>
        <w:t>w tym dostępności dla osób z niepełnosprawnościami i zasady równości szans kobiet i mężczyzn.</w:t>
      </w:r>
      <w:r w:rsidRPr="003940C9">
        <w:rPr>
          <w:rFonts w:asciiTheme="majorHAnsi" w:hAnsiTheme="majorHAnsi"/>
          <w:bCs/>
          <w:sz w:val="20"/>
          <w:szCs w:val="20"/>
        </w:rPr>
        <w:br/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676DDB" w:rsidRPr="003940C9" w:rsidRDefault="00676DDB" w:rsidP="00676DDB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="00A70106">
        <w:rPr>
          <w:rFonts w:asciiTheme="majorHAnsi" w:hAnsiTheme="majorHAnsi"/>
          <w:bCs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i motoryzacja).</w:t>
      </w:r>
    </w:p>
    <w:p w:rsidR="00676DDB" w:rsidRPr="003940C9" w:rsidRDefault="00676DDB" w:rsidP="00676DDB">
      <w:pPr>
        <w:jc w:val="center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lastRenderedPageBreak/>
        <w:t>§ 7</w:t>
      </w:r>
    </w:p>
    <w:p w:rsidR="00676DDB" w:rsidRDefault="00676DDB" w:rsidP="00676DDB">
      <w:pPr>
        <w:rPr>
          <w:rFonts w:asciiTheme="majorHAnsi" w:hAnsiTheme="majorHAnsi"/>
          <w:bCs/>
          <w:sz w:val="20"/>
          <w:szCs w:val="20"/>
        </w:rPr>
      </w:pPr>
    </w:p>
    <w:p w:rsidR="00676DDB" w:rsidRPr="003940C9" w:rsidRDefault="00676DDB" w:rsidP="00676DDB">
      <w:pPr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676DDB" w:rsidRPr="003940C9" w:rsidRDefault="00676DDB" w:rsidP="00676DDB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Po wykonaniu zamówienia, </w:t>
      </w:r>
      <w:r w:rsidRPr="00B746A3">
        <w:rPr>
          <w:rFonts w:asciiTheme="majorHAnsi" w:hAnsiTheme="majorHAnsi"/>
          <w:sz w:val="20"/>
          <w:szCs w:val="20"/>
          <w:lang w:eastAsia="ar-SA"/>
        </w:rPr>
        <w:t xml:space="preserve">Zleceniobiorcy za zrealizowanie przedmiotu umowy przysługuje wynagrodzenie ryczałtowe. </w:t>
      </w:r>
      <w:r w:rsidRPr="003940C9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>
        <w:rPr>
          <w:rFonts w:ascii="Cambria" w:hAnsi="Cambria"/>
          <w:bCs/>
          <w:sz w:val="20"/>
        </w:rPr>
        <w:t>w ciągu</w:t>
      </w:r>
      <w:r w:rsidRPr="00181BC2">
        <w:rPr>
          <w:rFonts w:ascii="Cambria" w:hAnsi="Cambria"/>
          <w:bCs/>
          <w:sz w:val="20"/>
        </w:rPr>
        <w:t xml:space="preserve"> 7 dni kalendarzowych </w:t>
      </w:r>
      <w:r w:rsidRPr="003940C9">
        <w:rPr>
          <w:rFonts w:asciiTheme="majorHAnsi" w:hAnsiTheme="majorHAnsi"/>
          <w:sz w:val="20"/>
          <w:szCs w:val="20"/>
        </w:rPr>
        <w:t xml:space="preserve">prawidłowo wystawionej faktury/rachunku </w:t>
      </w:r>
      <w:r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i protokołu odbioru wskazującego szczegółowy zakres wykonanych czynności oraz liczbę godzin dotyczących realizacji </w:t>
      </w:r>
      <w:r>
        <w:rPr>
          <w:rFonts w:asciiTheme="majorHAnsi" w:hAnsiTheme="majorHAnsi"/>
          <w:sz w:val="20"/>
          <w:szCs w:val="20"/>
        </w:rPr>
        <w:t>przedmiotu</w:t>
      </w:r>
      <w:r w:rsidRPr="003940C9">
        <w:rPr>
          <w:rFonts w:asciiTheme="majorHAnsi" w:hAnsiTheme="majorHAnsi"/>
          <w:sz w:val="20"/>
          <w:szCs w:val="20"/>
        </w:rPr>
        <w:t xml:space="preserve"> umowy (miesięcznej karty czasu pracy) wraz z inną wymaganą przez Zleceniodawcę dokumentacją za przepracowane godziny w danym miesiącu (z zastrzeżeniem § 7 </w:t>
      </w:r>
      <w:proofErr w:type="spellStart"/>
      <w:r w:rsidRPr="003940C9">
        <w:rPr>
          <w:rFonts w:asciiTheme="majorHAnsi" w:hAnsiTheme="majorHAnsi"/>
          <w:sz w:val="20"/>
          <w:szCs w:val="20"/>
        </w:rPr>
        <w:t>lit.e</w:t>
      </w:r>
      <w:proofErr w:type="spellEnd"/>
      <w:r w:rsidRPr="003940C9">
        <w:rPr>
          <w:rFonts w:asciiTheme="majorHAnsi" w:hAnsiTheme="majorHAnsi"/>
          <w:sz w:val="20"/>
          <w:szCs w:val="20"/>
        </w:rPr>
        <w:t xml:space="preserve"> umowy): </w:t>
      </w:r>
    </w:p>
    <w:p w:rsidR="00676DDB" w:rsidRPr="003940C9" w:rsidRDefault="00676DDB" w:rsidP="00676D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676DDB" w:rsidRPr="003940C9" w:rsidRDefault="00676DDB" w:rsidP="00676D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676DDB" w:rsidRPr="003940C9" w:rsidRDefault="00676DDB" w:rsidP="00676D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676DDB" w:rsidRPr="003940C9" w:rsidRDefault="00676DDB" w:rsidP="00676D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3940C9">
        <w:rPr>
          <w:rFonts w:asciiTheme="majorHAnsi" w:hAnsiTheme="majorHAnsi"/>
          <w:sz w:val="20"/>
          <w:szCs w:val="20"/>
        </w:rPr>
        <w:t xml:space="preserve"> omawianych podczas zajęć w formie papierowej) wraz z potwierdzeniem odbioru materiałów dydaktycznych przez uczestnika,</w:t>
      </w:r>
    </w:p>
    <w:p w:rsidR="00676DDB" w:rsidRPr="003940C9" w:rsidRDefault="00676DDB" w:rsidP="00676D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 zrealizowaniu całości usługi dodatkowo:</w:t>
      </w:r>
    </w:p>
    <w:p w:rsidR="00676DDB" w:rsidRPr="003940C9" w:rsidRDefault="00676DDB" w:rsidP="00676DDB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3940C9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676DDB" w:rsidRPr="003940C9" w:rsidRDefault="00676DDB" w:rsidP="00676DDB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kserokopie dokumentów potwierdzających odbycie </w:t>
      </w:r>
      <w:r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, np. zaświadczeń /certyfikatów/ świadectw potwierdzających ukończenie </w:t>
      </w:r>
      <w:r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i inne dokumenty potwierdzające nabyte kwalifikacje i uprawnienia wraz z potwierdzeniem odbioru,</w:t>
      </w:r>
    </w:p>
    <w:p w:rsidR="00676DDB" w:rsidRPr="003940C9" w:rsidRDefault="00676DDB" w:rsidP="00676DDB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3940C9">
        <w:rPr>
          <w:rFonts w:asciiTheme="majorHAnsi" w:hAnsiTheme="majorHAnsi"/>
          <w:sz w:val="20"/>
          <w:szCs w:val="20"/>
        </w:rPr>
        <w:br/>
        <w:t>z załącznikami,</w:t>
      </w:r>
    </w:p>
    <w:p w:rsidR="00676DDB" w:rsidRPr="003940C9" w:rsidRDefault="00676DDB" w:rsidP="00676DDB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676DDB" w:rsidRPr="003940C9" w:rsidRDefault="00676DDB" w:rsidP="00676DDB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ankiety oceniające realizację </w:t>
      </w:r>
      <w:r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wraz z ich analizą,</w:t>
      </w:r>
    </w:p>
    <w:p w:rsidR="00676DDB" w:rsidRPr="003940C9" w:rsidRDefault="00676DDB" w:rsidP="00676DDB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§ 8</w:t>
      </w:r>
    </w:p>
    <w:p w:rsidR="00676DDB" w:rsidRPr="003940C9" w:rsidRDefault="00676DDB" w:rsidP="00676DDB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przeprowadzi nabór uczestników, 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nie ponosi odpowiedzialności za szkody wyrządzone przez Zleceniobiorcę i uczestników lub uczestniczki podczas realizacji przedmiotu zamówienia,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Zleceniobiorcę. Zleceniobiorca jest zobowiązany udostępnić obserwującym dokumenty związane z wykonywaniem Umowy. Zleceniobiorca winien stworzyć odpowiednie warunki osobom przeprowadzającym obserwację,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ramach którego Zleceniodawca jest uprawniony do: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676DDB" w:rsidRPr="003940C9" w:rsidRDefault="00676DDB" w:rsidP="00676DDB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Zleceniobiorca:</w:t>
      </w:r>
    </w:p>
    <w:p w:rsidR="00676DDB" w:rsidRPr="003940C9" w:rsidRDefault="00676DDB" w:rsidP="00676DDB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a)  jest zobowiązany do przyjęcia skierowanych przez Zleceniodawcę uczestników zajęć,</w:t>
      </w:r>
    </w:p>
    <w:p w:rsidR="00676DDB" w:rsidRPr="003940C9" w:rsidRDefault="00676DDB" w:rsidP="00676DDB">
      <w:pPr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      b) ponosi pełną odpowiedzialność za uczestników w czasie trwania zajęć, 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c) jest odpowiedzialny za jakość oferowanych usług, zgodność z warunkami technicznymi </w:t>
      </w:r>
      <w:r>
        <w:rPr>
          <w:rFonts w:asciiTheme="majorHAnsi" w:hAnsiTheme="majorHAnsi"/>
          <w:bCs/>
          <w:sz w:val="20"/>
          <w:szCs w:val="20"/>
        </w:rPr>
        <w:br/>
      </w:r>
      <w:r w:rsidRPr="003940C9">
        <w:rPr>
          <w:rFonts w:asciiTheme="majorHAnsi" w:hAnsiTheme="majorHAnsi"/>
          <w:bCs/>
          <w:sz w:val="20"/>
          <w:szCs w:val="20"/>
        </w:rPr>
        <w:t xml:space="preserve">i jakościowymi opisanymi dla przedmiotu zamówienia, zgodnie ze złożoną ofertą, zapisami </w:t>
      </w:r>
      <w:r w:rsidRPr="00111DA3">
        <w:rPr>
          <w:rFonts w:asciiTheme="majorHAnsi" w:hAnsiTheme="majorHAnsi"/>
          <w:bCs/>
          <w:sz w:val="20"/>
          <w:szCs w:val="20"/>
        </w:rPr>
        <w:t xml:space="preserve">Ogłoszenia </w:t>
      </w:r>
      <w:r w:rsidR="00841022">
        <w:rPr>
          <w:rFonts w:asciiTheme="majorHAnsi" w:hAnsiTheme="majorHAnsi"/>
          <w:bCs/>
          <w:sz w:val="20"/>
          <w:szCs w:val="20"/>
        </w:rPr>
        <w:br/>
      </w:r>
      <w:r w:rsidRPr="00111DA3">
        <w:rPr>
          <w:rFonts w:asciiTheme="majorHAnsi" w:hAnsiTheme="majorHAnsi"/>
          <w:bCs/>
          <w:sz w:val="20"/>
          <w:szCs w:val="20"/>
        </w:rPr>
        <w:t xml:space="preserve">o zamówieniu na usługi społeczne i inne szczególne </w:t>
      </w:r>
      <w:r w:rsidRPr="00913D21">
        <w:rPr>
          <w:rFonts w:asciiTheme="majorHAnsi" w:hAnsiTheme="majorHAnsi"/>
          <w:bCs/>
          <w:sz w:val="20"/>
          <w:szCs w:val="20"/>
        </w:rPr>
        <w:t xml:space="preserve">usługi </w:t>
      </w:r>
      <w:r w:rsidR="00360EB6" w:rsidRPr="00913D21">
        <w:rPr>
          <w:rFonts w:asciiTheme="majorHAnsi" w:hAnsiTheme="majorHAnsi"/>
          <w:bCs/>
          <w:sz w:val="20"/>
          <w:szCs w:val="20"/>
        </w:rPr>
        <w:t xml:space="preserve">nr </w:t>
      </w:r>
      <w:r w:rsidR="00360EB6" w:rsidRPr="00913D21">
        <w:rPr>
          <w:rFonts w:asciiTheme="majorHAnsi" w:hAnsiTheme="majorHAnsi"/>
          <w:b/>
          <w:bCs/>
          <w:sz w:val="20"/>
          <w:szCs w:val="20"/>
        </w:rPr>
        <w:t>PO.272.3.8</w:t>
      </w:r>
      <w:r w:rsidR="00913D21" w:rsidRPr="00913D21">
        <w:rPr>
          <w:rFonts w:asciiTheme="majorHAnsi" w:hAnsiTheme="majorHAnsi"/>
          <w:b/>
          <w:bCs/>
          <w:sz w:val="20"/>
          <w:szCs w:val="20"/>
        </w:rPr>
        <w:t>7</w:t>
      </w:r>
      <w:r w:rsidR="00360EB6" w:rsidRPr="00913D21">
        <w:rPr>
          <w:rFonts w:asciiTheme="majorHAnsi" w:hAnsiTheme="majorHAnsi"/>
          <w:b/>
          <w:bCs/>
          <w:sz w:val="20"/>
          <w:szCs w:val="20"/>
        </w:rPr>
        <w:t>.2018</w:t>
      </w:r>
      <w:r w:rsidR="00360EB6" w:rsidRPr="00913D21">
        <w:rPr>
          <w:rFonts w:asciiTheme="majorHAnsi" w:hAnsiTheme="majorHAnsi"/>
          <w:i/>
          <w:sz w:val="20"/>
          <w:szCs w:val="20"/>
          <w:lang w:eastAsia="ar-SA"/>
        </w:rPr>
        <w:t xml:space="preserve"> </w:t>
      </w:r>
      <w:r w:rsidRPr="00913D21">
        <w:rPr>
          <w:rFonts w:asciiTheme="majorHAnsi" w:hAnsiTheme="majorHAnsi"/>
          <w:bCs/>
          <w:sz w:val="20"/>
          <w:szCs w:val="20"/>
        </w:rPr>
        <w:t>oraz niniejszą</w:t>
      </w:r>
      <w:r w:rsidRPr="003940C9">
        <w:rPr>
          <w:rFonts w:asciiTheme="majorHAnsi" w:hAnsiTheme="majorHAnsi"/>
          <w:bCs/>
          <w:sz w:val="20"/>
          <w:szCs w:val="20"/>
        </w:rPr>
        <w:t xml:space="preserve"> umową.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d) jest zobowiązany do należytej staranności przy realizacji zobowiązań umowy,  </w:t>
      </w:r>
    </w:p>
    <w:p w:rsidR="00676DDB" w:rsidRPr="003940C9" w:rsidRDefault="00676DDB" w:rsidP="00676DDB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e) jest zobowiązany do stosowania regulacji prawnych dotyczących wykonania zamówienia zgodnych ze stanem prawnym obowiązującym w trakcie trwania umowy.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lastRenderedPageBreak/>
        <w:t xml:space="preserve">§ 9 </w:t>
      </w:r>
    </w:p>
    <w:p w:rsidR="00676DDB" w:rsidRPr="003940C9" w:rsidRDefault="00676DDB" w:rsidP="00676DDB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76DDB" w:rsidRPr="003940C9" w:rsidRDefault="00676DDB" w:rsidP="00676DDB">
      <w:pPr>
        <w:rPr>
          <w:rFonts w:asciiTheme="majorHAnsi" w:hAnsiTheme="majorHAnsi"/>
          <w:b/>
          <w:sz w:val="20"/>
          <w:szCs w:val="20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E37702" w:rsidRPr="00E37702" w:rsidRDefault="00E37702" w:rsidP="00E37702">
      <w:pPr>
        <w:pStyle w:val="Akapitzlist"/>
        <w:numPr>
          <w:ilvl w:val="3"/>
          <w:numId w:val="5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E37702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E37702" w:rsidRPr="00E37702" w:rsidRDefault="00E37702" w:rsidP="00E37702">
      <w:pPr>
        <w:pStyle w:val="Akapitzlist"/>
        <w:numPr>
          <w:ilvl w:val="3"/>
          <w:numId w:val="5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E37702">
        <w:rPr>
          <w:rFonts w:asciiTheme="majorHAnsi" w:hAnsiTheme="majorHAnsi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10.05.2018 r. o ochronie danych osobowych (Dz. U. z 2018 r. poz. 1000) oraz Rozporządzeniem Parlamentu Europejskiego i Rady UE 2016/679 z dnia 27 kwietnia 2016 r. w sprawie ochrony osób fizycznych w związku z przetwarzaniem danych osobowych w sprawie swobodnego przepływu takich danych oraz uchylenia dyrektywy 95/46/WE (ogólne rozporządzenie o ochronie danych) (Dz. Urz. UE L 119 z 04.05.2016, str. 1), zw. „RODO”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676DDB" w:rsidRPr="004836C0" w:rsidRDefault="00676DDB" w:rsidP="00072B62">
      <w:pPr>
        <w:suppressAutoHyphens/>
        <w:ind w:left="360"/>
        <w:rPr>
          <w:rFonts w:asciiTheme="majorHAnsi" w:hAnsiTheme="majorHAnsi"/>
          <w:sz w:val="20"/>
          <w:szCs w:val="20"/>
          <w:lang w:eastAsia="ar-SA"/>
        </w:rPr>
      </w:pPr>
    </w:p>
    <w:p w:rsidR="00072B62" w:rsidRPr="00072B62" w:rsidRDefault="00676DDB" w:rsidP="00072B62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 w:rsidRPr="00976A5B">
        <w:rPr>
          <w:rFonts w:asciiTheme="majorHAnsi" w:hAnsiTheme="majorHAnsi"/>
          <w:sz w:val="20"/>
          <w:szCs w:val="20"/>
          <w:lang w:eastAsia="ar-SA"/>
        </w:rPr>
        <w:t xml:space="preserve">Przetwarzanie danych osobowych na podstawie niniejszej umowy odbywać się będzie </w:t>
      </w:r>
      <w:r w:rsidR="00072B62" w:rsidRPr="00072B62">
        <w:rPr>
          <w:rFonts w:asciiTheme="majorHAnsi" w:hAnsiTheme="majorHAnsi"/>
          <w:sz w:val="20"/>
          <w:szCs w:val="20"/>
          <w:lang w:eastAsia="ar-SA"/>
        </w:rPr>
        <w:t xml:space="preserve">zgodnie z ustawą z dnia 10 maja 2018 r. o ochronie danych osobowych (Dz. U. z 2018 r. poz. 1000) oraz Rozporządzeniem Parlamentu Europejskiego i Rady (UE) 2016/ 679  z dnia 27 kwietnia 2016 r. </w:t>
      </w:r>
      <w:r w:rsidR="00072B62">
        <w:rPr>
          <w:rFonts w:asciiTheme="majorHAnsi" w:hAnsiTheme="majorHAnsi"/>
          <w:sz w:val="20"/>
          <w:szCs w:val="20"/>
          <w:lang w:eastAsia="ar-SA"/>
        </w:rPr>
        <w:br/>
      </w:r>
      <w:r w:rsidR="00072B62" w:rsidRPr="00072B62">
        <w:rPr>
          <w:rFonts w:asciiTheme="majorHAnsi" w:hAnsiTheme="majorHAnsi"/>
          <w:sz w:val="20"/>
          <w:szCs w:val="20"/>
          <w:lang w:eastAsia="ar-SA"/>
        </w:rPr>
        <w:t>w sprawie ochrony osób fizycznych w związku z przetwarzaniem danych osobowych i w sprawie swobodnego przepływu takich danych oraz uchylenia dyrektywy 95/ 46/ WE (ogólne rozporządzenie o ochronie danych) (Dz. Urz. UE L119 z 04.05.2016 str. 1) zw. „RODO”.</w:t>
      </w:r>
    </w:p>
    <w:p w:rsidR="00F562FB" w:rsidRDefault="00F562FB" w:rsidP="00072B62">
      <w:p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8933A9" w:rsidRDefault="00676DDB" w:rsidP="00676DDB">
      <w:pPr>
        <w:pStyle w:val="Akapitzlist"/>
        <w:numPr>
          <w:ilvl w:val="3"/>
          <w:numId w:val="5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933A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76DDB" w:rsidRPr="008933A9" w:rsidRDefault="00676DDB" w:rsidP="00676DDB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933A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 tego uprawnionym nieograniczonego prawa wglądu do dokumentów związanych z realizowanym zamówieniem, w tym dokumentów finansowych.</w:t>
      </w:r>
    </w:p>
    <w:p w:rsidR="00676DDB" w:rsidRPr="008933A9" w:rsidRDefault="00676DDB" w:rsidP="00676DDB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933A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676DDB" w:rsidRPr="003940C9" w:rsidRDefault="00676DDB" w:rsidP="00676DDB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676DDB" w:rsidRPr="003940C9" w:rsidRDefault="00676DDB" w:rsidP="00676DDB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a) posiada uprawnienia </w:t>
      </w:r>
      <w:r>
        <w:rPr>
          <w:rFonts w:asciiTheme="majorHAnsi" w:hAnsiTheme="majorHAnsi"/>
          <w:sz w:val="20"/>
          <w:szCs w:val="20"/>
          <w:lang w:eastAsia="ar-SA"/>
        </w:rPr>
        <w:t xml:space="preserve">i doświadczenie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organizowania i przeprowadzania przedmiotu umowy określonego w § 1, w tym do wydawania certyfikatów/ świadectw/ zaświadczeń lub innych dokumentów w zakresie kwalifikacji  i uprawnień objętych kierunkiem 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</w:p>
    <w:p w:rsidR="00676DDB" w:rsidRPr="003940C9" w:rsidRDefault="00676DDB" w:rsidP="00676DDB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obciążenie wynikające z powierzonych ww. osobom czynności przy realizacji projektu/ projektów nie wyklucza możliwości prawidłowej i efektywnej realizacji wszystkich powierzonych zadań,</w:t>
      </w:r>
    </w:p>
    <w:p w:rsidR="00676DDB" w:rsidRPr="003940C9" w:rsidRDefault="00676DDB" w:rsidP="00676DDB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c) 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676DDB" w:rsidRPr="003940C9" w:rsidRDefault="00676DDB" w:rsidP="00676DDB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676DDB" w:rsidRPr="003940C9" w:rsidRDefault="00676DDB" w:rsidP="00676DDB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spełnienia ww. warunków w okresie kwalifikowania wynagrodzenia w tym projekcie oraz przekazania Zleceniodawcy wszystkich niezbędnych danych dot. osób </w:t>
      </w:r>
      <w:r w:rsidRPr="003940C9">
        <w:rPr>
          <w:rFonts w:asciiTheme="majorHAnsi" w:hAnsiTheme="majorHAnsi"/>
          <w:bCs/>
          <w:sz w:val="20"/>
          <w:szCs w:val="20"/>
        </w:rPr>
        <w:lastRenderedPageBreak/>
        <w:t>wykonujących przedmiot zamówienia zawierających co najmniej minimalny zakres danych koniecznych do wprowadzenia do SL2014 w zakresie bazy personelu.</w:t>
      </w:r>
    </w:p>
    <w:p w:rsidR="00676DDB" w:rsidRPr="003940C9" w:rsidRDefault="00676DDB" w:rsidP="00676DDB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676DDB" w:rsidRPr="003940C9" w:rsidRDefault="00676DDB" w:rsidP="00676DDB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należne z tytułu wykonania umowy. Wynagrodzenie ustalone zostanie przez </w:t>
      </w:r>
      <w:r>
        <w:rPr>
          <w:rFonts w:asciiTheme="majorHAnsi" w:hAnsiTheme="majorHAnsi"/>
          <w:sz w:val="20"/>
          <w:szCs w:val="20"/>
          <w:lang w:eastAsia="ar-SA"/>
        </w:rPr>
        <w:t>przedstawicieli obu stron na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podstawie wykonanych godzin do dnia przerwania.      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</w:t>
      </w:r>
      <w:r>
        <w:rPr>
          <w:rFonts w:asciiTheme="majorHAnsi" w:hAnsiTheme="majorHAnsi"/>
          <w:sz w:val="20"/>
          <w:szCs w:val="20"/>
          <w:lang w:eastAsia="ar-SA"/>
        </w:rPr>
        <w:t xml:space="preserve">przedmiotu umowy określonego w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§ 1 Umowy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676DDB" w:rsidRPr="003940C9" w:rsidRDefault="00676DDB" w:rsidP="00676DDB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676DDB" w:rsidRPr="003940C9" w:rsidRDefault="00676DDB" w:rsidP="00676DDB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676DDB" w:rsidRPr="003940C9" w:rsidRDefault="00676DDB" w:rsidP="00676DDB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676DDB" w:rsidRPr="003940C9" w:rsidRDefault="00676DDB" w:rsidP="00676DDB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676DDB" w:rsidRPr="003940C9" w:rsidRDefault="00676DDB" w:rsidP="00676DDB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16</w:t>
      </w:r>
    </w:p>
    <w:p w:rsidR="00676DDB" w:rsidRPr="003940C9" w:rsidRDefault="00676DDB" w:rsidP="00676DDB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AD7F57" w:rsidRDefault="00676DDB" w:rsidP="00676DDB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676DDB" w:rsidRPr="00AD7F57" w:rsidRDefault="00676DDB" w:rsidP="00676DDB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AD7F57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676DDB" w:rsidRPr="00AD7F57" w:rsidRDefault="00676DDB" w:rsidP="00676DDB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76DDB" w:rsidRPr="00AD7F57" w:rsidRDefault="00676DDB" w:rsidP="00676DDB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676DDB" w:rsidRPr="00AD7F57" w:rsidRDefault="00676DDB" w:rsidP="00676DDB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</w:t>
      </w:r>
      <w:r w:rsidRPr="00AD7F57">
        <w:rPr>
          <w:rFonts w:asciiTheme="majorHAnsi" w:hAnsiTheme="majorHAnsi"/>
          <w:sz w:val="20"/>
          <w:szCs w:val="20"/>
          <w:lang w:eastAsia="ar-SA"/>
        </w:rPr>
        <w:lastRenderedPageBreak/>
        <w:t xml:space="preserve">dni od pisemnego wezwania do wszczęcia rokowań, spór taki Strony poddają rozstrzygnięciu przez sąd właściwy dla Zleceniodawcy. </w:t>
      </w:r>
    </w:p>
    <w:p w:rsidR="00676DDB" w:rsidRPr="00AD7F57" w:rsidRDefault="00676DDB" w:rsidP="00676DDB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D7F57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676DDB" w:rsidRPr="003940C9" w:rsidRDefault="00676DDB" w:rsidP="00676DDB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676DDB" w:rsidRDefault="00676DDB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31749F" w:rsidRDefault="0031749F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31749F" w:rsidRDefault="0031749F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84F75" w:rsidRPr="003940C9" w:rsidRDefault="00684F75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bookmarkStart w:id="2" w:name="_GoBack"/>
      <w:bookmarkEnd w:id="2"/>
    </w:p>
    <w:p w:rsidR="00676DDB" w:rsidRPr="003940C9" w:rsidRDefault="00676DDB" w:rsidP="00676DDB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3A4" w:rsidRDefault="00D773A4">
      <w:r>
        <w:separator/>
      </w:r>
    </w:p>
  </w:endnote>
  <w:endnote w:type="continuationSeparator" w:id="0">
    <w:p w:rsidR="00D773A4" w:rsidRDefault="00D7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3A4" w:rsidRDefault="00D773A4">
      <w:r>
        <w:separator/>
      </w:r>
    </w:p>
  </w:footnote>
  <w:footnote w:type="continuationSeparator" w:id="0">
    <w:p w:rsidR="00D773A4" w:rsidRDefault="00D7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5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0"/>
  </w:num>
  <w:num w:numId="4">
    <w:abstractNumId w:val="27"/>
  </w:num>
  <w:num w:numId="5">
    <w:abstractNumId w:val="1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1"/>
  </w:num>
  <w:num w:numId="16">
    <w:abstractNumId w:val="32"/>
  </w:num>
  <w:num w:numId="17">
    <w:abstractNumId w:val="37"/>
  </w:num>
  <w:num w:numId="18">
    <w:abstractNumId w:val="35"/>
  </w:num>
  <w:num w:numId="19">
    <w:abstractNumId w:val="15"/>
  </w:num>
  <w:num w:numId="20">
    <w:abstractNumId w:val="22"/>
  </w:num>
  <w:num w:numId="21">
    <w:abstractNumId w:val="7"/>
  </w:num>
  <w:num w:numId="22">
    <w:abstractNumId w:val="23"/>
  </w:num>
  <w:num w:numId="23">
    <w:abstractNumId w:val="20"/>
  </w:num>
  <w:num w:numId="24">
    <w:abstractNumId w:val="5"/>
  </w:num>
  <w:num w:numId="25">
    <w:abstractNumId w:val="14"/>
  </w:num>
  <w:num w:numId="2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6"/>
  </w:num>
  <w:num w:numId="29">
    <w:abstractNumId w:val="29"/>
  </w:num>
  <w:num w:numId="30">
    <w:abstractNumId w:val="24"/>
  </w:num>
  <w:num w:numId="31">
    <w:abstractNumId w:val="31"/>
  </w:num>
  <w:num w:numId="32">
    <w:abstractNumId w:val="34"/>
  </w:num>
  <w:num w:numId="33">
    <w:abstractNumId w:val="12"/>
  </w:num>
  <w:num w:numId="34">
    <w:abstractNumId w:val="36"/>
  </w:num>
  <w:num w:numId="35">
    <w:abstractNumId w:val="9"/>
  </w:num>
  <w:num w:numId="36">
    <w:abstractNumId w:val="10"/>
  </w:num>
  <w:num w:numId="37">
    <w:abstractNumId w:val="0"/>
    <w:lvlOverride w:ilvl="0">
      <w:startOverride w:val="2"/>
    </w:lvlOverride>
  </w:num>
  <w:num w:numId="38">
    <w:abstractNumId w:val="18"/>
  </w:num>
  <w:num w:numId="39">
    <w:abstractNumId w:val="11"/>
  </w:num>
  <w:num w:numId="40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13B15"/>
    <w:rsid w:val="00113B21"/>
    <w:rsid w:val="00122B7B"/>
    <w:rsid w:val="00124D4A"/>
    <w:rsid w:val="00130B23"/>
    <w:rsid w:val="001341CC"/>
    <w:rsid w:val="0013559C"/>
    <w:rsid w:val="00153D49"/>
    <w:rsid w:val="00155942"/>
    <w:rsid w:val="001605FC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E5BBE"/>
    <w:rsid w:val="001F2479"/>
    <w:rsid w:val="0020082E"/>
    <w:rsid w:val="00202EC7"/>
    <w:rsid w:val="00207AC3"/>
    <w:rsid w:val="00221F06"/>
    <w:rsid w:val="00221F1C"/>
    <w:rsid w:val="002229E2"/>
    <w:rsid w:val="002363CC"/>
    <w:rsid w:val="00241C1F"/>
    <w:rsid w:val="002425AE"/>
    <w:rsid w:val="002427BB"/>
    <w:rsid w:val="002509F4"/>
    <w:rsid w:val="002675F1"/>
    <w:rsid w:val="00271FF5"/>
    <w:rsid w:val="0027344A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462F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D5EF5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4B1D"/>
    <w:rsid w:val="00D9207B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3F86"/>
    <w:rsid w:val="00E24F98"/>
    <w:rsid w:val="00E37702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6D8F"/>
    <w:rsid w:val="00F7343A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30269C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B391-7EB3-45A3-895B-BEFBA0C4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108</TotalTime>
  <Pages>7</Pages>
  <Words>3289</Words>
  <Characters>19734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Miłosz</cp:lastModifiedBy>
  <cp:revision>56</cp:revision>
  <cp:lastPrinted>2018-06-18T08:14:00Z</cp:lastPrinted>
  <dcterms:created xsi:type="dcterms:W3CDTF">2018-05-29T09:58:00Z</dcterms:created>
  <dcterms:modified xsi:type="dcterms:W3CDTF">2018-10-18T08:04:00Z</dcterms:modified>
</cp:coreProperties>
</file>