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EC" w:rsidRDefault="009347EC" w:rsidP="009347EC">
      <w:pPr>
        <w:pStyle w:val="Nagwek2"/>
        <w:rPr>
          <w:rFonts w:ascii="Garamond" w:hAnsi="Garamond"/>
          <w:i w:val="0"/>
          <w:spacing w:val="40"/>
          <w:szCs w:val="28"/>
        </w:rPr>
      </w:pPr>
      <w:r>
        <w:rPr>
          <w:rFonts w:ascii="Garamond" w:hAnsi="Garamond"/>
          <w:i w:val="0"/>
          <w:spacing w:val="40"/>
          <w:szCs w:val="28"/>
        </w:rPr>
        <w:t>Zarz</w:t>
      </w:r>
      <w:r>
        <w:rPr>
          <w:i w:val="0"/>
          <w:spacing w:val="40"/>
          <w:szCs w:val="28"/>
        </w:rPr>
        <w:t>ą</w:t>
      </w:r>
      <w:r>
        <w:rPr>
          <w:rFonts w:ascii="Garamond" w:hAnsi="Garamond"/>
          <w:i w:val="0"/>
          <w:spacing w:val="40"/>
          <w:szCs w:val="28"/>
        </w:rPr>
        <w:t>d Powiatu L</w:t>
      </w:r>
      <w:r>
        <w:rPr>
          <w:i w:val="0"/>
          <w:spacing w:val="40"/>
          <w:szCs w:val="28"/>
        </w:rPr>
        <w:t>ę</w:t>
      </w:r>
      <w:r>
        <w:rPr>
          <w:rFonts w:ascii="Garamond" w:hAnsi="Garamond"/>
          <w:i w:val="0"/>
          <w:spacing w:val="40"/>
          <w:szCs w:val="28"/>
        </w:rPr>
        <w:t>borskiego</w:t>
      </w:r>
    </w:p>
    <w:p w:rsidR="009347EC" w:rsidRDefault="009347EC" w:rsidP="009347EC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84-300 L</w:t>
      </w:r>
      <w:r>
        <w:rPr>
          <w:b/>
          <w:bCs/>
          <w:iCs/>
          <w:spacing w:val="40"/>
          <w:sz w:val="22"/>
          <w:szCs w:val="22"/>
        </w:rPr>
        <w:t>ę</w:t>
      </w:r>
      <w:r>
        <w:rPr>
          <w:rFonts w:ascii="Garamond" w:hAnsi="Garamond"/>
          <w:b/>
          <w:bCs/>
          <w:iCs/>
          <w:spacing w:val="40"/>
          <w:sz w:val="22"/>
          <w:szCs w:val="22"/>
        </w:rPr>
        <w:t>bork, ul. Czo</w:t>
      </w:r>
      <w:r>
        <w:rPr>
          <w:b/>
          <w:bCs/>
          <w:iCs/>
          <w:spacing w:val="40"/>
          <w:sz w:val="22"/>
          <w:szCs w:val="22"/>
        </w:rPr>
        <w:t>ł</w:t>
      </w:r>
      <w:r>
        <w:rPr>
          <w:rFonts w:ascii="Garamond" w:hAnsi="Garamond"/>
          <w:b/>
          <w:bCs/>
          <w:iCs/>
          <w:spacing w:val="40"/>
          <w:sz w:val="22"/>
          <w:szCs w:val="22"/>
        </w:rPr>
        <w:t>gist</w:t>
      </w:r>
      <w:r>
        <w:rPr>
          <w:rFonts w:ascii="Garamond" w:hAnsi="Garamond" w:cs="Garamond"/>
          <w:b/>
          <w:bCs/>
          <w:iCs/>
          <w:spacing w:val="40"/>
          <w:sz w:val="22"/>
          <w:szCs w:val="22"/>
        </w:rPr>
        <w:t>ó</w:t>
      </w:r>
      <w:r>
        <w:rPr>
          <w:rFonts w:ascii="Garamond" w:hAnsi="Garamond"/>
          <w:b/>
          <w:bCs/>
          <w:iCs/>
          <w:spacing w:val="40"/>
          <w:sz w:val="22"/>
          <w:szCs w:val="22"/>
        </w:rPr>
        <w:t>w 5</w:t>
      </w:r>
    </w:p>
    <w:p w:rsidR="009347EC" w:rsidRDefault="009347EC" w:rsidP="009347EC">
      <w:pPr>
        <w:pStyle w:val="Tytu"/>
        <w:rPr>
          <w:rFonts w:ascii="Garamond" w:hAnsi="Garamond"/>
          <w:b w:val="0"/>
          <w:bCs w:val="0"/>
          <w:sz w:val="28"/>
          <w:u w:val="single"/>
        </w:rPr>
      </w:pPr>
    </w:p>
    <w:p w:rsidR="009347EC" w:rsidRDefault="009347EC" w:rsidP="009347EC">
      <w:pPr>
        <w:pStyle w:val="Tytu"/>
        <w:rPr>
          <w:rFonts w:ascii="Garamond" w:hAnsi="Garamond"/>
          <w:b w:val="0"/>
          <w:bCs w:val="0"/>
          <w:i w:val="0"/>
          <w:sz w:val="26"/>
          <w:szCs w:val="26"/>
          <w:u w:val="single"/>
        </w:rPr>
      </w:pP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og</w:t>
      </w:r>
      <w:r>
        <w:rPr>
          <w:b w:val="0"/>
          <w:bCs w:val="0"/>
          <w:i w:val="0"/>
          <w:sz w:val="26"/>
          <w:szCs w:val="26"/>
          <w:u w:val="single"/>
        </w:rPr>
        <w:t>ł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asza III przetarg ustny nieograniczony na sprzeda</w:t>
      </w:r>
      <w:r>
        <w:rPr>
          <w:b w:val="0"/>
          <w:bCs w:val="0"/>
          <w:i w:val="0"/>
          <w:sz w:val="26"/>
          <w:szCs w:val="26"/>
          <w:u w:val="single"/>
        </w:rPr>
        <w:t>ż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 xml:space="preserve"> nieruchomo</w:t>
      </w:r>
      <w:r>
        <w:rPr>
          <w:b w:val="0"/>
          <w:bCs w:val="0"/>
          <w:i w:val="0"/>
          <w:sz w:val="26"/>
          <w:szCs w:val="26"/>
          <w:u w:val="single"/>
        </w:rPr>
        <w:t>ś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 xml:space="preserve">ci </w:t>
      </w:r>
    </w:p>
    <w:p w:rsidR="009347EC" w:rsidRDefault="009347EC" w:rsidP="009347EC">
      <w:pPr>
        <w:pStyle w:val="Tytu"/>
        <w:rPr>
          <w:rFonts w:ascii="Garamond" w:hAnsi="Garamond"/>
          <w:b w:val="0"/>
          <w:bCs w:val="0"/>
          <w:i w:val="0"/>
          <w:sz w:val="26"/>
          <w:szCs w:val="26"/>
          <w:u w:val="single"/>
        </w:rPr>
      </w:pP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stanowi</w:t>
      </w:r>
      <w:r>
        <w:rPr>
          <w:b w:val="0"/>
          <w:bCs w:val="0"/>
          <w:i w:val="0"/>
          <w:sz w:val="26"/>
          <w:szCs w:val="26"/>
          <w:u w:val="single"/>
        </w:rPr>
        <w:t>ą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cej mienie Powiatu L</w:t>
      </w:r>
      <w:r>
        <w:rPr>
          <w:b w:val="0"/>
          <w:bCs w:val="0"/>
          <w:i w:val="0"/>
          <w:sz w:val="26"/>
          <w:szCs w:val="26"/>
          <w:u w:val="single"/>
        </w:rPr>
        <w:t>ę</w:t>
      </w:r>
      <w:r>
        <w:rPr>
          <w:rFonts w:ascii="Garamond" w:hAnsi="Garamond"/>
          <w:b w:val="0"/>
          <w:bCs w:val="0"/>
          <w:i w:val="0"/>
          <w:sz w:val="26"/>
          <w:szCs w:val="26"/>
          <w:u w:val="single"/>
        </w:rPr>
        <w:t>borskiego</w:t>
      </w:r>
    </w:p>
    <w:p w:rsidR="009347EC" w:rsidRDefault="009347EC" w:rsidP="009347EC">
      <w:pPr>
        <w:rPr>
          <w:rFonts w:ascii="Garamond" w:hAnsi="Garamond"/>
          <w:b/>
          <w:bCs/>
          <w:i/>
          <w:iCs/>
          <w:spacing w:val="40"/>
        </w:rPr>
      </w:pPr>
    </w:p>
    <w:p w:rsidR="009347EC" w:rsidRDefault="009347EC" w:rsidP="009347EC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</w:t>
      </w:r>
      <w:r>
        <w:rPr>
          <w:b/>
          <w:bCs/>
          <w:iCs/>
          <w:spacing w:val="40"/>
        </w:rPr>
        <w:t>ł</w:t>
      </w:r>
      <w:r>
        <w:rPr>
          <w:rFonts w:ascii="Garamond" w:hAnsi="Garamond"/>
          <w:b/>
          <w:bCs/>
          <w:iCs/>
          <w:spacing w:val="40"/>
        </w:rPr>
        <w:t>asza si</w:t>
      </w:r>
      <w:r>
        <w:rPr>
          <w:b/>
          <w:bCs/>
          <w:iCs/>
          <w:spacing w:val="40"/>
        </w:rPr>
        <w:t>ę</w:t>
      </w:r>
      <w:r>
        <w:rPr>
          <w:rFonts w:ascii="Garamond" w:hAnsi="Garamond"/>
          <w:b/>
          <w:bCs/>
          <w:iCs/>
          <w:spacing w:val="40"/>
        </w:rPr>
        <w:t>, co nast</w:t>
      </w:r>
      <w:r>
        <w:rPr>
          <w:b/>
          <w:bCs/>
          <w:iCs/>
          <w:spacing w:val="40"/>
        </w:rPr>
        <w:t>ę</w:t>
      </w:r>
      <w:r>
        <w:rPr>
          <w:rFonts w:ascii="Garamond" w:hAnsi="Garamond"/>
          <w:b/>
          <w:bCs/>
          <w:iCs/>
          <w:spacing w:val="40"/>
        </w:rPr>
        <w:t>puje:</w:t>
      </w:r>
    </w:p>
    <w:p w:rsidR="009347EC" w:rsidRDefault="009347EC" w:rsidP="009347EC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9347EC" w:rsidRDefault="009347EC" w:rsidP="009347EC">
      <w:pPr>
        <w:jc w:val="both"/>
        <w:rPr>
          <w:rFonts w:ascii="Garamond" w:hAnsi="Garamond"/>
          <w:spacing w:val="40"/>
          <w:sz w:val="12"/>
        </w:rPr>
      </w:pPr>
    </w:p>
    <w:p w:rsidR="009347EC" w:rsidRDefault="009347EC" w:rsidP="009347EC">
      <w:pPr>
        <w:pStyle w:val="Tekstpodstawowywcity2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Przeznacza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do sprzeda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y w drodze ustnego przetargu nieograniczonego opisaną ni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ej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ć:</w:t>
      </w:r>
    </w:p>
    <w:tbl>
      <w:tblPr>
        <w:tblW w:w="9330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089"/>
        <w:gridCol w:w="1439"/>
        <w:gridCol w:w="1627"/>
        <w:gridCol w:w="1908"/>
        <w:gridCol w:w="1540"/>
        <w:gridCol w:w="1089"/>
      </w:tblGrid>
      <w:tr w:rsidR="009347EC" w:rsidTr="009347E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347EC" w:rsidRDefault="009347EC">
            <w:pPr>
              <w:pStyle w:val="Nagwek4"/>
              <w:spacing w:line="276" w:lineRule="auto"/>
              <w:ind w:left="99" w:hanging="11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 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347EC" w:rsidRDefault="009347EC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Powierzchnia w m²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Położenie nieruchomości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Księgi wieczystej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Cena </w:t>
            </w:r>
          </w:p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nieruchomości /netto zł/ *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Wadium</w:t>
            </w:r>
          </w:p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w zł</w:t>
            </w:r>
          </w:p>
        </w:tc>
      </w:tr>
      <w:tr w:rsidR="009347EC" w:rsidTr="009347EC">
        <w:trPr>
          <w:trHeight w:val="17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825/19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1191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EC" w:rsidRDefault="009347EC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ul. Dworcowa</w:t>
            </w:r>
          </w:p>
          <w:p w:rsidR="009347EC" w:rsidRDefault="009347EC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Obręb: Nowa Wieś Lęborska</w:t>
            </w:r>
          </w:p>
          <w:p w:rsidR="009347EC" w:rsidRDefault="009347EC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Gmina: Nowa Wieś Lęborska</w:t>
            </w:r>
          </w:p>
          <w:p w:rsidR="009347EC" w:rsidRDefault="009347EC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SL1L/00032506/3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EC" w:rsidRDefault="009347EC" w:rsidP="009347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45.000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EC" w:rsidRDefault="009347E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4.500</w:t>
            </w:r>
          </w:p>
        </w:tc>
      </w:tr>
    </w:tbl>
    <w:p w:rsidR="009347EC" w:rsidRDefault="009347EC" w:rsidP="009347EC">
      <w:pPr>
        <w:pStyle w:val="Tekstpodstawowywcity2"/>
        <w:spacing w:line="360" w:lineRule="auto"/>
        <w:ind w:firstLine="0"/>
        <w:rPr>
          <w:rFonts w:ascii="Garamond" w:hAnsi="Garamond"/>
          <w:sz w:val="10"/>
          <w:szCs w:val="10"/>
        </w:rPr>
      </w:pPr>
    </w:p>
    <w:p w:rsidR="009347EC" w:rsidRDefault="009347EC" w:rsidP="009347EC">
      <w:pPr>
        <w:pStyle w:val="Tekstpodstawowy2"/>
        <w:spacing w:before="120"/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Cena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nie obejmuje nale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no</w:t>
      </w:r>
      <w:r>
        <w:rPr>
          <w:sz w:val="20"/>
          <w:szCs w:val="20"/>
        </w:rPr>
        <w:t>ś</w:t>
      </w:r>
      <w:r>
        <w:rPr>
          <w:rFonts w:ascii="Garamond" w:hAnsi="Garamond"/>
          <w:sz w:val="20"/>
          <w:szCs w:val="20"/>
        </w:rPr>
        <w:t>ci podatkowych, kt</w:t>
      </w:r>
      <w:r>
        <w:rPr>
          <w:rFonts w:ascii="Garamond" w:hAnsi="Garamond" w:cs="Garamond"/>
          <w:sz w:val="20"/>
          <w:szCs w:val="20"/>
        </w:rPr>
        <w:t>ó</w:t>
      </w:r>
      <w:r>
        <w:rPr>
          <w:rFonts w:ascii="Garamond" w:hAnsi="Garamond"/>
          <w:sz w:val="20"/>
          <w:szCs w:val="20"/>
        </w:rPr>
        <w:t>re wprowadzi</w:t>
      </w:r>
      <w:r>
        <w:rPr>
          <w:sz w:val="20"/>
          <w:szCs w:val="20"/>
        </w:rPr>
        <w:t>ł</w:t>
      </w:r>
      <w:r>
        <w:rPr>
          <w:rFonts w:ascii="Garamond" w:hAnsi="Garamond"/>
          <w:sz w:val="20"/>
          <w:szCs w:val="20"/>
        </w:rPr>
        <w:t>a z dniem 1 maja 2004 roku ustawa</w:t>
      </w:r>
      <w:r>
        <w:rPr>
          <w:rFonts w:ascii="Garamond" w:hAnsi="Garamond"/>
          <w:sz w:val="20"/>
          <w:szCs w:val="20"/>
        </w:rPr>
        <w:br/>
        <w:t>z dnia 11 marca 2004r. o podatku od towar</w:t>
      </w:r>
      <w:r>
        <w:rPr>
          <w:rFonts w:ascii="Garamond" w:hAnsi="Garamond" w:cs="Garamond"/>
          <w:sz w:val="20"/>
          <w:szCs w:val="20"/>
        </w:rPr>
        <w:t>ó</w:t>
      </w:r>
      <w:r>
        <w:rPr>
          <w:rFonts w:ascii="Garamond" w:hAnsi="Garamond"/>
          <w:sz w:val="20"/>
          <w:szCs w:val="20"/>
        </w:rPr>
        <w:t>w i us</w:t>
      </w:r>
      <w:r>
        <w:rPr>
          <w:sz w:val="20"/>
          <w:szCs w:val="20"/>
        </w:rPr>
        <w:t>ł</w:t>
      </w:r>
      <w:r>
        <w:rPr>
          <w:rFonts w:ascii="Garamond" w:hAnsi="Garamond"/>
          <w:sz w:val="20"/>
          <w:szCs w:val="20"/>
        </w:rPr>
        <w:t>ug /</w:t>
      </w:r>
      <w:proofErr w:type="spellStart"/>
      <w:r>
        <w:rPr>
          <w:rFonts w:ascii="Garamond" w:hAnsi="Garamond"/>
          <w:sz w:val="20"/>
          <w:szCs w:val="20"/>
        </w:rPr>
        <w:t>t.j</w:t>
      </w:r>
      <w:proofErr w:type="spellEnd"/>
      <w:r>
        <w:rPr>
          <w:rFonts w:ascii="Garamond" w:hAnsi="Garamond"/>
          <w:sz w:val="20"/>
          <w:szCs w:val="20"/>
        </w:rPr>
        <w:t>. Dz. U z 2017r. poz. 1221 ze zm./. Do ceny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netto zostanie doliczony obowi</w:t>
      </w:r>
      <w:r>
        <w:rPr>
          <w:sz w:val="20"/>
          <w:szCs w:val="20"/>
        </w:rPr>
        <w:t>ą</w:t>
      </w:r>
      <w:r>
        <w:rPr>
          <w:rFonts w:ascii="Garamond" w:hAnsi="Garamond"/>
          <w:sz w:val="20"/>
          <w:szCs w:val="20"/>
        </w:rPr>
        <w:t>zuj</w:t>
      </w:r>
      <w:r>
        <w:rPr>
          <w:sz w:val="20"/>
          <w:szCs w:val="20"/>
        </w:rPr>
        <w:t>ą</w:t>
      </w:r>
      <w:r>
        <w:rPr>
          <w:rFonts w:ascii="Garamond" w:hAnsi="Garamond"/>
          <w:sz w:val="20"/>
          <w:szCs w:val="20"/>
        </w:rPr>
        <w:t>cy w dniu sprzeda</w:t>
      </w:r>
      <w:r>
        <w:rPr>
          <w:sz w:val="20"/>
          <w:szCs w:val="20"/>
        </w:rPr>
        <w:t>ż</w:t>
      </w:r>
      <w:r>
        <w:rPr>
          <w:rFonts w:ascii="Garamond" w:hAnsi="Garamond"/>
          <w:sz w:val="20"/>
          <w:szCs w:val="20"/>
        </w:rPr>
        <w:t>y podatek VAT.</w:t>
      </w:r>
    </w:p>
    <w:p w:rsidR="009347EC" w:rsidRDefault="009347EC" w:rsidP="009347EC">
      <w:pPr>
        <w:pStyle w:val="Tekstpodstawowy2"/>
        <w:spacing w:before="120" w:line="360" w:lineRule="auto"/>
        <w:ind w:left="360"/>
        <w:rPr>
          <w:rFonts w:ascii="Garamond" w:hAnsi="Garamond"/>
          <w:sz w:val="10"/>
          <w:szCs w:val="10"/>
        </w:rPr>
      </w:pPr>
    </w:p>
    <w:p w:rsidR="009347EC" w:rsidRDefault="009347EC" w:rsidP="009347EC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Nieruchomość położona w południowo-zachodniej części Nowej Wsi Lęborskiej, w rejonie ulicy Dworcowej. Działka położona w drugiej linii zabudowy, posiada dostęp do drogi publicznej poprzez nieurządzoną drogę wewnętrzną – dz. 825/31. Działka niezabudowana, stanowiąca teren po byłym gospodarstwie rolnym. Teren równy, kształt działki regularny. Uzbrojenie podstawowe w zasięgu. Najbliższe sąsiedztwo stanowi zabudowa mieszkaniowa jednorodzinna, zagrodowa, produkcyjna, usługowa, tereny kolejowe. Na działce nr 825/19 znajduje się napowietrzna linia średniego napięcia.</w:t>
      </w:r>
    </w:p>
    <w:p w:rsidR="009347EC" w:rsidRDefault="009347EC" w:rsidP="009347EC">
      <w:pPr>
        <w:pStyle w:val="Tekstpodstawowy2"/>
        <w:spacing w:before="120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ć wolna jest od obci</w:t>
      </w:r>
      <w:r>
        <w:rPr>
          <w:sz w:val="22"/>
          <w:szCs w:val="22"/>
        </w:rPr>
        <w:t>ąż</w:t>
      </w:r>
      <w:r>
        <w:rPr>
          <w:rFonts w:ascii="Garamond" w:hAnsi="Garamond"/>
          <w:sz w:val="22"/>
          <w:szCs w:val="22"/>
        </w:rPr>
        <w:t>e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 xml:space="preserve"> i nie jest przedmiotem zobowi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za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>.</w:t>
      </w:r>
    </w:p>
    <w:p w:rsidR="009347EC" w:rsidRDefault="009347EC" w:rsidP="009347EC">
      <w:pPr>
        <w:pStyle w:val="Tekstpodstawowy2"/>
        <w:spacing w:line="360" w:lineRule="auto"/>
        <w:ind w:left="360"/>
        <w:rPr>
          <w:rFonts w:ascii="Garamond" w:hAnsi="Garamond"/>
          <w:sz w:val="6"/>
          <w:szCs w:val="6"/>
          <w:u w:val="single"/>
        </w:rPr>
      </w:pPr>
    </w:p>
    <w:p w:rsidR="009347EC" w:rsidRPr="009347EC" w:rsidRDefault="009347EC" w:rsidP="009347EC">
      <w:pPr>
        <w:pStyle w:val="Tekstpodstawowy2"/>
        <w:spacing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Pierwszy przetarg na zbycie nieruchomości odbył się w dniu </w:t>
      </w:r>
      <w:r w:rsidRPr="009347EC">
        <w:rPr>
          <w:rFonts w:ascii="Garamond" w:hAnsi="Garamond"/>
          <w:sz w:val="22"/>
          <w:szCs w:val="22"/>
          <w:u w:val="single"/>
        </w:rPr>
        <w:t>08 czerwca 2018 roku.</w:t>
      </w:r>
    </w:p>
    <w:p w:rsidR="009347EC" w:rsidRPr="009347EC" w:rsidRDefault="009347EC" w:rsidP="009347EC">
      <w:pPr>
        <w:pStyle w:val="Tekstpodstawowy2"/>
        <w:spacing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Drugi przetarg ustny nieograniczony odbył się w dniu </w:t>
      </w:r>
      <w:r w:rsidRPr="009347EC">
        <w:rPr>
          <w:rFonts w:ascii="Garamond" w:hAnsi="Garamond"/>
          <w:sz w:val="22"/>
          <w:szCs w:val="22"/>
          <w:u w:val="single"/>
        </w:rPr>
        <w:t>21 września 2018 roku.</w:t>
      </w:r>
    </w:p>
    <w:p w:rsidR="009347EC" w:rsidRDefault="009347EC" w:rsidP="009347EC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Przeznaczenie ww. nieruchomo</w:t>
      </w:r>
      <w:r>
        <w:rPr>
          <w:sz w:val="22"/>
          <w:szCs w:val="22"/>
          <w:u w:val="single"/>
        </w:rPr>
        <w:t>ś</w:t>
      </w:r>
      <w:r>
        <w:rPr>
          <w:rFonts w:ascii="Garamond" w:hAnsi="Garamond"/>
          <w:sz w:val="22"/>
          <w:szCs w:val="22"/>
          <w:u w:val="single"/>
        </w:rPr>
        <w:t xml:space="preserve">ci: </w:t>
      </w:r>
    </w:p>
    <w:p w:rsidR="009347EC" w:rsidRDefault="009347EC" w:rsidP="009347EC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Działka będąca przedmiotem sprzedaży położona jest na terenie nieobjętym miejscowym planem zagospodarowania przestrzennego. W obowiązującym Studium Uwarunkowań i Kierunków Zagospodarowania Przestrzennego Gminy Nowa Wieś Lęborska (Uchwała nr XLV/349/13 Rady Gminy Nowa Wieś Lęborska z dnia 23 grudnia 2013 r.), działka o numerze 825/19 </w:t>
      </w:r>
      <w:proofErr w:type="spellStart"/>
      <w:r>
        <w:rPr>
          <w:rFonts w:ascii="Garamond" w:hAnsi="Garamond"/>
          <w:sz w:val="22"/>
          <w:szCs w:val="22"/>
        </w:rPr>
        <w:t>obr</w:t>
      </w:r>
      <w:proofErr w:type="spellEnd"/>
      <w:r>
        <w:rPr>
          <w:rFonts w:ascii="Garamond" w:hAnsi="Garamond"/>
          <w:sz w:val="22"/>
          <w:szCs w:val="22"/>
        </w:rPr>
        <w:t>. Nowa Wieś Lęborska zlokalizowana jest w kompleksie stanowiącym „tereny rozwoju zabudowy mieszkaniowej i usługowej. Ponadto teren nieruchomości przeznaczonej do sprzedaży objęty jest decyzją Wójta Gminy Nowa Wieś Lęborska o warunkach zabudowy dla inwestycji polegającej na budowie 14 budynków mieszkalnych jednorodzinnych wraz z niezbędną infrastrukturą techniczną, wydaną dla działki nr 825/10, z której wydzielono m.in. działkę nr 825/19.</w:t>
      </w:r>
    </w:p>
    <w:p w:rsidR="009347EC" w:rsidRDefault="009347EC" w:rsidP="009347EC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  <w:u w:val="single"/>
        </w:rPr>
      </w:pPr>
    </w:p>
    <w:p w:rsidR="009347EC" w:rsidRPr="005F75BB" w:rsidRDefault="009347EC" w:rsidP="005F75BB">
      <w:pPr>
        <w:spacing w:line="360" w:lineRule="auto"/>
        <w:ind w:left="39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</w:t>
      </w:r>
      <w:r w:rsidR="005F75BB">
        <w:rPr>
          <w:rFonts w:ascii="Garamond" w:hAnsi="Garamond"/>
          <w:sz w:val="22"/>
          <w:szCs w:val="22"/>
        </w:rPr>
        <w:t xml:space="preserve">Warunkiem uczestnictwa w przetargu jest wpłata wadium. </w:t>
      </w:r>
      <w:r w:rsidR="005F75BB">
        <w:rPr>
          <w:rFonts w:ascii="Garamond" w:hAnsi="Garamond"/>
          <w:sz w:val="22"/>
        </w:rPr>
        <w:t>Wadium</w:t>
      </w:r>
      <w:r>
        <w:rPr>
          <w:rFonts w:ascii="Garamond" w:hAnsi="Garamond"/>
          <w:sz w:val="22"/>
        </w:rPr>
        <w:t xml:space="preserve"> nale</w:t>
      </w:r>
      <w:r>
        <w:rPr>
          <w:sz w:val="22"/>
        </w:rPr>
        <w:t>ż</w:t>
      </w:r>
      <w:r>
        <w:rPr>
          <w:rFonts w:ascii="Garamond" w:hAnsi="Garamond"/>
          <w:sz w:val="22"/>
        </w:rPr>
        <w:t>y wp</w:t>
      </w:r>
      <w:r>
        <w:rPr>
          <w:sz w:val="22"/>
        </w:rPr>
        <w:t>ł</w:t>
      </w:r>
      <w:r>
        <w:rPr>
          <w:rFonts w:ascii="Garamond" w:hAnsi="Garamond"/>
          <w:sz w:val="22"/>
        </w:rPr>
        <w:t>aci</w:t>
      </w:r>
      <w:r>
        <w:rPr>
          <w:sz w:val="22"/>
        </w:rPr>
        <w:t>ć</w:t>
      </w:r>
      <w:r>
        <w:rPr>
          <w:rFonts w:ascii="Garamond" w:hAnsi="Garamond"/>
          <w:sz w:val="22"/>
        </w:rPr>
        <w:t xml:space="preserve"> w pieni</w:t>
      </w:r>
      <w:r>
        <w:rPr>
          <w:sz w:val="22"/>
        </w:rPr>
        <w:t>ą</w:t>
      </w:r>
      <w:r>
        <w:rPr>
          <w:rFonts w:ascii="Garamond" w:hAnsi="Garamond"/>
          <w:sz w:val="22"/>
        </w:rPr>
        <w:t>dzu</w:t>
      </w:r>
      <w:r w:rsidR="005F75BB">
        <w:rPr>
          <w:rFonts w:ascii="Garamond" w:hAnsi="Garamond"/>
          <w:sz w:val="22"/>
        </w:rPr>
        <w:t xml:space="preserve"> na konto: Starostwo Powiatowe </w:t>
      </w:r>
      <w:r>
        <w:rPr>
          <w:rFonts w:ascii="Garamond" w:hAnsi="Garamond"/>
          <w:sz w:val="22"/>
        </w:rPr>
        <w:t>w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borku, Bank Sp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dzielczy w </w:t>
      </w:r>
      <w:r>
        <w:rPr>
          <w:sz w:val="22"/>
        </w:rPr>
        <w:t>Ł</w:t>
      </w:r>
      <w:r>
        <w:rPr>
          <w:rFonts w:ascii="Garamond" w:hAnsi="Garamond"/>
          <w:sz w:val="22"/>
        </w:rPr>
        <w:t>ebie, Filia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 Nr 07 9324 0008 0002 8701 2000 0380 najp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ź</w:t>
      </w:r>
      <w:r>
        <w:rPr>
          <w:rFonts w:ascii="Garamond" w:hAnsi="Garamond"/>
          <w:sz w:val="22"/>
        </w:rPr>
        <w:t xml:space="preserve">niej do dnia </w:t>
      </w:r>
      <w:r>
        <w:rPr>
          <w:rFonts w:ascii="Garamond" w:hAnsi="Garamond"/>
          <w:b/>
          <w:sz w:val="22"/>
        </w:rPr>
        <w:t>05.11.2018 roku</w:t>
      </w:r>
      <w:r>
        <w:rPr>
          <w:rFonts w:ascii="Garamond" w:hAnsi="Garamond"/>
          <w:color w:val="FF0000"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>
        <w:rPr>
          <w:sz w:val="22"/>
        </w:rPr>
        <w:t>Ś</w:t>
      </w:r>
      <w:r>
        <w:rPr>
          <w:rFonts w:ascii="Garamond" w:hAnsi="Garamond"/>
          <w:sz w:val="22"/>
        </w:rPr>
        <w:t>rodki pieni</w:t>
      </w:r>
      <w:r>
        <w:rPr>
          <w:sz w:val="22"/>
        </w:rPr>
        <w:t>ęż</w:t>
      </w:r>
      <w:r>
        <w:rPr>
          <w:rFonts w:ascii="Garamond" w:hAnsi="Garamond"/>
          <w:sz w:val="22"/>
        </w:rPr>
        <w:t>ne musz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wp</w:t>
      </w:r>
      <w:r>
        <w:rPr>
          <w:sz w:val="22"/>
        </w:rPr>
        <w:t>ł</w:t>
      </w:r>
      <w:r>
        <w:rPr>
          <w:rFonts w:ascii="Garamond" w:hAnsi="Garamond"/>
          <w:sz w:val="22"/>
        </w:rPr>
        <w:t>yn</w:t>
      </w:r>
      <w:r>
        <w:rPr>
          <w:sz w:val="22"/>
        </w:rPr>
        <w:t>ąć</w:t>
      </w:r>
      <w:r>
        <w:rPr>
          <w:rFonts w:ascii="Garamond" w:hAnsi="Garamond"/>
          <w:sz w:val="22"/>
        </w:rPr>
        <w:t xml:space="preserve"> na rachunek bankowy najp</w:t>
      </w:r>
      <w:r>
        <w:rPr>
          <w:rFonts w:ascii="Garamond" w:hAnsi="Garamond" w:cs="Garamond"/>
          <w:sz w:val="22"/>
        </w:rPr>
        <w:t>ó</w:t>
      </w:r>
      <w:r>
        <w:rPr>
          <w:sz w:val="22"/>
        </w:rPr>
        <w:t>ź</w:t>
      </w:r>
      <w:r>
        <w:rPr>
          <w:rFonts w:ascii="Garamond" w:hAnsi="Garamond"/>
          <w:sz w:val="22"/>
        </w:rPr>
        <w:t xml:space="preserve">niej w dniu </w:t>
      </w:r>
      <w:r>
        <w:rPr>
          <w:rFonts w:ascii="Garamond" w:hAnsi="Garamond"/>
          <w:b/>
          <w:sz w:val="22"/>
        </w:rPr>
        <w:t>05.11.2018r</w:t>
      </w:r>
      <w:r>
        <w:rPr>
          <w:rFonts w:ascii="Garamond" w:hAnsi="Garamond"/>
          <w:sz w:val="22"/>
        </w:rPr>
        <w:t xml:space="preserve">. pod rygorem uznania przez organizatora przetargu, </w:t>
      </w:r>
      <w:r>
        <w:rPr>
          <w:sz w:val="22"/>
        </w:rPr>
        <w:t>ż</w:t>
      </w:r>
      <w:r>
        <w:rPr>
          <w:rFonts w:ascii="Garamond" w:hAnsi="Garamond"/>
          <w:sz w:val="22"/>
        </w:rPr>
        <w:t>e warunek wp</w:t>
      </w:r>
      <w:r>
        <w:rPr>
          <w:sz w:val="22"/>
        </w:rPr>
        <w:t>ł</w:t>
      </w:r>
      <w:r>
        <w:rPr>
          <w:rFonts w:ascii="Garamond" w:hAnsi="Garamond"/>
          <w:sz w:val="22"/>
        </w:rPr>
        <w:t>aty nie zosta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 spe</w:t>
      </w:r>
      <w:r>
        <w:rPr>
          <w:sz w:val="22"/>
        </w:rPr>
        <w:t>ł</w:t>
      </w:r>
      <w:r>
        <w:rPr>
          <w:rFonts w:ascii="Garamond" w:hAnsi="Garamond"/>
          <w:sz w:val="22"/>
        </w:rPr>
        <w:t xml:space="preserve">niony. </w:t>
      </w:r>
    </w:p>
    <w:p w:rsidR="009347EC" w:rsidRDefault="009347EC" w:rsidP="009347EC">
      <w:pPr>
        <w:spacing w:line="360" w:lineRule="auto"/>
        <w:ind w:left="399"/>
        <w:jc w:val="both"/>
        <w:rPr>
          <w:rFonts w:ascii="Garamond" w:hAnsi="Garamond"/>
          <w:sz w:val="4"/>
          <w:szCs w:val="4"/>
        </w:rPr>
      </w:pPr>
    </w:p>
    <w:p w:rsidR="009347EC" w:rsidRDefault="009347EC" w:rsidP="009347EC">
      <w:pPr>
        <w:pStyle w:val="Tytu"/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Do przetargu dopuszczone zostan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osoby fizyczne lub prawne,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re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wadium w ustalonej wysoko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w wyznaczonym terminie, stawi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 przetarg osobi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cie lub w ich imieniu stawi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ich pe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nomocnicy okazuj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cy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stosownym pe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nomocnictwem, sporz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dzonym w formie aktu notarialnego lub innej formie z potwierdzeniem zgodno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podpis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przez notariusza, a w przypadku os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b prawnych dodatkowo dokumentami okre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lonymi przepisami prawa, uprawniaj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cymi do wzi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 udzia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u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>w przetargu, przed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</w:t>
      </w:r>
      <w:r>
        <w:rPr>
          <w:b w:val="0"/>
          <w:bCs w:val="0"/>
          <w:i w:val="0"/>
          <w:iCs w:val="0"/>
          <w:sz w:val="22"/>
        </w:rPr>
        <w:t>żą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komisji przetargowej dowody stwierdzaj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ce to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samo</w:t>
      </w:r>
      <w:r>
        <w:rPr>
          <w:b w:val="0"/>
          <w:bCs w:val="0"/>
          <w:i w:val="0"/>
          <w:iCs w:val="0"/>
          <w:sz w:val="22"/>
        </w:rPr>
        <w:t>ść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</w:t>
      </w:r>
    </w:p>
    <w:p w:rsidR="009347EC" w:rsidRDefault="009347EC" w:rsidP="009347EC">
      <w:pPr>
        <w:pStyle w:val="Tytu"/>
        <w:spacing w:line="360" w:lineRule="auto"/>
        <w:ind w:left="417"/>
        <w:jc w:val="both"/>
        <w:rPr>
          <w:rFonts w:ascii="Garamond" w:hAnsi="Garamond"/>
          <w:bCs w:val="0"/>
          <w:i w:val="0"/>
          <w:iCs w:val="0"/>
          <w:sz w:val="22"/>
        </w:rPr>
      </w:pPr>
      <w:r>
        <w:rPr>
          <w:rFonts w:ascii="Garamond" w:hAnsi="Garamond"/>
          <w:bCs w:val="0"/>
          <w:i w:val="0"/>
          <w:iCs w:val="0"/>
          <w:sz w:val="22"/>
        </w:rPr>
        <w:t>W przypadku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w, kt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rzy nabywa</w:t>
      </w:r>
      <w:r>
        <w:rPr>
          <w:bCs w:val="0"/>
          <w:i w:val="0"/>
          <w:iCs w:val="0"/>
          <w:sz w:val="22"/>
        </w:rPr>
        <w:t>ć</w:t>
      </w:r>
      <w:r>
        <w:rPr>
          <w:rFonts w:ascii="Garamond" w:hAnsi="Garamond"/>
          <w:bCs w:val="0"/>
          <w:i w:val="0"/>
          <w:iCs w:val="0"/>
          <w:sz w:val="22"/>
        </w:rPr>
        <w:t xml:space="preserve"> b</w:t>
      </w:r>
      <w:r>
        <w:rPr>
          <w:bCs w:val="0"/>
          <w:i w:val="0"/>
          <w:iCs w:val="0"/>
          <w:sz w:val="22"/>
        </w:rPr>
        <w:t>ę</w:t>
      </w:r>
      <w:r>
        <w:rPr>
          <w:rFonts w:ascii="Garamond" w:hAnsi="Garamond"/>
          <w:bCs w:val="0"/>
          <w:i w:val="0"/>
          <w:iCs w:val="0"/>
          <w:sz w:val="22"/>
        </w:rPr>
        <w:t>d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 xml:space="preserve"> nieruchomo</w:t>
      </w:r>
      <w:r>
        <w:rPr>
          <w:bCs w:val="0"/>
          <w:i w:val="0"/>
          <w:iCs w:val="0"/>
          <w:sz w:val="22"/>
        </w:rPr>
        <w:t>ść</w:t>
      </w:r>
      <w:r>
        <w:rPr>
          <w:rFonts w:ascii="Garamond" w:hAnsi="Garamond"/>
          <w:bCs w:val="0"/>
          <w:i w:val="0"/>
          <w:iCs w:val="0"/>
          <w:sz w:val="22"/>
        </w:rPr>
        <w:t xml:space="preserve"> do maj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tku wsp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>lnego, do dokonywania czynno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>ci przetargowych konieczna jest obecno</w:t>
      </w:r>
      <w:r>
        <w:rPr>
          <w:bCs w:val="0"/>
          <w:i w:val="0"/>
          <w:iCs w:val="0"/>
          <w:sz w:val="22"/>
        </w:rPr>
        <w:t>ść</w:t>
      </w:r>
      <w:r>
        <w:rPr>
          <w:rFonts w:ascii="Garamond" w:hAnsi="Garamond"/>
          <w:bCs w:val="0"/>
          <w:i w:val="0"/>
          <w:iCs w:val="0"/>
          <w:sz w:val="22"/>
        </w:rPr>
        <w:t xml:space="preserve"> obojga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</w:t>
      </w:r>
      <w:r>
        <w:rPr>
          <w:rFonts w:ascii="Garamond" w:hAnsi="Garamond" w:cs="Garamond"/>
          <w:bCs w:val="0"/>
          <w:i w:val="0"/>
          <w:iCs w:val="0"/>
          <w:sz w:val="22"/>
        </w:rPr>
        <w:t>ó</w:t>
      </w:r>
      <w:r>
        <w:rPr>
          <w:rFonts w:ascii="Garamond" w:hAnsi="Garamond"/>
          <w:bCs w:val="0"/>
          <w:i w:val="0"/>
          <w:iCs w:val="0"/>
          <w:sz w:val="22"/>
        </w:rPr>
        <w:t xml:space="preserve">w lub jednego </w:t>
      </w:r>
      <w:r>
        <w:rPr>
          <w:rFonts w:ascii="Garamond" w:hAnsi="Garamond"/>
          <w:bCs w:val="0"/>
          <w:i w:val="0"/>
          <w:iCs w:val="0"/>
          <w:sz w:val="22"/>
        </w:rPr>
        <w:br/>
        <w:t>z nich ze stosownym pe</w:t>
      </w:r>
      <w:r>
        <w:rPr>
          <w:bCs w:val="0"/>
          <w:i w:val="0"/>
          <w:iCs w:val="0"/>
          <w:sz w:val="22"/>
        </w:rPr>
        <w:t>ł</w:t>
      </w:r>
      <w:r>
        <w:rPr>
          <w:rFonts w:ascii="Garamond" w:hAnsi="Garamond"/>
          <w:bCs w:val="0"/>
          <w:i w:val="0"/>
          <w:iCs w:val="0"/>
          <w:sz w:val="22"/>
        </w:rPr>
        <w:t>nomocnictwem /niekoniecznie w formie aktu notarialnego/ drugiego ma</w:t>
      </w:r>
      <w:r>
        <w:rPr>
          <w:bCs w:val="0"/>
          <w:i w:val="0"/>
          <w:iCs w:val="0"/>
          <w:sz w:val="22"/>
        </w:rPr>
        <w:t>łż</w:t>
      </w:r>
      <w:r>
        <w:rPr>
          <w:rFonts w:ascii="Garamond" w:hAnsi="Garamond"/>
          <w:bCs w:val="0"/>
          <w:i w:val="0"/>
          <w:iCs w:val="0"/>
          <w:sz w:val="22"/>
        </w:rPr>
        <w:t>onka, upowa</w:t>
      </w:r>
      <w:r>
        <w:rPr>
          <w:bCs w:val="0"/>
          <w:i w:val="0"/>
          <w:iCs w:val="0"/>
          <w:sz w:val="22"/>
        </w:rPr>
        <w:t>ż</w:t>
      </w:r>
      <w:r>
        <w:rPr>
          <w:rFonts w:ascii="Garamond" w:hAnsi="Garamond"/>
          <w:bCs w:val="0"/>
          <w:i w:val="0"/>
          <w:iCs w:val="0"/>
          <w:sz w:val="22"/>
        </w:rPr>
        <w:t>niaj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cym do reprezentowania go w przetargu na zbycie nieruchomo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>ci, zawieraj</w:t>
      </w:r>
      <w:r>
        <w:rPr>
          <w:bCs w:val="0"/>
          <w:i w:val="0"/>
          <w:iCs w:val="0"/>
          <w:sz w:val="22"/>
        </w:rPr>
        <w:t>ą</w:t>
      </w:r>
      <w:r>
        <w:rPr>
          <w:rFonts w:ascii="Garamond" w:hAnsi="Garamond"/>
          <w:bCs w:val="0"/>
          <w:i w:val="0"/>
          <w:iCs w:val="0"/>
          <w:sz w:val="22"/>
        </w:rPr>
        <w:t>cym dodatkowo zgod</w:t>
      </w:r>
      <w:r>
        <w:rPr>
          <w:bCs w:val="0"/>
          <w:i w:val="0"/>
          <w:iCs w:val="0"/>
          <w:sz w:val="22"/>
        </w:rPr>
        <w:t>ę</w:t>
      </w:r>
      <w:r>
        <w:rPr>
          <w:rFonts w:ascii="Garamond" w:hAnsi="Garamond"/>
          <w:bCs w:val="0"/>
          <w:i w:val="0"/>
          <w:iCs w:val="0"/>
          <w:sz w:val="22"/>
        </w:rPr>
        <w:t xml:space="preserve"> na odp</w:t>
      </w:r>
      <w:r>
        <w:rPr>
          <w:bCs w:val="0"/>
          <w:i w:val="0"/>
          <w:iCs w:val="0"/>
          <w:sz w:val="22"/>
        </w:rPr>
        <w:t>ł</w:t>
      </w:r>
      <w:r>
        <w:rPr>
          <w:rFonts w:ascii="Garamond" w:hAnsi="Garamond"/>
          <w:bCs w:val="0"/>
          <w:i w:val="0"/>
          <w:iCs w:val="0"/>
          <w:sz w:val="22"/>
        </w:rPr>
        <w:t>atne nabycie nieruchomo</w:t>
      </w:r>
      <w:r>
        <w:rPr>
          <w:bCs w:val="0"/>
          <w:i w:val="0"/>
          <w:iCs w:val="0"/>
          <w:sz w:val="22"/>
        </w:rPr>
        <w:t>ś</w:t>
      </w:r>
      <w:r>
        <w:rPr>
          <w:rFonts w:ascii="Garamond" w:hAnsi="Garamond"/>
          <w:bCs w:val="0"/>
          <w:i w:val="0"/>
          <w:iCs w:val="0"/>
          <w:sz w:val="22"/>
        </w:rPr>
        <w:t xml:space="preserve">ci. </w:t>
      </w:r>
    </w:p>
    <w:p w:rsidR="009347EC" w:rsidRDefault="009347EC" w:rsidP="009347E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zwraca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niezw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ocznie po odwo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aniu lub zamkni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ciu przetargu, jednak nie pó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ni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przed up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ywem 3 dni od dnia zamkni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cia, odwo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ania, uniewa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nienia lub zako</w:t>
      </w:r>
      <w:r>
        <w:rPr>
          <w:b w:val="0"/>
          <w:bCs w:val="0"/>
          <w:i w:val="0"/>
          <w:iCs w:val="0"/>
          <w:sz w:val="22"/>
        </w:rPr>
        <w:t>ń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czenia przetargu wynikiem negatywnym.</w:t>
      </w:r>
    </w:p>
    <w:p w:rsidR="009347EC" w:rsidRDefault="009347EC" w:rsidP="009347E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wniesione przez uczestnika przetargu, który przetarg wygra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, zaliczone zostanie na poczet ceny sprzeda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ci. Wniesienie wadium przez uczestnika przetargu oznacza, 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 uczestnik zapozna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ze stanem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ci, miejscowym planem zagospodarowania przestrzennego oraz warunkami okre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lonymi w og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oszeniu. Granice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obj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tych przetargiem nabywca przyjmuje w</w:t>
      </w:r>
      <w:r w:rsidR="005F75BB">
        <w:rPr>
          <w:rFonts w:ascii="Garamond" w:hAnsi="Garamond"/>
          <w:b w:val="0"/>
          <w:bCs w:val="0"/>
          <w:i w:val="0"/>
          <w:iCs w:val="0"/>
          <w:sz w:val="22"/>
        </w:rPr>
        <w:t>edłu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 stanu przedstawionego na wyrysie z mapy katastralnej.</w:t>
      </w:r>
    </w:p>
    <w:p w:rsidR="009347EC" w:rsidRDefault="009347EC" w:rsidP="009347E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Protokó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 przeprowadzonego przetargu stanowi podstaw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zawarcia umowy notarialnej.</w:t>
      </w:r>
    </w:p>
    <w:p w:rsidR="009347EC" w:rsidRDefault="009347EC" w:rsidP="009347E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Nabywca zobowi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zany jest zap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aci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cen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nabywanej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nie 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ni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do dnia zawarcia umowy przenosz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cej 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asno</w:t>
      </w:r>
      <w:r>
        <w:rPr>
          <w:b w:val="0"/>
          <w:bCs w:val="0"/>
          <w:i w:val="0"/>
          <w:iCs w:val="0"/>
          <w:sz w:val="22"/>
        </w:rPr>
        <w:t>ść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 Za termin zap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aty uznaje 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dzie</w:t>
      </w:r>
      <w:r>
        <w:rPr>
          <w:b w:val="0"/>
          <w:bCs w:val="0"/>
          <w:i w:val="0"/>
          <w:iCs w:val="0"/>
          <w:sz w:val="22"/>
        </w:rPr>
        <w:t>ń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ywu nale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na wskazane konto.</w:t>
      </w:r>
    </w:p>
    <w:p w:rsidR="009347EC" w:rsidRDefault="009347EC" w:rsidP="009347E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Osoba ustalona jako nabywca zostanie zawiadomiona o miejscu i terminie zawarcia umowy sprzeda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y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najp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b w:val="0"/>
          <w:bCs w:val="0"/>
          <w:i w:val="0"/>
          <w:iCs w:val="0"/>
          <w:sz w:val="22"/>
        </w:rPr>
        <w:t>ź</w:t>
      </w:r>
      <w:r>
        <w:rPr>
          <w:rFonts w:ascii="Garamond" w:hAnsi="Garamond"/>
          <w:b w:val="0"/>
          <w:bCs w:val="0"/>
          <w:i w:val="0"/>
          <w:iCs w:val="0"/>
          <w:sz w:val="22"/>
        </w:rPr>
        <w:t>niej w ci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gu 21 dni od dnia rozstrzygni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cia przetargu. Je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eli osoba ustalona jako nabywca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nie przyst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pi bez usprawiedliwienia do zawarcia umowy w miejscu i w terminie podanych w zawiadomieniu, organizator przetargu mo</w:t>
      </w:r>
      <w:r>
        <w:rPr>
          <w:b w:val="0"/>
          <w:bCs w:val="0"/>
          <w:i w:val="0"/>
          <w:iCs w:val="0"/>
          <w:sz w:val="22"/>
        </w:rPr>
        <w:t>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e odst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pi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od zawarcia umowy, a wp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acone wadium nie podlega zwrotowi.</w:t>
      </w:r>
    </w:p>
    <w:p w:rsidR="009347EC" w:rsidRDefault="009347EC" w:rsidP="009347E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Cudzoziemcy /w rozumieniu ustawy z dnia 24 marca 1920 r. o nabywaniu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 przez cudzoziemc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w 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–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Dz.U. z 2017 r., poz. 2278/ w przypadku wygrania przetargu zobowi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zani s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przed zawarciem umowy notarialnej uzyska</w:t>
      </w:r>
      <w:r>
        <w:rPr>
          <w:b w:val="0"/>
          <w:bCs w:val="0"/>
          <w:i w:val="0"/>
          <w:iCs w:val="0"/>
          <w:sz w:val="22"/>
        </w:rPr>
        <w:t>ć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zezwolenie ministra w</w:t>
      </w:r>
      <w:r>
        <w:rPr>
          <w:b w:val="0"/>
          <w:bCs w:val="0"/>
          <w:i w:val="0"/>
          <w:iCs w:val="0"/>
          <w:sz w:val="22"/>
        </w:rPr>
        <w:t>ł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ciwego do spraw wewn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trznych na nabycie nieruchomo</w:t>
      </w:r>
      <w:r>
        <w:rPr>
          <w:b w:val="0"/>
          <w:bCs w:val="0"/>
          <w:i w:val="0"/>
          <w:iCs w:val="0"/>
          <w:sz w:val="22"/>
        </w:rPr>
        <w:t>ś</w:t>
      </w:r>
      <w:r>
        <w:rPr>
          <w:rFonts w:ascii="Garamond" w:hAnsi="Garamond"/>
          <w:b w:val="0"/>
          <w:bCs w:val="0"/>
          <w:i w:val="0"/>
          <w:iCs w:val="0"/>
          <w:sz w:val="22"/>
        </w:rPr>
        <w:t>ci, w przypadkach, gdy zezwolenie jest wymagane.</w:t>
      </w:r>
    </w:p>
    <w:p w:rsidR="009347EC" w:rsidRDefault="009347EC" w:rsidP="009347EC">
      <w:pPr>
        <w:pStyle w:val="Tytu"/>
        <w:numPr>
          <w:ilvl w:val="0"/>
          <w:numId w:val="3"/>
        </w:numPr>
        <w:spacing w:line="360" w:lineRule="auto"/>
        <w:ind w:hanging="57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lastRenderedPageBreak/>
        <w:t>W przypadku wystąpienia w granicach nieruchomości drzewostanu kolidującego z inwestycją, jego wycinka winna być uzgodniona z Referatem Rozwoju Gminy, Ochrony Środowiska i Promocji gminy Nowa Wieś Lęborska. Koszty związane z wycinką ponosi Inwestor.</w:t>
      </w:r>
    </w:p>
    <w:p w:rsidR="009347EC" w:rsidRDefault="009347EC" w:rsidP="009347EC">
      <w:pPr>
        <w:pStyle w:val="Tytu"/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Koszty zawarcia umowy notarialnej oraz koszty wpisów wieczysto-ksi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gowych obci</w:t>
      </w:r>
      <w:r>
        <w:rPr>
          <w:b w:val="0"/>
          <w:bCs w:val="0"/>
          <w:i w:val="0"/>
          <w:iCs w:val="0"/>
          <w:sz w:val="22"/>
        </w:rPr>
        <w:t>ąż</w:t>
      </w:r>
      <w:r>
        <w:rPr>
          <w:rFonts w:ascii="Garamond" w:hAnsi="Garamond"/>
          <w:b w:val="0"/>
          <w:bCs w:val="0"/>
          <w:i w:val="0"/>
          <w:iCs w:val="0"/>
          <w:sz w:val="22"/>
        </w:rPr>
        <w:t>aj</w:t>
      </w:r>
      <w:r>
        <w:rPr>
          <w:b w:val="0"/>
          <w:bCs w:val="0"/>
          <w:i w:val="0"/>
          <w:iCs w:val="0"/>
          <w:sz w:val="22"/>
        </w:rPr>
        <w:t>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nabywc</w:t>
      </w:r>
      <w:r>
        <w:rPr>
          <w:b w:val="0"/>
          <w:bCs w:val="0"/>
          <w:i w:val="0"/>
          <w:iCs w:val="0"/>
          <w:sz w:val="22"/>
        </w:rPr>
        <w:t>ę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</w:t>
      </w:r>
    </w:p>
    <w:p w:rsidR="009347EC" w:rsidRDefault="009347EC" w:rsidP="009347EC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Szczegó</w:t>
      </w:r>
      <w:r>
        <w:rPr>
          <w:sz w:val="22"/>
        </w:rPr>
        <w:t>ł</w:t>
      </w:r>
      <w:r>
        <w:rPr>
          <w:rFonts w:ascii="Garamond" w:hAnsi="Garamond"/>
          <w:sz w:val="22"/>
        </w:rPr>
        <w:t>owych informacji dotycz</w:t>
      </w:r>
      <w:r>
        <w:rPr>
          <w:sz w:val="22"/>
        </w:rPr>
        <w:t>ą</w:t>
      </w:r>
      <w:r>
        <w:rPr>
          <w:rFonts w:ascii="Garamond" w:hAnsi="Garamond"/>
          <w:sz w:val="22"/>
        </w:rPr>
        <w:t>cych przedmiotu przetargu udzielaj</w:t>
      </w:r>
      <w:r>
        <w:rPr>
          <w:sz w:val="22"/>
        </w:rPr>
        <w:t>ą</w:t>
      </w:r>
      <w:r>
        <w:rPr>
          <w:rFonts w:ascii="Garamond" w:hAnsi="Garamond"/>
          <w:sz w:val="22"/>
        </w:rPr>
        <w:t xml:space="preserve"> pracownicy Referatu Gospodarki Nieruchomo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ciami Starostwa Powiatowego w L</w:t>
      </w:r>
      <w:r>
        <w:rPr>
          <w:sz w:val="22"/>
        </w:rPr>
        <w:t>ę</w:t>
      </w:r>
      <w:r>
        <w:rPr>
          <w:rFonts w:ascii="Garamond" w:hAnsi="Garamond"/>
          <w:sz w:val="22"/>
        </w:rPr>
        <w:t>borku, pok. 220 i 221, II pi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tro, </w:t>
      </w:r>
      <w:r w:rsidR="00FE3A73">
        <w:rPr>
          <w:rFonts w:ascii="Garamond" w:hAnsi="Garamond"/>
          <w:sz w:val="22"/>
        </w:rPr>
        <w:br/>
      </w:r>
      <w:bookmarkStart w:id="0" w:name="_GoBack"/>
      <w:bookmarkEnd w:id="0"/>
      <w:r>
        <w:rPr>
          <w:rFonts w:ascii="Garamond" w:hAnsi="Garamond"/>
          <w:sz w:val="22"/>
        </w:rPr>
        <w:t xml:space="preserve">tel. /59/ 863 28 41. </w:t>
      </w:r>
    </w:p>
    <w:p w:rsidR="009347EC" w:rsidRDefault="009347EC" w:rsidP="009347EC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Og</w:t>
      </w:r>
      <w:r>
        <w:rPr>
          <w:sz w:val="22"/>
        </w:rPr>
        <w:t>ł</w:t>
      </w:r>
      <w:r>
        <w:rPr>
          <w:rFonts w:ascii="Garamond" w:hAnsi="Garamond"/>
          <w:sz w:val="22"/>
        </w:rPr>
        <w:t>oszenie podaje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do publicznej wiadomo</w:t>
      </w:r>
      <w:r>
        <w:rPr>
          <w:sz w:val="22"/>
        </w:rPr>
        <w:t>ś</w:t>
      </w:r>
      <w:r>
        <w:rPr>
          <w:rFonts w:ascii="Garamond" w:hAnsi="Garamond"/>
          <w:sz w:val="22"/>
        </w:rPr>
        <w:t xml:space="preserve">ci poprzez </w:t>
      </w:r>
      <w:r w:rsidR="005F75BB">
        <w:rPr>
          <w:rFonts w:ascii="Garamond" w:hAnsi="Garamond"/>
          <w:sz w:val="22"/>
        </w:rPr>
        <w:t xml:space="preserve">publikację w prasie, </w:t>
      </w:r>
      <w:r>
        <w:rPr>
          <w:rFonts w:ascii="Garamond" w:hAnsi="Garamond"/>
          <w:sz w:val="22"/>
        </w:rPr>
        <w:t>zamieszczenie na stronie internetowej Starostwa Powiatowego w L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borku </w:t>
      </w:r>
      <w:hyperlink r:id="rId8" w:history="1">
        <w:r>
          <w:rPr>
            <w:rStyle w:val="Hipercze"/>
            <w:rFonts w:ascii="Garamond" w:hAnsi="Garamond"/>
            <w:sz w:val="22"/>
          </w:rPr>
          <w:t>www.powiat-lebork.com</w:t>
        </w:r>
      </w:hyperlink>
      <w:r>
        <w:rPr>
          <w:rFonts w:ascii="Garamond" w:hAnsi="Garamond"/>
          <w:sz w:val="22"/>
        </w:rPr>
        <w:t xml:space="preserve"> </w:t>
      </w:r>
      <w:r w:rsidR="005F75BB">
        <w:rPr>
          <w:rFonts w:ascii="Garamond" w:hAnsi="Garamond"/>
          <w:sz w:val="22"/>
        </w:rPr>
        <w:t xml:space="preserve">/BIP/, </w:t>
      </w:r>
      <w:r>
        <w:rPr>
          <w:rFonts w:ascii="Garamond" w:hAnsi="Garamond"/>
          <w:sz w:val="22"/>
        </w:rPr>
        <w:t>na tablicy og</w:t>
      </w:r>
      <w:r>
        <w:rPr>
          <w:sz w:val="22"/>
        </w:rPr>
        <w:t>ł</w:t>
      </w:r>
      <w:r>
        <w:rPr>
          <w:rFonts w:ascii="Garamond" w:hAnsi="Garamond"/>
          <w:sz w:val="22"/>
        </w:rPr>
        <w:t>osze</w:t>
      </w:r>
      <w:r>
        <w:rPr>
          <w:sz w:val="22"/>
        </w:rPr>
        <w:t>ń</w:t>
      </w:r>
      <w:r>
        <w:rPr>
          <w:rFonts w:ascii="Garamond" w:hAnsi="Garamond"/>
          <w:sz w:val="22"/>
        </w:rPr>
        <w:t xml:space="preserve"> urz</w:t>
      </w:r>
      <w:r>
        <w:rPr>
          <w:sz w:val="22"/>
        </w:rPr>
        <w:t>ę</w:t>
      </w:r>
      <w:r>
        <w:rPr>
          <w:rFonts w:ascii="Garamond" w:hAnsi="Garamond"/>
          <w:sz w:val="22"/>
        </w:rPr>
        <w:t>du /parter/</w:t>
      </w:r>
      <w:r w:rsidR="005F75BB">
        <w:rPr>
          <w:rFonts w:ascii="Garamond" w:hAnsi="Garamond"/>
          <w:sz w:val="22"/>
        </w:rPr>
        <w:t xml:space="preserve">, a także tablicach ogłoszeń Urzędu Miasta Lęborka i Łeby i Urzędów Gmin: Wicko, Cewice i Nowa Wieś Lęborska, </w:t>
      </w:r>
      <w:r>
        <w:rPr>
          <w:rFonts w:ascii="Garamond" w:hAnsi="Garamond"/>
          <w:sz w:val="22"/>
        </w:rPr>
        <w:t xml:space="preserve">na okres od </w:t>
      </w:r>
      <w:r>
        <w:rPr>
          <w:rFonts w:ascii="Garamond" w:hAnsi="Garamond"/>
          <w:b/>
          <w:sz w:val="22"/>
        </w:rPr>
        <w:t>05.10.2018 r. do 09.11.2018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b/>
          <w:sz w:val="22"/>
        </w:rPr>
        <w:t>r.</w:t>
      </w:r>
    </w:p>
    <w:p w:rsidR="009347EC" w:rsidRDefault="009347EC" w:rsidP="009347EC">
      <w:pPr>
        <w:numPr>
          <w:ilvl w:val="0"/>
          <w:numId w:val="3"/>
        </w:numPr>
        <w:tabs>
          <w:tab w:val="num" w:pos="720"/>
        </w:tabs>
        <w:spacing w:line="360" w:lineRule="auto"/>
        <w:ind w:left="360" w:firstLine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Zastrzega si</w:t>
      </w:r>
      <w:r>
        <w:rPr>
          <w:sz w:val="22"/>
        </w:rPr>
        <w:t>ę</w:t>
      </w:r>
      <w:r>
        <w:rPr>
          <w:rFonts w:ascii="Garamond" w:hAnsi="Garamond"/>
          <w:sz w:val="22"/>
        </w:rPr>
        <w:t xml:space="preserve"> prawo do odwo</w:t>
      </w:r>
      <w:r>
        <w:rPr>
          <w:sz w:val="22"/>
        </w:rPr>
        <w:t>ł</w:t>
      </w:r>
      <w:r>
        <w:rPr>
          <w:rFonts w:ascii="Garamond" w:hAnsi="Garamond"/>
          <w:sz w:val="22"/>
        </w:rPr>
        <w:t>ania przetargu. Informacja o odwo</w:t>
      </w:r>
      <w:r>
        <w:rPr>
          <w:sz w:val="22"/>
        </w:rPr>
        <w:t>ł</w:t>
      </w:r>
      <w:r>
        <w:rPr>
          <w:rFonts w:ascii="Garamond" w:hAnsi="Garamond"/>
          <w:sz w:val="22"/>
        </w:rPr>
        <w:t>aniu przetargu zostanie podana do publicznej wiadomo</w:t>
      </w:r>
      <w:r>
        <w:rPr>
          <w:sz w:val="22"/>
        </w:rPr>
        <w:t>ś</w:t>
      </w:r>
      <w:r>
        <w:rPr>
          <w:rFonts w:ascii="Garamond" w:hAnsi="Garamond"/>
          <w:sz w:val="22"/>
        </w:rPr>
        <w:t>ci wraz z uzasadnieniem przyczyny.</w:t>
      </w:r>
    </w:p>
    <w:p w:rsidR="009347EC" w:rsidRDefault="009347EC" w:rsidP="009347EC">
      <w:pPr>
        <w:spacing w:line="360" w:lineRule="auto"/>
        <w:ind w:left="360"/>
        <w:rPr>
          <w:rFonts w:ascii="Garamond" w:hAnsi="Garamond"/>
          <w:sz w:val="22"/>
          <w:szCs w:val="22"/>
          <w:u w:val="single"/>
        </w:rPr>
      </w:pPr>
    </w:p>
    <w:p w:rsidR="009347EC" w:rsidRDefault="009347EC" w:rsidP="009347EC">
      <w:pPr>
        <w:spacing w:line="360" w:lineRule="auto"/>
        <w:ind w:left="360"/>
        <w:jc w:val="center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Przetarg odb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>d</w:t>
      </w:r>
      <w:r>
        <w:rPr>
          <w:sz w:val="22"/>
          <w:szCs w:val="22"/>
          <w:u w:val="single"/>
        </w:rPr>
        <w:t>zie</w:t>
      </w:r>
      <w:r>
        <w:rPr>
          <w:rFonts w:ascii="Garamond" w:hAnsi="Garamond"/>
          <w:sz w:val="22"/>
          <w:szCs w:val="22"/>
          <w:u w:val="single"/>
        </w:rPr>
        <w:t xml:space="preserve"> si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 xml:space="preserve"> w dniu </w:t>
      </w:r>
      <w:r>
        <w:rPr>
          <w:rFonts w:ascii="Garamond" w:hAnsi="Garamond"/>
          <w:b/>
          <w:sz w:val="22"/>
          <w:szCs w:val="22"/>
          <w:u w:val="single"/>
        </w:rPr>
        <w:t xml:space="preserve">09.11.2018r. o godz. 10:00 w sali nr 13 </w:t>
      </w:r>
      <w:r>
        <w:rPr>
          <w:rFonts w:ascii="Garamond" w:hAnsi="Garamond"/>
          <w:sz w:val="22"/>
          <w:szCs w:val="22"/>
          <w:u w:val="single"/>
        </w:rPr>
        <w:t xml:space="preserve">Starostwa Powiatowego </w:t>
      </w:r>
      <w:r>
        <w:rPr>
          <w:rFonts w:ascii="Garamond" w:hAnsi="Garamond"/>
          <w:sz w:val="22"/>
          <w:szCs w:val="22"/>
          <w:u w:val="single"/>
        </w:rPr>
        <w:br/>
        <w:t>w L</w:t>
      </w:r>
      <w:r>
        <w:rPr>
          <w:sz w:val="22"/>
          <w:szCs w:val="22"/>
          <w:u w:val="single"/>
        </w:rPr>
        <w:t>ę</w:t>
      </w:r>
      <w:r>
        <w:rPr>
          <w:rFonts w:ascii="Garamond" w:hAnsi="Garamond"/>
          <w:sz w:val="22"/>
          <w:szCs w:val="22"/>
          <w:u w:val="single"/>
        </w:rPr>
        <w:t>borku, ul. Czo</w:t>
      </w:r>
      <w:r>
        <w:rPr>
          <w:sz w:val="22"/>
          <w:szCs w:val="22"/>
          <w:u w:val="single"/>
        </w:rPr>
        <w:t>ł</w:t>
      </w:r>
      <w:r>
        <w:rPr>
          <w:rFonts w:ascii="Garamond" w:hAnsi="Garamond"/>
          <w:sz w:val="22"/>
          <w:szCs w:val="22"/>
          <w:u w:val="single"/>
        </w:rPr>
        <w:t>gist</w:t>
      </w:r>
      <w:r>
        <w:rPr>
          <w:rFonts w:ascii="Garamond" w:hAnsi="Garamond" w:cs="Garamond"/>
          <w:sz w:val="22"/>
          <w:szCs w:val="22"/>
          <w:u w:val="single"/>
        </w:rPr>
        <w:t>ó</w:t>
      </w:r>
      <w:r>
        <w:rPr>
          <w:rFonts w:ascii="Garamond" w:hAnsi="Garamond"/>
          <w:sz w:val="22"/>
          <w:szCs w:val="22"/>
          <w:u w:val="single"/>
        </w:rPr>
        <w:t>w 5.</w:t>
      </w:r>
    </w:p>
    <w:p w:rsidR="009347EC" w:rsidRDefault="009347EC" w:rsidP="009347EC">
      <w:pPr>
        <w:spacing w:line="360" w:lineRule="auto"/>
        <w:jc w:val="center"/>
        <w:rPr>
          <w:rFonts w:ascii="Garamond" w:hAnsi="Garamond"/>
        </w:rPr>
      </w:pPr>
    </w:p>
    <w:p w:rsidR="009347EC" w:rsidRDefault="009347EC" w:rsidP="009347EC">
      <w:pPr>
        <w:spacing w:line="360" w:lineRule="auto"/>
        <w:jc w:val="center"/>
        <w:rPr>
          <w:rFonts w:ascii="Garamond" w:hAnsi="Garamond"/>
        </w:rPr>
      </w:pPr>
    </w:p>
    <w:p w:rsidR="009347EC" w:rsidRDefault="009347EC" w:rsidP="009347EC"/>
    <w:p w:rsidR="009347EC" w:rsidRDefault="009347EC" w:rsidP="009347EC"/>
    <w:p w:rsidR="009347EC" w:rsidRDefault="009347EC" w:rsidP="009347EC"/>
    <w:p w:rsidR="00CB3DBC" w:rsidRDefault="00CB3DBC"/>
    <w:sectPr w:rsidR="00CB3DBC" w:rsidSect="009347EC">
      <w:pgSz w:w="11906" w:h="16838"/>
      <w:pgMar w:top="709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BB" w:rsidRDefault="005F75BB" w:rsidP="005F75BB">
      <w:r>
        <w:separator/>
      </w:r>
    </w:p>
  </w:endnote>
  <w:endnote w:type="continuationSeparator" w:id="0">
    <w:p w:rsidR="005F75BB" w:rsidRDefault="005F75BB" w:rsidP="005F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BB" w:rsidRDefault="005F75BB" w:rsidP="005F75BB">
      <w:r>
        <w:separator/>
      </w:r>
    </w:p>
  </w:footnote>
  <w:footnote w:type="continuationSeparator" w:id="0">
    <w:p w:rsidR="005F75BB" w:rsidRDefault="005F75BB" w:rsidP="005F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D91"/>
    <w:multiLevelType w:val="hybridMultilevel"/>
    <w:tmpl w:val="FF4A7204"/>
    <w:lvl w:ilvl="0" w:tplc="07F0F9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D153D"/>
    <w:multiLevelType w:val="hybridMultilevel"/>
    <w:tmpl w:val="D076CA0A"/>
    <w:lvl w:ilvl="0" w:tplc="7A1AA3A2">
      <w:start w:val="4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C38E2"/>
    <w:multiLevelType w:val="hybridMultilevel"/>
    <w:tmpl w:val="E65C0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39"/>
    <w:rsid w:val="005F75BB"/>
    <w:rsid w:val="009347EC"/>
    <w:rsid w:val="00BA6339"/>
    <w:rsid w:val="00CB3DBC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347EC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347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347EC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347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9347E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347EC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9347EC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347E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347E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347EC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347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75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75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75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A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A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347EC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347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347EC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347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9347E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347EC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9347EC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347E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347E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347EC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347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75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75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75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A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A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lebork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4</cp:revision>
  <cp:lastPrinted>2018-10-02T05:57:00Z</cp:lastPrinted>
  <dcterms:created xsi:type="dcterms:W3CDTF">2018-10-01T06:11:00Z</dcterms:created>
  <dcterms:modified xsi:type="dcterms:W3CDTF">2018-10-02T05:58:00Z</dcterms:modified>
</cp:coreProperties>
</file>