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19" w:rsidRPr="00594C03" w:rsidRDefault="001F4719" w:rsidP="001F4719">
      <w:pPr>
        <w:keepNext/>
        <w:spacing w:after="0" w:line="240" w:lineRule="auto"/>
        <w:jc w:val="center"/>
        <w:outlineLvl w:val="1"/>
        <w:rPr>
          <w:rFonts w:ascii="Garamond" w:eastAsia="Times New Roman" w:hAnsi="Garamond" w:cs="Times New Roman"/>
          <w:b/>
          <w:bCs/>
          <w:iCs/>
          <w:spacing w:val="40"/>
          <w:sz w:val="24"/>
          <w:szCs w:val="24"/>
          <w:lang w:eastAsia="pl-PL"/>
        </w:rPr>
      </w:pPr>
      <w:r w:rsidRPr="00594C03">
        <w:rPr>
          <w:rFonts w:ascii="Garamond" w:eastAsia="Times New Roman" w:hAnsi="Garamond" w:cs="Times New Roman"/>
          <w:b/>
          <w:bCs/>
          <w:iCs/>
          <w:spacing w:val="40"/>
          <w:sz w:val="24"/>
          <w:szCs w:val="24"/>
          <w:lang w:eastAsia="pl-PL"/>
        </w:rPr>
        <w:t>Zarząd Powiatu Lęborskiego</w:t>
      </w:r>
    </w:p>
    <w:p w:rsidR="001F4719" w:rsidRPr="00594C03" w:rsidRDefault="001F4719" w:rsidP="001F4719">
      <w:pPr>
        <w:spacing w:after="0" w:line="240" w:lineRule="auto"/>
        <w:jc w:val="center"/>
        <w:rPr>
          <w:rFonts w:ascii="Garamond" w:eastAsia="Times New Roman" w:hAnsi="Garamond" w:cs="Times New Roman"/>
          <w:b/>
          <w:bCs/>
          <w:iCs/>
          <w:spacing w:val="40"/>
          <w:sz w:val="24"/>
          <w:szCs w:val="24"/>
          <w:lang w:eastAsia="pl-PL"/>
        </w:rPr>
      </w:pPr>
      <w:r w:rsidRPr="00594C03">
        <w:rPr>
          <w:rFonts w:ascii="Garamond" w:eastAsia="Times New Roman" w:hAnsi="Garamond" w:cs="Times New Roman"/>
          <w:b/>
          <w:bCs/>
          <w:iCs/>
          <w:spacing w:val="40"/>
          <w:sz w:val="24"/>
          <w:szCs w:val="24"/>
          <w:lang w:eastAsia="pl-PL"/>
        </w:rPr>
        <w:t>84-300 Lębork, ul. Czołgist</w:t>
      </w:r>
      <w:r w:rsidRPr="00594C03">
        <w:rPr>
          <w:rFonts w:ascii="Garamond" w:eastAsia="Times New Roman" w:hAnsi="Garamond" w:cs="Garamond"/>
          <w:b/>
          <w:bCs/>
          <w:iCs/>
          <w:spacing w:val="40"/>
          <w:sz w:val="24"/>
          <w:szCs w:val="24"/>
          <w:lang w:eastAsia="pl-PL"/>
        </w:rPr>
        <w:t>ó</w:t>
      </w:r>
      <w:r w:rsidRPr="00594C03">
        <w:rPr>
          <w:rFonts w:ascii="Garamond" w:eastAsia="Times New Roman" w:hAnsi="Garamond" w:cs="Times New Roman"/>
          <w:b/>
          <w:bCs/>
          <w:iCs/>
          <w:spacing w:val="40"/>
          <w:sz w:val="24"/>
          <w:szCs w:val="24"/>
          <w:lang w:eastAsia="pl-PL"/>
        </w:rPr>
        <w:t>w 5</w:t>
      </w:r>
    </w:p>
    <w:p w:rsidR="001F4719" w:rsidRPr="00594C03" w:rsidRDefault="001F4719" w:rsidP="001F4719">
      <w:pPr>
        <w:spacing w:after="0" w:line="240" w:lineRule="auto"/>
        <w:jc w:val="center"/>
        <w:rPr>
          <w:rFonts w:ascii="Garamond" w:eastAsia="Times New Roman" w:hAnsi="Garamond" w:cs="Times New Roman"/>
          <w:i/>
          <w:iCs/>
          <w:sz w:val="24"/>
          <w:szCs w:val="24"/>
          <w:u w:val="single"/>
          <w:lang w:eastAsia="pl-PL"/>
        </w:rPr>
      </w:pPr>
    </w:p>
    <w:p w:rsidR="001F4719" w:rsidRPr="00594C03" w:rsidRDefault="001F4719" w:rsidP="001F4719">
      <w:pPr>
        <w:spacing w:after="0" w:line="240" w:lineRule="auto"/>
        <w:jc w:val="center"/>
        <w:rPr>
          <w:rFonts w:ascii="Garamond" w:eastAsia="Times New Roman" w:hAnsi="Garamond" w:cs="Times New Roman"/>
          <w:iCs/>
          <w:sz w:val="24"/>
          <w:szCs w:val="24"/>
          <w:u w:val="single"/>
          <w:lang w:eastAsia="pl-PL"/>
        </w:rPr>
      </w:pPr>
      <w:r w:rsidRPr="00594C03">
        <w:rPr>
          <w:rFonts w:ascii="Garamond" w:eastAsia="Times New Roman" w:hAnsi="Garamond" w:cs="Times New Roman"/>
          <w:iCs/>
          <w:sz w:val="24"/>
          <w:szCs w:val="24"/>
          <w:u w:val="single"/>
          <w:lang w:eastAsia="pl-PL"/>
        </w:rPr>
        <w:t xml:space="preserve">ogłasza I przetarg ustny nieograniczony na sprzedaż nieruchomości </w:t>
      </w:r>
    </w:p>
    <w:p w:rsidR="001F4719" w:rsidRPr="00594C03" w:rsidRDefault="001F4719" w:rsidP="001F4719">
      <w:pPr>
        <w:spacing w:after="0" w:line="240" w:lineRule="auto"/>
        <w:jc w:val="center"/>
        <w:rPr>
          <w:rFonts w:ascii="Garamond" w:eastAsia="Times New Roman" w:hAnsi="Garamond" w:cs="Times New Roman"/>
          <w:iCs/>
          <w:sz w:val="24"/>
          <w:szCs w:val="24"/>
          <w:u w:val="single"/>
          <w:lang w:eastAsia="pl-PL"/>
        </w:rPr>
      </w:pPr>
      <w:r w:rsidRPr="00594C03">
        <w:rPr>
          <w:rFonts w:ascii="Garamond" w:eastAsia="Times New Roman" w:hAnsi="Garamond" w:cs="Times New Roman"/>
          <w:iCs/>
          <w:sz w:val="24"/>
          <w:szCs w:val="24"/>
          <w:u w:val="single"/>
          <w:lang w:eastAsia="pl-PL"/>
        </w:rPr>
        <w:t>stanowiącej mienie Powiatu Lęborskiego</w:t>
      </w:r>
    </w:p>
    <w:p w:rsidR="001F4719" w:rsidRPr="00594C03" w:rsidRDefault="001F4719" w:rsidP="001F4719">
      <w:pPr>
        <w:spacing w:after="0" w:line="240" w:lineRule="auto"/>
        <w:rPr>
          <w:rFonts w:ascii="Garamond" w:eastAsia="Times New Roman" w:hAnsi="Garamond" w:cs="Times New Roman"/>
          <w:b/>
          <w:bCs/>
          <w:i/>
          <w:iCs/>
          <w:spacing w:val="40"/>
          <w:sz w:val="24"/>
          <w:szCs w:val="24"/>
          <w:lang w:eastAsia="pl-PL"/>
        </w:rPr>
      </w:pPr>
    </w:p>
    <w:p w:rsidR="001F4719" w:rsidRPr="00594C03" w:rsidRDefault="001F4719" w:rsidP="001F4719">
      <w:pPr>
        <w:spacing w:after="0" w:line="240" w:lineRule="auto"/>
        <w:jc w:val="center"/>
        <w:rPr>
          <w:rFonts w:ascii="Garamond" w:eastAsia="Times New Roman" w:hAnsi="Garamond" w:cs="Times New Roman"/>
          <w:b/>
          <w:bCs/>
          <w:iCs/>
          <w:spacing w:val="40"/>
          <w:sz w:val="24"/>
          <w:szCs w:val="24"/>
          <w:lang w:eastAsia="pl-PL"/>
        </w:rPr>
      </w:pPr>
      <w:r w:rsidRPr="00594C03">
        <w:rPr>
          <w:rFonts w:ascii="Garamond" w:eastAsia="Times New Roman" w:hAnsi="Garamond" w:cs="Times New Roman"/>
          <w:b/>
          <w:bCs/>
          <w:iCs/>
          <w:spacing w:val="40"/>
          <w:sz w:val="24"/>
          <w:szCs w:val="24"/>
          <w:lang w:eastAsia="pl-PL"/>
        </w:rPr>
        <w:t>ogłasza się, co następuje:</w:t>
      </w:r>
    </w:p>
    <w:p w:rsidR="001F4719" w:rsidRPr="00594C03" w:rsidRDefault="001F4719" w:rsidP="001F4719">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1F4719" w:rsidRPr="00594C03" w:rsidRDefault="001F4719" w:rsidP="001F4719">
      <w:pPr>
        <w:spacing w:after="0" w:line="240" w:lineRule="auto"/>
        <w:jc w:val="both"/>
        <w:rPr>
          <w:rFonts w:ascii="Garamond" w:eastAsia="Times New Roman" w:hAnsi="Garamond" w:cs="Times New Roman"/>
          <w:spacing w:val="40"/>
          <w:sz w:val="12"/>
          <w:szCs w:val="24"/>
          <w:lang w:eastAsia="pl-PL"/>
        </w:rPr>
      </w:pPr>
    </w:p>
    <w:p w:rsidR="001F4719" w:rsidRPr="00594C03" w:rsidRDefault="001F4719" w:rsidP="001F4719">
      <w:pPr>
        <w:numPr>
          <w:ilvl w:val="0"/>
          <w:numId w:val="1"/>
        </w:numPr>
        <w:spacing w:after="0" w:line="360" w:lineRule="auto"/>
        <w:jc w:val="both"/>
        <w:rPr>
          <w:rFonts w:ascii="Garamond" w:eastAsia="Times New Roman" w:hAnsi="Garamond" w:cs="Times New Roman"/>
          <w:lang w:eastAsia="pl-PL"/>
        </w:rPr>
      </w:pPr>
      <w:r w:rsidRPr="00594C03">
        <w:rPr>
          <w:rFonts w:ascii="Garamond" w:eastAsia="Times New Roman" w:hAnsi="Garamond" w:cs="Times New Roman"/>
          <w:lang w:eastAsia="pl-PL"/>
        </w:rPr>
        <w:t>Przeznacza się do sprzedaży w drodze ustnego przetargu nieograniczonego</w:t>
      </w:r>
      <w:r w:rsidR="003D1F14" w:rsidRPr="00594C03">
        <w:rPr>
          <w:rFonts w:ascii="Garamond" w:eastAsia="Times New Roman" w:hAnsi="Garamond" w:cs="Times New Roman"/>
          <w:lang w:eastAsia="pl-PL"/>
        </w:rPr>
        <w:t xml:space="preserve"> opisaną niżej nieruchomość</w:t>
      </w:r>
      <w:r w:rsidR="00E03FA7" w:rsidRPr="00594C03">
        <w:rPr>
          <w:rFonts w:ascii="Garamond" w:eastAsia="Times New Roman" w:hAnsi="Garamond" w:cs="Times New Roman"/>
          <w:lang w:eastAsia="pl-PL"/>
        </w:rPr>
        <w:t xml:space="preserve"> niezabudowaną</w:t>
      </w:r>
      <w:r w:rsidRPr="00594C03">
        <w:rPr>
          <w:rFonts w:ascii="Garamond" w:eastAsia="Times New Roman" w:hAnsi="Garamond" w:cs="Times New Roman"/>
          <w:lang w:eastAsia="pl-PL"/>
        </w:rPr>
        <w:t>:</w:t>
      </w:r>
    </w:p>
    <w:tbl>
      <w:tblPr>
        <w:tblW w:w="950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1"/>
        <w:gridCol w:w="1416"/>
        <w:gridCol w:w="1842"/>
        <w:gridCol w:w="1842"/>
        <w:gridCol w:w="1558"/>
        <w:gridCol w:w="1856"/>
      </w:tblGrid>
      <w:tr w:rsidR="001F4719" w:rsidRPr="00594C03" w:rsidTr="001F4719">
        <w:tc>
          <w:tcPr>
            <w:tcW w:w="9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F4719" w:rsidRPr="00594C03" w:rsidRDefault="001F4719">
            <w:pPr>
              <w:keepNext/>
              <w:spacing w:before="240" w:after="60"/>
              <w:jc w:val="center"/>
              <w:outlineLvl w:val="3"/>
              <w:rPr>
                <w:rFonts w:ascii="Garamond" w:eastAsia="Times New Roman" w:hAnsi="Garamond" w:cs="Times New Roman"/>
                <w:b/>
                <w:bCs/>
              </w:rPr>
            </w:pPr>
            <w:r w:rsidRPr="00594C03">
              <w:rPr>
                <w:rFonts w:ascii="Garamond" w:eastAsia="Times New Roman" w:hAnsi="Garamond" w:cs="Times New Roman"/>
                <w:b/>
                <w:bCs/>
              </w:rPr>
              <w:t>Nr działki</w:t>
            </w:r>
          </w:p>
        </w:tc>
        <w:tc>
          <w:tcPr>
            <w:tcW w:w="141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 xml:space="preserve">Powierzchnia </w:t>
            </w:r>
            <w:r w:rsidRPr="00594C03">
              <w:rPr>
                <w:rFonts w:ascii="Garamond" w:eastAsia="Times New Roman" w:hAnsi="Garamond" w:cs="Times New Roman"/>
                <w:b/>
                <w:bCs/>
              </w:rPr>
              <w:br/>
              <w:t>w m²</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Położenie nieruchomości</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F4719" w:rsidRPr="00594C03" w:rsidRDefault="00CC748D">
            <w:pPr>
              <w:spacing w:after="0"/>
              <w:jc w:val="center"/>
              <w:rPr>
                <w:rFonts w:ascii="Garamond" w:eastAsia="Times New Roman" w:hAnsi="Garamond" w:cs="Times New Roman"/>
                <w:b/>
                <w:bCs/>
              </w:rPr>
            </w:pPr>
            <w:r w:rsidRPr="00594C03">
              <w:rPr>
                <w:rFonts w:ascii="Garamond" w:eastAsia="Times New Roman" w:hAnsi="Garamond" w:cs="Times New Roman"/>
                <w:b/>
                <w:bCs/>
              </w:rPr>
              <w:t>Nr k</w:t>
            </w:r>
            <w:r w:rsidR="001F4719" w:rsidRPr="00594C03">
              <w:rPr>
                <w:rFonts w:ascii="Garamond" w:eastAsia="Times New Roman" w:hAnsi="Garamond" w:cs="Times New Roman"/>
                <w:b/>
                <w:bCs/>
              </w:rPr>
              <w:t xml:space="preserve">sięgi </w:t>
            </w:r>
          </w:p>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wieczystej</w:t>
            </w:r>
          </w:p>
        </w:tc>
        <w:tc>
          <w:tcPr>
            <w:tcW w:w="1558" w:type="dxa"/>
            <w:tcBorders>
              <w:top w:val="single" w:sz="4" w:space="0" w:color="auto"/>
              <w:left w:val="single" w:sz="4" w:space="0" w:color="auto"/>
              <w:bottom w:val="single" w:sz="4" w:space="0" w:color="auto"/>
              <w:right w:val="single" w:sz="4" w:space="0" w:color="auto"/>
            </w:tcBorders>
            <w:shd w:val="clear" w:color="auto" w:fill="F3F3F3"/>
            <w:hideMark/>
          </w:tcPr>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 xml:space="preserve">Cena </w:t>
            </w:r>
          </w:p>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nieruchomości /netto zł/ *</w:t>
            </w:r>
          </w:p>
        </w:tc>
        <w:tc>
          <w:tcPr>
            <w:tcW w:w="185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 xml:space="preserve">Wadium </w:t>
            </w:r>
          </w:p>
          <w:p w:rsidR="001F4719" w:rsidRPr="00594C03" w:rsidRDefault="001F4719">
            <w:pPr>
              <w:spacing w:after="0"/>
              <w:jc w:val="center"/>
              <w:rPr>
                <w:rFonts w:ascii="Garamond" w:eastAsia="Times New Roman" w:hAnsi="Garamond" w:cs="Times New Roman"/>
                <w:b/>
                <w:bCs/>
              </w:rPr>
            </w:pPr>
            <w:r w:rsidRPr="00594C03">
              <w:rPr>
                <w:rFonts w:ascii="Garamond" w:eastAsia="Times New Roman" w:hAnsi="Garamond" w:cs="Times New Roman"/>
                <w:b/>
                <w:bCs/>
              </w:rPr>
              <w:t>w zł</w:t>
            </w:r>
          </w:p>
        </w:tc>
      </w:tr>
      <w:tr w:rsidR="001F4719" w:rsidRPr="00594C03" w:rsidTr="00AA383D">
        <w:trPr>
          <w:trHeight w:val="814"/>
        </w:trPr>
        <w:tc>
          <w:tcPr>
            <w:tcW w:w="991" w:type="dxa"/>
            <w:tcBorders>
              <w:top w:val="single" w:sz="4" w:space="0" w:color="auto"/>
              <w:left w:val="single" w:sz="4" w:space="0" w:color="auto"/>
              <w:right w:val="single" w:sz="4" w:space="0" w:color="auto"/>
            </w:tcBorders>
            <w:vAlign w:val="center"/>
          </w:tcPr>
          <w:p w:rsidR="001F4719" w:rsidRPr="00594C03" w:rsidRDefault="001F4719" w:rsidP="003F2B88">
            <w:pPr>
              <w:spacing w:after="0"/>
              <w:jc w:val="center"/>
              <w:rPr>
                <w:rFonts w:ascii="Garamond" w:eastAsia="Times New Roman" w:hAnsi="Garamond" w:cs="Times New Roman"/>
                <w:b/>
              </w:rPr>
            </w:pPr>
            <w:r w:rsidRPr="00594C03">
              <w:rPr>
                <w:rFonts w:ascii="Garamond" w:eastAsia="Times New Roman" w:hAnsi="Garamond" w:cs="Times New Roman"/>
                <w:b/>
              </w:rPr>
              <w:t>63/45</w:t>
            </w:r>
          </w:p>
        </w:tc>
        <w:tc>
          <w:tcPr>
            <w:tcW w:w="1416" w:type="dxa"/>
            <w:tcBorders>
              <w:top w:val="single" w:sz="4" w:space="0" w:color="auto"/>
              <w:left w:val="single" w:sz="4" w:space="0" w:color="auto"/>
              <w:right w:val="single" w:sz="4" w:space="0" w:color="auto"/>
            </w:tcBorders>
            <w:vAlign w:val="center"/>
          </w:tcPr>
          <w:p w:rsidR="001F4719" w:rsidRPr="00594C03" w:rsidRDefault="001F4719" w:rsidP="00BC68D1">
            <w:pPr>
              <w:spacing w:after="0"/>
              <w:jc w:val="center"/>
              <w:rPr>
                <w:rFonts w:ascii="Garamond" w:eastAsia="Times New Roman" w:hAnsi="Garamond" w:cs="Times New Roman"/>
              </w:rPr>
            </w:pPr>
            <w:r w:rsidRPr="00594C03">
              <w:rPr>
                <w:rFonts w:ascii="Garamond" w:eastAsia="Times New Roman" w:hAnsi="Garamond" w:cs="Times New Roman"/>
              </w:rPr>
              <w:t>1311</w:t>
            </w:r>
          </w:p>
        </w:tc>
        <w:tc>
          <w:tcPr>
            <w:tcW w:w="1842" w:type="dxa"/>
            <w:tcBorders>
              <w:top w:val="single" w:sz="4" w:space="0" w:color="auto"/>
              <w:left w:val="single" w:sz="4" w:space="0" w:color="auto"/>
              <w:bottom w:val="single" w:sz="4" w:space="0" w:color="auto"/>
              <w:right w:val="single" w:sz="4" w:space="0" w:color="auto"/>
            </w:tcBorders>
            <w:vAlign w:val="center"/>
          </w:tcPr>
          <w:p w:rsidR="001F4719" w:rsidRPr="00594C03" w:rsidRDefault="001F4719">
            <w:pPr>
              <w:spacing w:after="0"/>
              <w:rPr>
                <w:rFonts w:ascii="Garamond" w:eastAsia="Times New Roman" w:hAnsi="Garamond" w:cs="Times New Roman"/>
              </w:rPr>
            </w:pPr>
            <w:r w:rsidRPr="00594C03">
              <w:rPr>
                <w:rFonts w:ascii="Garamond" w:eastAsia="Times New Roman" w:hAnsi="Garamond" w:cs="Times New Roman"/>
              </w:rPr>
              <w:t>ul. Spółdzielcza</w:t>
            </w:r>
          </w:p>
          <w:p w:rsidR="001F4719" w:rsidRPr="00594C03" w:rsidRDefault="001F4719">
            <w:pPr>
              <w:spacing w:after="0"/>
              <w:rPr>
                <w:rFonts w:ascii="Garamond" w:eastAsia="Times New Roman" w:hAnsi="Garamond" w:cs="Times New Roman"/>
                <w:b/>
              </w:rPr>
            </w:pPr>
            <w:r w:rsidRPr="00594C03">
              <w:rPr>
                <w:rFonts w:ascii="Garamond" w:eastAsia="Times New Roman" w:hAnsi="Garamond" w:cs="Times New Roman"/>
              </w:rPr>
              <w:t xml:space="preserve">Obręb: </w:t>
            </w:r>
            <w:r w:rsidRPr="00594C03">
              <w:rPr>
                <w:rFonts w:ascii="Garamond" w:eastAsia="Times New Roman" w:hAnsi="Garamond" w:cs="Times New Roman"/>
                <w:b/>
              </w:rPr>
              <w:t>5, Lębork</w:t>
            </w:r>
          </w:p>
        </w:tc>
        <w:tc>
          <w:tcPr>
            <w:tcW w:w="1842" w:type="dxa"/>
            <w:tcBorders>
              <w:top w:val="single" w:sz="4" w:space="0" w:color="auto"/>
              <w:left w:val="single" w:sz="4" w:space="0" w:color="auto"/>
              <w:bottom w:val="single" w:sz="4" w:space="0" w:color="auto"/>
              <w:right w:val="single" w:sz="4" w:space="0" w:color="auto"/>
            </w:tcBorders>
            <w:vAlign w:val="center"/>
            <w:hideMark/>
          </w:tcPr>
          <w:p w:rsidR="001F4719" w:rsidRPr="00594C03" w:rsidRDefault="001F4719">
            <w:pPr>
              <w:spacing w:after="0"/>
              <w:jc w:val="center"/>
              <w:rPr>
                <w:rFonts w:ascii="Garamond" w:eastAsia="Times New Roman" w:hAnsi="Garamond" w:cs="Times New Roman"/>
              </w:rPr>
            </w:pPr>
            <w:r w:rsidRPr="00594C03">
              <w:rPr>
                <w:rFonts w:ascii="Garamond" w:eastAsia="Times New Roman" w:hAnsi="Garamond" w:cs="Times New Roman"/>
              </w:rPr>
              <w:t>SL1L/00031815/5</w:t>
            </w:r>
          </w:p>
        </w:tc>
        <w:tc>
          <w:tcPr>
            <w:tcW w:w="1558" w:type="dxa"/>
            <w:tcBorders>
              <w:top w:val="single" w:sz="4" w:space="0" w:color="auto"/>
              <w:left w:val="single" w:sz="4" w:space="0" w:color="auto"/>
              <w:right w:val="single" w:sz="4" w:space="0" w:color="auto"/>
            </w:tcBorders>
            <w:vAlign w:val="center"/>
            <w:hideMark/>
          </w:tcPr>
          <w:p w:rsidR="001F4719" w:rsidRPr="00594C03" w:rsidRDefault="001F4719" w:rsidP="001F4719">
            <w:pPr>
              <w:spacing w:after="0"/>
              <w:jc w:val="center"/>
              <w:rPr>
                <w:rFonts w:ascii="Garamond" w:eastAsia="Times New Roman" w:hAnsi="Garamond" w:cs="Times New Roman"/>
              </w:rPr>
            </w:pPr>
            <w:r w:rsidRPr="00594C03">
              <w:rPr>
                <w:rFonts w:ascii="Garamond" w:eastAsia="Times New Roman" w:hAnsi="Garamond" w:cs="Times New Roman"/>
              </w:rPr>
              <w:t>65.000</w:t>
            </w:r>
          </w:p>
        </w:tc>
        <w:tc>
          <w:tcPr>
            <w:tcW w:w="1856" w:type="dxa"/>
            <w:tcBorders>
              <w:top w:val="single" w:sz="4" w:space="0" w:color="auto"/>
              <w:left w:val="single" w:sz="4" w:space="0" w:color="auto"/>
              <w:right w:val="single" w:sz="4" w:space="0" w:color="auto"/>
            </w:tcBorders>
            <w:vAlign w:val="center"/>
            <w:hideMark/>
          </w:tcPr>
          <w:p w:rsidR="001F4719" w:rsidRPr="00594C03" w:rsidRDefault="001F4719" w:rsidP="001F4719">
            <w:pPr>
              <w:spacing w:after="0"/>
              <w:jc w:val="center"/>
              <w:rPr>
                <w:rFonts w:ascii="Garamond" w:eastAsia="Times New Roman" w:hAnsi="Garamond" w:cs="Times New Roman"/>
              </w:rPr>
            </w:pPr>
            <w:r w:rsidRPr="00594C03">
              <w:rPr>
                <w:rFonts w:ascii="Garamond" w:eastAsia="Times New Roman" w:hAnsi="Garamond" w:cs="Times New Roman"/>
              </w:rPr>
              <w:t>6.500</w:t>
            </w:r>
          </w:p>
        </w:tc>
      </w:tr>
    </w:tbl>
    <w:p w:rsidR="001F4719" w:rsidRPr="00594C03" w:rsidRDefault="001F4719" w:rsidP="001F4719">
      <w:pPr>
        <w:spacing w:before="120" w:after="0" w:line="240" w:lineRule="auto"/>
        <w:ind w:left="360"/>
        <w:jc w:val="both"/>
        <w:rPr>
          <w:rFonts w:ascii="Garamond" w:eastAsia="Times New Roman" w:hAnsi="Garamond" w:cs="Times New Roman"/>
          <w:sz w:val="20"/>
          <w:szCs w:val="20"/>
          <w:lang w:eastAsia="pl-PL"/>
        </w:rPr>
      </w:pPr>
      <w:r w:rsidRPr="00594C03">
        <w:rPr>
          <w:rFonts w:ascii="Garamond" w:eastAsia="Times New Roman" w:hAnsi="Garamond" w:cs="Times New Roman"/>
          <w:sz w:val="20"/>
          <w:szCs w:val="20"/>
          <w:lang w:eastAsia="pl-PL"/>
        </w:rPr>
        <w:t>* Cena sprzedaży nie obejmuje należności podatkowych, kt</w:t>
      </w:r>
      <w:r w:rsidRPr="00594C03">
        <w:rPr>
          <w:rFonts w:ascii="Garamond" w:eastAsia="Times New Roman" w:hAnsi="Garamond" w:cs="Garamond"/>
          <w:sz w:val="20"/>
          <w:szCs w:val="20"/>
          <w:lang w:eastAsia="pl-PL"/>
        </w:rPr>
        <w:t>ó</w:t>
      </w:r>
      <w:r w:rsidRPr="00594C03">
        <w:rPr>
          <w:rFonts w:ascii="Garamond" w:eastAsia="Times New Roman" w:hAnsi="Garamond" w:cs="Times New Roman"/>
          <w:sz w:val="20"/>
          <w:szCs w:val="20"/>
          <w:lang w:eastAsia="pl-PL"/>
        </w:rPr>
        <w:t>re wprowadziła z dniem 1 maja 2004 roku ustawa</w:t>
      </w:r>
      <w:r w:rsidRPr="00594C03">
        <w:rPr>
          <w:rFonts w:ascii="Garamond" w:eastAsia="Times New Roman" w:hAnsi="Garamond" w:cs="Times New Roman"/>
          <w:sz w:val="20"/>
          <w:szCs w:val="20"/>
          <w:lang w:eastAsia="pl-PL"/>
        </w:rPr>
        <w:br/>
        <w:t>z dnia 11 marca 2004r. o podatku od towar</w:t>
      </w:r>
      <w:r w:rsidRPr="00594C03">
        <w:rPr>
          <w:rFonts w:ascii="Garamond" w:eastAsia="Times New Roman" w:hAnsi="Garamond" w:cs="Garamond"/>
          <w:sz w:val="20"/>
          <w:szCs w:val="20"/>
          <w:lang w:eastAsia="pl-PL"/>
        </w:rPr>
        <w:t>ó</w:t>
      </w:r>
      <w:r w:rsidRPr="00594C03">
        <w:rPr>
          <w:rFonts w:ascii="Garamond" w:eastAsia="Times New Roman" w:hAnsi="Garamond" w:cs="Times New Roman"/>
          <w:sz w:val="20"/>
          <w:szCs w:val="20"/>
          <w:lang w:eastAsia="pl-PL"/>
        </w:rPr>
        <w:t>w i usług /</w:t>
      </w:r>
      <w:proofErr w:type="spellStart"/>
      <w:r w:rsidRPr="00594C03">
        <w:rPr>
          <w:rFonts w:ascii="Garamond" w:eastAsia="Times New Roman" w:hAnsi="Garamond" w:cs="Times New Roman"/>
          <w:sz w:val="20"/>
          <w:szCs w:val="20"/>
          <w:lang w:eastAsia="pl-PL"/>
        </w:rPr>
        <w:t>t.j</w:t>
      </w:r>
      <w:proofErr w:type="spellEnd"/>
      <w:r w:rsidRPr="00594C03">
        <w:rPr>
          <w:rFonts w:ascii="Garamond" w:eastAsia="Times New Roman" w:hAnsi="Garamond" w:cs="Times New Roman"/>
          <w:sz w:val="20"/>
          <w:szCs w:val="20"/>
          <w:lang w:eastAsia="pl-PL"/>
        </w:rPr>
        <w:t>. Dz. U z 2018r., poz. 2174/. Do ceny sprzedaży netto zostanie doliczony obowiązujący w dniu sprzedaży podatek VAT.</w:t>
      </w:r>
    </w:p>
    <w:p w:rsidR="001F4719" w:rsidRPr="00594C03" w:rsidRDefault="001F4719" w:rsidP="001F4719">
      <w:pPr>
        <w:spacing w:after="0" w:line="240" w:lineRule="auto"/>
        <w:rPr>
          <w:rFonts w:ascii="Garamond" w:eastAsia="Times New Roman" w:hAnsi="Garamond" w:cs="Times New Roman"/>
          <w:sz w:val="10"/>
          <w:szCs w:val="10"/>
          <w:lang w:eastAsia="pl-PL"/>
        </w:rPr>
      </w:pPr>
    </w:p>
    <w:p w:rsidR="001F4719" w:rsidRPr="00594C03" w:rsidRDefault="001F4719" w:rsidP="00CA52D1">
      <w:pPr>
        <w:spacing w:before="120" w:after="0" w:line="360" w:lineRule="auto"/>
        <w:ind w:left="360"/>
        <w:jc w:val="both"/>
        <w:rPr>
          <w:rFonts w:ascii="Garamond" w:eastAsia="Times New Roman" w:hAnsi="Garamond" w:cs="Times New Roman"/>
          <w:lang w:eastAsia="pl-PL"/>
        </w:rPr>
      </w:pPr>
      <w:r w:rsidRPr="00594C03">
        <w:rPr>
          <w:rFonts w:ascii="Garamond" w:eastAsia="Times New Roman" w:hAnsi="Garamond" w:cs="Times New Roman"/>
          <w:lang w:eastAsia="pl-PL"/>
        </w:rPr>
        <w:t xml:space="preserve">Działka będąca przedmiotem sprzedaży położona jest w południowo-zachodniej części miasta, </w:t>
      </w:r>
      <w:r w:rsidRPr="00594C03">
        <w:rPr>
          <w:rFonts w:ascii="Garamond" w:eastAsia="Times New Roman" w:hAnsi="Garamond" w:cs="Times New Roman"/>
          <w:lang w:eastAsia="pl-PL"/>
        </w:rPr>
        <w:br/>
        <w:t>w rejonie ulic Kolejarzy i Spółdzielczej. Teren działki płaski, nieuz</w:t>
      </w:r>
      <w:r w:rsidR="00CA52D1" w:rsidRPr="00594C03">
        <w:rPr>
          <w:rFonts w:ascii="Garamond" w:eastAsia="Times New Roman" w:hAnsi="Garamond" w:cs="Times New Roman"/>
          <w:lang w:eastAsia="pl-PL"/>
        </w:rPr>
        <w:t>brojony. W chwili obecnej grunt stanowi</w:t>
      </w:r>
      <w:r w:rsidRPr="00594C03">
        <w:rPr>
          <w:rFonts w:ascii="Garamond" w:eastAsia="Times New Roman" w:hAnsi="Garamond" w:cs="Times New Roman"/>
          <w:lang w:eastAsia="pl-PL"/>
        </w:rPr>
        <w:t xml:space="preserve"> użytki zielone, nieza</w:t>
      </w:r>
      <w:r w:rsidR="00CA52D1" w:rsidRPr="00594C03">
        <w:rPr>
          <w:rFonts w:ascii="Garamond" w:eastAsia="Times New Roman" w:hAnsi="Garamond" w:cs="Times New Roman"/>
          <w:lang w:eastAsia="pl-PL"/>
        </w:rPr>
        <w:t xml:space="preserve">gospodarowane. Dojazd do działki drogą wytyczoną geodezyjnie, nieurządzoną, stanowiącą własność gminy, łączącą </w:t>
      </w:r>
      <w:r w:rsidR="00E03FA7" w:rsidRPr="00594C03">
        <w:rPr>
          <w:rFonts w:ascii="Garamond" w:eastAsia="Times New Roman" w:hAnsi="Garamond" w:cs="Times New Roman"/>
          <w:lang w:eastAsia="pl-PL"/>
        </w:rPr>
        <w:t>się z ulicą</w:t>
      </w:r>
      <w:r w:rsidR="00CA52D1" w:rsidRPr="00594C03">
        <w:rPr>
          <w:rFonts w:ascii="Garamond" w:eastAsia="Times New Roman" w:hAnsi="Garamond" w:cs="Times New Roman"/>
          <w:lang w:eastAsia="pl-PL"/>
        </w:rPr>
        <w:t xml:space="preserve"> Spółdzielczą.</w:t>
      </w:r>
      <w:r w:rsidRPr="00594C03">
        <w:rPr>
          <w:rFonts w:ascii="Garamond" w:eastAsia="Times New Roman" w:hAnsi="Garamond" w:cs="Times New Roman"/>
          <w:lang w:eastAsia="pl-PL"/>
        </w:rPr>
        <w:t xml:space="preserve"> </w:t>
      </w:r>
    </w:p>
    <w:p w:rsidR="001F4719" w:rsidRPr="00594C03" w:rsidRDefault="00CA52D1" w:rsidP="001F4719">
      <w:pPr>
        <w:spacing w:before="120" w:after="0" w:line="240" w:lineRule="auto"/>
        <w:ind w:left="360"/>
        <w:jc w:val="both"/>
        <w:rPr>
          <w:rFonts w:ascii="Garamond" w:eastAsia="Times New Roman" w:hAnsi="Garamond" w:cs="Times New Roman"/>
          <w:lang w:eastAsia="pl-PL"/>
        </w:rPr>
      </w:pPr>
      <w:r w:rsidRPr="00594C03">
        <w:rPr>
          <w:rFonts w:ascii="Garamond" w:eastAsia="Times New Roman" w:hAnsi="Garamond" w:cs="Times New Roman"/>
          <w:lang w:eastAsia="pl-PL"/>
        </w:rPr>
        <w:t>Nieruchomość wolna jest od obciążeń i nie jest</w:t>
      </w:r>
      <w:r w:rsidR="001F4719" w:rsidRPr="00594C03">
        <w:rPr>
          <w:rFonts w:ascii="Garamond" w:eastAsia="Times New Roman" w:hAnsi="Garamond" w:cs="Times New Roman"/>
          <w:lang w:eastAsia="pl-PL"/>
        </w:rPr>
        <w:t xml:space="preserve"> przedmiotem zobowiązań.</w:t>
      </w:r>
    </w:p>
    <w:p w:rsidR="001F4719" w:rsidRPr="00594C03" w:rsidRDefault="001F4719" w:rsidP="001F4719">
      <w:pPr>
        <w:spacing w:before="120" w:after="0" w:line="240" w:lineRule="auto"/>
        <w:ind w:left="360"/>
        <w:jc w:val="both"/>
        <w:rPr>
          <w:rFonts w:ascii="Garamond" w:eastAsia="Times New Roman" w:hAnsi="Garamond" w:cs="Times New Roman"/>
          <w:sz w:val="6"/>
          <w:szCs w:val="6"/>
          <w:lang w:eastAsia="pl-PL"/>
        </w:rPr>
      </w:pPr>
    </w:p>
    <w:p w:rsidR="001F4719" w:rsidRPr="00594C03" w:rsidRDefault="001F4719" w:rsidP="001F4719">
      <w:pPr>
        <w:numPr>
          <w:ilvl w:val="0"/>
          <w:numId w:val="1"/>
        </w:numPr>
        <w:spacing w:before="120" w:after="0" w:line="360" w:lineRule="auto"/>
        <w:jc w:val="both"/>
        <w:rPr>
          <w:rFonts w:ascii="Garamond" w:eastAsia="Times New Roman" w:hAnsi="Garamond" w:cs="Times New Roman"/>
          <w:u w:val="single"/>
          <w:lang w:eastAsia="pl-PL"/>
        </w:rPr>
      </w:pPr>
      <w:r w:rsidRPr="00594C03">
        <w:rPr>
          <w:rFonts w:ascii="Garamond" w:eastAsia="Times New Roman" w:hAnsi="Garamond" w:cs="Times New Roman"/>
          <w:u w:val="single"/>
          <w:lang w:eastAsia="pl-PL"/>
        </w:rPr>
        <w:t xml:space="preserve">Przeznaczenie ww. nieruchomości w planie miejscowym: </w:t>
      </w:r>
    </w:p>
    <w:p w:rsidR="001F4719" w:rsidRPr="00594C03" w:rsidRDefault="001F4719" w:rsidP="001F4719">
      <w:pPr>
        <w:spacing w:after="0" w:line="360" w:lineRule="auto"/>
        <w:ind w:left="360"/>
        <w:jc w:val="both"/>
        <w:rPr>
          <w:rFonts w:ascii="Garamond" w:eastAsia="Times New Roman" w:hAnsi="Garamond" w:cs="Times New Roman"/>
          <w:b/>
          <w:lang w:eastAsia="pl-PL"/>
        </w:rPr>
      </w:pPr>
      <w:r w:rsidRPr="00594C03">
        <w:rPr>
          <w:rFonts w:ascii="Garamond" w:eastAsia="Times New Roman" w:hAnsi="Garamond" w:cs="Times New Roman"/>
          <w:lang w:eastAsia="pl-PL"/>
        </w:rPr>
        <w:t xml:space="preserve">Zgodnie z obowiązującą zmianą miejscowego planu ogólnego zagospodarowania przestrzennego miasta Lęborka na obszarze obejmującym część jednostki terytorialnej T.I dla terenu elementarnego 01.04.ER </w:t>
      </w:r>
      <w:r w:rsidRPr="00594C03">
        <w:rPr>
          <w:rFonts w:ascii="Garamond" w:eastAsia="Times New Roman" w:hAnsi="Garamond" w:cs="Times New Roman"/>
          <w:lang w:eastAsia="pl-PL"/>
        </w:rPr>
        <w:br/>
        <w:t>w rejonie ulicy Sp</w:t>
      </w:r>
      <w:r w:rsidRPr="00594C03">
        <w:rPr>
          <w:rFonts w:ascii="Garamond" w:eastAsia="Times New Roman" w:hAnsi="Garamond" w:cs="Garamond"/>
          <w:lang w:eastAsia="pl-PL"/>
        </w:rPr>
        <w:t>ó</w:t>
      </w:r>
      <w:r w:rsidRPr="00594C03">
        <w:rPr>
          <w:rFonts w:ascii="Garamond" w:eastAsia="Times New Roman" w:hAnsi="Garamond" w:cs="Times New Roman"/>
          <w:lang w:eastAsia="pl-PL"/>
        </w:rPr>
        <w:t xml:space="preserve">łdzielczej zatwierdzonej uchwałą Nr LXIII-628/2002 Rady Miejskiej w Lęborku </w:t>
      </w:r>
      <w:r w:rsidRPr="00594C03">
        <w:rPr>
          <w:rFonts w:ascii="Garamond" w:eastAsia="Times New Roman" w:hAnsi="Garamond" w:cs="Times New Roman"/>
          <w:lang w:eastAsia="pl-PL"/>
        </w:rPr>
        <w:br/>
        <w:t>z dnia 30 sierpnia 2002 roku /Dz. Urz. Woj. Pomorskiego nr 75 z dnia 12 listopada 200</w:t>
      </w:r>
      <w:r w:rsidR="005A3ED0" w:rsidRPr="00594C03">
        <w:rPr>
          <w:rFonts w:ascii="Garamond" w:eastAsia="Times New Roman" w:hAnsi="Garamond" w:cs="Times New Roman"/>
          <w:lang w:eastAsia="pl-PL"/>
        </w:rPr>
        <w:t>2 roku, poz. 1654/ nieruchomość przeznaczona do sprzedaży znajduje</w:t>
      </w:r>
      <w:r w:rsidRPr="00594C03">
        <w:rPr>
          <w:rFonts w:ascii="Garamond" w:eastAsia="Times New Roman" w:hAnsi="Garamond" w:cs="Times New Roman"/>
          <w:lang w:eastAsia="pl-PL"/>
        </w:rPr>
        <w:t xml:space="preserve"> się na</w:t>
      </w:r>
      <w:r w:rsidR="00D13438" w:rsidRPr="00594C03">
        <w:rPr>
          <w:rFonts w:ascii="Garamond" w:eastAsia="Times New Roman" w:hAnsi="Garamond" w:cs="Times New Roman"/>
          <w:lang w:eastAsia="pl-PL"/>
        </w:rPr>
        <w:t xml:space="preserve"> terenie elementarnym 01.32.MN </w:t>
      </w:r>
      <w:r w:rsidRPr="00594C03">
        <w:rPr>
          <w:rFonts w:ascii="Garamond" w:eastAsia="Times New Roman" w:hAnsi="Garamond" w:cs="Times New Roman"/>
          <w:lang w:eastAsia="pl-PL"/>
        </w:rPr>
        <w:t xml:space="preserve">o </w:t>
      </w:r>
      <w:r w:rsidRPr="00594C03">
        <w:rPr>
          <w:rFonts w:ascii="Garamond" w:eastAsia="Times New Roman" w:hAnsi="Garamond" w:cs="Times New Roman"/>
          <w:b/>
          <w:lang w:eastAsia="pl-PL"/>
        </w:rPr>
        <w:t xml:space="preserve">dominującej funkcji mieszkaniowej. </w:t>
      </w:r>
    </w:p>
    <w:p w:rsidR="001F4719" w:rsidRPr="00594C03" w:rsidRDefault="005A3ED0" w:rsidP="001F4719">
      <w:pPr>
        <w:spacing w:after="0" w:line="360" w:lineRule="auto"/>
        <w:ind w:left="360"/>
        <w:jc w:val="both"/>
        <w:rPr>
          <w:rFonts w:ascii="Garamond" w:eastAsia="Times New Roman" w:hAnsi="Garamond" w:cs="Times New Roman"/>
          <w:lang w:eastAsia="pl-PL"/>
        </w:rPr>
      </w:pPr>
      <w:r w:rsidRPr="00594C03">
        <w:rPr>
          <w:rFonts w:ascii="Garamond" w:eastAsia="Times New Roman" w:hAnsi="Garamond" w:cs="Times New Roman"/>
          <w:lang w:eastAsia="pl-PL"/>
        </w:rPr>
        <w:t>D</w:t>
      </w:r>
      <w:r w:rsidR="001F4719" w:rsidRPr="00594C03">
        <w:rPr>
          <w:rFonts w:ascii="Garamond" w:eastAsia="Times New Roman" w:hAnsi="Garamond" w:cs="Times New Roman"/>
          <w:lang w:eastAsia="pl-PL"/>
        </w:rPr>
        <w:t>ziałk</w:t>
      </w:r>
      <w:r w:rsidRPr="00594C03">
        <w:rPr>
          <w:rFonts w:ascii="Garamond" w:eastAsia="Times New Roman" w:hAnsi="Garamond" w:cs="Times New Roman"/>
          <w:lang w:eastAsia="pl-PL"/>
        </w:rPr>
        <w:t>a będąca</w:t>
      </w:r>
      <w:r w:rsidR="001F4719" w:rsidRPr="00594C03">
        <w:rPr>
          <w:rFonts w:ascii="Garamond" w:eastAsia="Times New Roman" w:hAnsi="Garamond" w:cs="Times New Roman"/>
          <w:lang w:eastAsia="pl-PL"/>
        </w:rPr>
        <w:t xml:space="preserve"> przedmiotem sprzedaży </w:t>
      </w:r>
      <w:r w:rsidRPr="00594C03">
        <w:rPr>
          <w:rFonts w:ascii="Garamond" w:eastAsia="Times New Roman" w:hAnsi="Garamond" w:cs="Times New Roman"/>
          <w:u w:val="single"/>
          <w:lang w:eastAsia="pl-PL"/>
        </w:rPr>
        <w:t>nie znajduje</w:t>
      </w:r>
      <w:r w:rsidR="001F4719" w:rsidRPr="00594C03">
        <w:rPr>
          <w:rFonts w:ascii="Garamond" w:eastAsia="Times New Roman" w:hAnsi="Garamond" w:cs="Times New Roman"/>
          <w:u w:val="single"/>
          <w:lang w:eastAsia="pl-PL"/>
        </w:rPr>
        <w:t xml:space="preserve"> się </w:t>
      </w:r>
      <w:r w:rsidR="001F4719" w:rsidRPr="00594C03">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w:t>
      </w:r>
      <w:r w:rsidRPr="00594C03">
        <w:rPr>
          <w:rFonts w:ascii="Garamond" w:eastAsia="Times New Roman" w:hAnsi="Garamond" w:cs="Times New Roman"/>
          <w:lang w:eastAsia="pl-PL"/>
        </w:rPr>
        <w:t xml:space="preserve">z dnia 19 października 2015 r. </w:t>
      </w:r>
      <w:r w:rsidR="00D13438" w:rsidRPr="00594C03">
        <w:rPr>
          <w:rFonts w:ascii="Garamond" w:eastAsia="Times New Roman" w:hAnsi="Garamond" w:cs="Times New Roman"/>
          <w:lang w:eastAsia="pl-PL"/>
        </w:rPr>
        <w:t>o rewitalizacji /Dz.U. z 2019</w:t>
      </w:r>
      <w:r w:rsidR="001F4719" w:rsidRPr="00594C03">
        <w:rPr>
          <w:rFonts w:ascii="Garamond" w:eastAsia="Times New Roman" w:hAnsi="Garamond" w:cs="Times New Roman"/>
          <w:lang w:eastAsia="pl-PL"/>
        </w:rPr>
        <w:t xml:space="preserve"> r., </w:t>
      </w:r>
      <w:r w:rsidR="00D13438" w:rsidRPr="00594C03">
        <w:rPr>
          <w:rFonts w:ascii="Garamond" w:eastAsia="Times New Roman" w:hAnsi="Garamond" w:cs="Times New Roman"/>
          <w:lang w:eastAsia="pl-PL"/>
        </w:rPr>
        <w:t>poz. 1000</w:t>
      </w:r>
      <w:r w:rsidR="001F4719" w:rsidRPr="00594C03">
        <w:rPr>
          <w:rFonts w:ascii="Garamond" w:eastAsia="Times New Roman" w:hAnsi="Garamond" w:cs="Times New Roman"/>
          <w:lang w:eastAsia="pl-PL"/>
        </w:rPr>
        <w:t>/.</w:t>
      </w:r>
    </w:p>
    <w:p w:rsidR="00932636" w:rsidRDefault="00594C03" w:rsidP="001F4719">
      <w:pPr>
        <w:numPr>
          <w:ilvl w:val="0"/>
          <w:numId w:val="1"/>
        </w:numPr>
        <w:tabs>
          <w:tab w:val="num" w:pos="426"/>
        </w:tabs>
        <w:spacing w:after="0" w:line="360" w:lineRule="auto"/>
        <w:ind w:left="426" w:hanging="66"/>
        <w:contextualSpacing/>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Warunkiem uczestnictwa w przetargu jest wpłata wadium</w:t>
      </w:r>
      <w:r w:rsidR="00932636">
        <w:rPr>
          <w:rFonts w:ascii="Garamond" w:eastAsia="Times New Roman" w:hAnsi="Garamond" w:cs="Times New Roman"/>
          <w:szCs w:val="24"/>
          <w:lang w:eastAsia="pl-PL"/>
        </w:rPr>
        <w:t>.</w:t>
      </w:r>
    </w:p>
    <w:p w:rsidR="001F4719" w:rsidRPr="00594C03" w:rsidRDefault="00AD2900" w:rsidP="00932636">
      <w:pPr>
        <w:spacing w:after="0" w:line="360" w:lineRule="auto"/>
        <w:ind w:left="426"/>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Wadium </w:t>
      </w:r>
      <w:r w:rsidR="00932636">
        <w:rPr>
          <w:rFonts w:ascii="Garamond" w:eastAsia="Times New Roman" w:hAnsi="Garamond" w:cs="Times New Roman"/>
          <w:szCs w:val="24"/>
          <w:lang w:eastAsia="pl-PL"/>
        </w:rPr>
        <w:t>w pieniądzu</w:t>
      </w:r>
      <w:r>
        <w:rPr>
          <w:rFonts w:ascii="Garamond" w:eastAsia="Times New Roman" w:hAnsi="Garamond" w:cs="Times New Roman"/>
          <w:szCs w:val="24"/>
          <w:lang w:eastAsia="pl-PL"/>
        </w:rPr>
        <w:t xml:space="preserve"> można wpłacać na rachunek bankowy Starostwa</w:t>
      </w:r>
      <w:r w:rsidR="00594C03" w:rsidRPr="00594C03">
        <w:rPr>
          <w:rFonts w:ascii="Garamond" w:eastAsia="Times New Roman" w:hAnsi="Garamond" w:cs="Times New Roman"/>
          <w:szCs w:val="24"/>
          <w:lang w:eastAsia="pl-PL"/>
        </w:rPr>
        <w:t xml:space="preserve"> Powiatowe</w:t>
      </w:r>
      <w:r>
        <w:rPr>
          <w:rFonts w:ascii="Garamond" w:eastAsia="Times New Roman" w:hAnsi="Garamond" w:cs="Times New Roman"/>
          <w:szCs w:val="24"/>
          <w:lang w:eastAsia="pl-PL"/>
        </w:rPr>
        <w:t>go</w:t>
      </w:r>
      <w:r w:rsidR="00594C03" w:rsidRPr="00594C03">
        <w:rPr>
          <w:rFonts w:ascii="Garamond" w:eastAsia="Times New Roman" w:hAnsi="Garamond" w:cs="Times New Roman"/>
          <w:szCs w:val="24"/>
          <w:lang w:eastAsia="pl-PL"/>
        </w:rPr>
        <w:t xml:space="preserve"> </w:t>
      </w:r>
      <w:r>
        <w:rPr>
          <w:rFonts w:ascii="Garamond" w:eastAsia="Times New Roman" w:hAnsi="Garamond" w:cs="Times New Roman"/>
          <w:szCs w:val="24"/>
          <w:lang w:eastAsia="pl-PL"/>
        </w:rPr>
        <w:t>w Lęborku:</w:t>
      </w:r>
      <w:r w:rsidR="001F4719" w:rsidRPr="00594C03">
        <w:rPr>
          <w:rFonts w:ascii="Garamond" w:eastAsia="Times New Roman" w:hAnsi="Garamond" w:cs="Times New Roman"/>
          <w:szCs w:val="24"/>
          <w:lang w:eastAsia="pl-PL"/>
        </w:rPr>
        <w:t xml:space="preserve"> Bank Sp</w:t>
      </w:r>
      <w:r w:rsidR="001F4719" w:rsidRPr="00594C03">
        <w:rPr>
          <w:rFonts w:ascii="Garamond" w:eastAsia="Times New Roman" w:hAnsi="Garamond" w:cs="Garamond"/>
          <w:szCs w:val="24"/>
          <w:lang w:eastAsia="pl-PL"/>
        </w:rPr>
        <w:t>ó</w:t>
      </w:r>
      <w:r w:rsidR="001F4719" w:rsidRPr="00594C03">
        <w:rPr>
          <w:rFonts w:ascii="Garamond" w:eastAsia="Times New Roman" w:hAnsi="Garamond" w:cs="Times New Roman"/>
          <w:szCs w:val="24"/>
          <w:lang w:eastAsia="pl-PL"/>
        </w:rPr>
        <w:t xml:space="preserve">łdzielczy w Łebie, Filia Lębork Nr 07 9324 0008 0002 8701 2000 0380 </w:t>
      </w:r>
      <w:r w:rsidR="00932636">
        <w:rPr>
          <w:rFonts w:ascii="Garamond" w:eastAsia="Times New Roman" w:hAnsi="Garamond" w:cs="Times New Roman"/>
          <w:szCs w:val="24"/>
          <w:lang w:eastAsia="pl-PL"/>
        </w:rPr>
        <w:t xml:space="preserve">lub </w:t>
      </w:r>
      <w:r>
        <w:rPr>
          <w:rFonts w:ascii="Garamond" w:eastAsia="Times New Roman" w:hAnsi="Garamond" w:cs="Times New Roman"/>
          <w:szCs w:val="24"/>
          <w:lang w:eastAsia="pl-PL"/>
        </w:rPr>
        <w:t xml:space="preserve">w </w:t>
      </w:r>
      <w:bookmarkStart w:id="0" w:name="_GoBack"/>
      <w:bookmarkEnd w:id="0"/>
      <w:r>
        <w:rPr>
          <w:rFonts w:ascii="Garamond" w:eastAsia="Times New Roman" w:hAnsi="Garamond" w:cs="Times New Roman"/>
          <w:szCs w:val="24"/>
          <w:lang w:eastAsia="pl-PL"/>
        </w:rPr>
        <w:t xml:space="preserve">Punkcie Kasowym tutejszego urzędu (pok. Nr 3) </w:t>
      </w:r>
      <w:r w:rsidR="001F4719" w:rsidRPr="00594C03">
        <w:rPr>
          <w:rFonts w:ascii="Garamond" w:eastAsia="Times New Roman" w:hAnsi="Garamond" w:cs="Times New Roman"/>
          <w:szCs w:val="24"/>
          <w:lang w:eastAsia="pl-PL"/>
        </w:rPr>
        <w:t>najp</w:t>
      </w:r>
      <w:r w:rsidR="001F4719" w:rsidRPr="00594C03">
        <w:rPr>
          <w:rFonts w:ascii="Garamond" w:eastAsia="Times New Roman" w:hAnsi="Garamond" w:cs="Garamond"/>
          <w:szCs w:val="24"/>
          <w:lang w:eastAsia="pl-PL"/>
        </w:rPr>
        <w:t>ó</w:t>
      </w:r>
      <w:r w:rsidR="001F4719" w:rsidRPr="00594C03">
        <w:rPr>
          <w:rFonts w:ascii="Garamond" w:eastAsia="Times New Roman" w:hAnsi="Garamond" w:cs="Times New Roman"/>
          <w:szCs w:val="24"/>
          <w:lang w:eastAsia="pl-PL"/>
        </w:rPr>
        <w:t xml:space="preserve">źniej do dnia </w:t>
      </w:r>
      <w:r w:rsidR="00AA383D" w:rsidRPr="00594C03">
        <w:rPr>
          <w:rFonts w:ascii="Garamond" w:eastAsia="Times New Roman" w:hAnsi="Garamond" w:cs="Times New Roman"/>
          <w:b/>
          <w:szCs w:val="24"/>
          <w:lang w:eastAsia="pl-PL"/>
        </w:rPr>
        <w:t>16.09</w:t>
      </w:r>
      <w:r w:rsidR="001F4719" w:rsidRPr="00594C03">
        <w:rPr>
          <w:rFonts w:ascii="Garamond" w:eastAsia="Times New Roman" w:hAnsi="Garamond" w:cs="Times New Roman"/>
          <w:b/>
          <w:szCs w:val="24"/>
          <w:lang w:eastAsia="pl-PL"/>
        </w:rPr>
        <w:t>.2019 roku</w:t>
      </w:r>
      <w:r w:rsidR="001F4719" w:rsidRPr="00594C03">
        <w:rPr>
          <w:rFonts w:ascii="Garamond" w:eastAsia="Times New Roman" w:hAnsi="Garamond" w:cs="Times New Roman"/>
          <w:color w:val="FF0000"/>
          <w:szCs w:val="24"/>
          <w:lang w:eastAsia="pl-PL"/>
        </w:rPr>
        <w:t>.</w:t>
      </w:r>
      <w:r w:rsidR="001F4719" w:rsidRPr="00594C03">
        <w:rPr>
          <w:rFonts w:ascii="Garamond" w:eastAsia="Times New Roman" w:hAnsi="Garamond" w:cs="Times New Roman"/>
          <w:szCs w:val="24"/>
          <w:lang w:eastAsia="pl-PL"/>
        </w:rPr>
        <w:t xml:space="preserve"> Środki pieniężne muszą wpłynąć na rachunek bankowy najp</w:t>
      </w:r>
      <w:r w:rsidR="001F4719" w:rsidRPr="00594C03">
        <w:rPr>
          <w:rFonts w:ascii="Garamond" w:eastAsia="Times New Roman" w:hAnsi="Garamond" w:cs="Garamond"/>
          <w:szCs w:val="24"/>
          <w:lang w:eastAsia="pl-PL"/>
        </w:rPr>
        <w:t>ó</w:t>
      </w:r>
      <w:r w:rsidR="001F4719" w:rsidRPr="00594C03">
        <w:rPr>
          <w:rFonts w:ascii="Garamond" w:eastAsia="Times New Roman" w:hAnsi="Garamond" w:cs="Times New Roman"/>
          <w:szCs w:val="24"/>
          <w:lang w:eastAsia="pl-PL"/>
        </w:rPr>
        <w:t xml:space="preserve">źniej w dniu </w:t>
      </w:r>
      <w:r w:rsidR="00AA383D" w:rsidRPr="00594C03">
        <w:rPr>
          <w:rFonts w:ascii="Garamond" w:eastAsia="Times New Roman" w:hAnsi="Garamond" w:cs="Times New Roman"/>
          <w:b/>
          <w:szCs w:val="24"/>
          <w:lang w:eastAsia="pl-PL"/>
        </w:rPr>
        <w:t>16.09</w:t>
      </w:r>
      <w:r w:rsidR="001F4719" w:rsidRPr="00594C03">
        <w:rPr>
          <w:rFonts w:ascii="Garamond" w:eastAsia="Times New Roman" w:hAnsi="Garamond" w:cs="Times New Roman"/>
          <w:b/>
          <w:szCs w:val="24"/>
          <w:lang w:eastAsia="pl-PL"/>
        </w:rPr>
        <w:t>.2019r</w:t>
      </w:r>
      <w:r w:rsidR="001F4719" w:rsidRPr="00594C03">
        <w:rPr>
          <w:rFonts w:ascii="Garamond" w:eastAsia="Times New Roman" w:hAnsi="Garamond" w:cs="Times New Roman"/>
          <w:szCs w:val="24"/>
          <w:lang w:eastAsia="pl-PL"/>
        </w:rPr>
        <w:t xml:space="preserve">. pod rygorem uznania przez organizatora przetargu, że warunek wpłaty nie został spełniony. </w:t>
      </w:r>
    </w:p>
    <w:p w:rsidR="001F4719" w:rsidRPr="00594C03" w:rsidRDefault="001F4719" w:rsidP="001F4719">
      <w:pPr>
        <w:spacing w:after="0" w:line="360" w:lineRule="auto"/>
        <w:ind w:left="399"/>
        <w:jc w:val="both"/>
        <w:rPr>
          <w:rFonts w:ascii="Garamond" w:eastAsia="Times New Roman" w:hAnsi="Garamond" w:cs="Times New Roman"/>
          <w:sz w:val="4"/>
          <w:szCs w:val="4"/>
          <w:lang w:eastAsia="pl-PL"/>
        </w:rPr>
      </w:pPr>
    </w:p>
    <w:p w:rsidR="001F4719" w:rsidRPr="00594C03" w:rsidRDefault="001F4719" w:rsidP="001F4719">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Do przetargu dopuszczone zostaną osoby fizyczne lub prawne, kt</w:t>
      </w:r>
      <w:r w:rsidRPr="00594C03">
        <w:rPr>
          <w:rFonts w:ascii="Garamond" w:eastAsia="Times New Roman" w:hAnsi="Garamond" w:cs="Garamond"/>
          <w:szCs w:val="24"/>
          <w:lang w:eastAsia="pl-PL"/>
        </w:rPr>
        <w:t>ó</w:t>
      </w:r>
      <w:r w:rsidRPr="00594C03">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w:t>
      </w:r>
      <w:r w:rsidRPr="00594C03">
        <w:rPr>
          <w:rFonts w:ascii="Garamond" w:eastAsia="Times New Roman" w:hAnsi="Garamond" w:cs="Times New Roman"/>
          <w:szCs w:val="24"/>
          <w:lang w:eastAsia="pl-PL"/>
        </w:rPr>
        <w:lastRenderedPageBreak/>
        <w:t>innej formie z potwierdzeniem zgodności podpis</w:t>
      </w:r>
      <w:r w:rsidRPr="00594C03">
        <w:rPr>
          <w:rFonts w:ascii="Garamond" w:eastAsia="Times New Roman" w:hAnsi="Garamond" w:cs="Garamond"/>
          <w:szCs w:val="24"/>
          <w:lang w:eastAsia="pl-PL"/>
        </w:rPr>
        <w:t>ó</w:t>
      </w:r>
      <w:r w:rsidRPr="00594C03">
        <w:rPr>
          <w:rFonts w:ascii="Garamond" w:eastAsia="Times New Roman" w:hAnsi="Garamond" w:cs="Times New Roman"/>
          <w:szCs w:val="24"/>
          <w:lang w:eastAsia="pl-PL"/>
        </w:rPr>
        <w:t>w przez notariusza, a w przypadku os</w:t>
      </w:r>
      <w:r w:rsidRPr="00594C03">
        <w:rPr>
          <w:rFonts w:ascii="Garamond" w:eastAsia="Times New Roman" w:hAnsi="Garamond" w:cs="Garamond"/>
          <w:szCs w:val="24"/>
          <w:lang w:eastAsia="pl-PL"/>
        </w:rPr>
        <w:t>ó</w:t>
      </w:r>
      <w:r w:rsidRPr="00594C03">
        <w:rPr>
          <w:rFonts w:ascii="Garamond" w:eastAsia="Times New Roman" w:hAnsi="Garamond" w:cs="Times New Roman"/>
          <w:szCs w:val="24"/>
          <w:lang w:eastAsia="pl-PL"/>
        </w:rPr>
        <w:t xml:space="preserve">b prawnych dodatkowo dokumentami określonymi przepisami prawa, uprawniającymi do wzięcia udziału </w:t>
      </w:r>
      <w:r w:rsidRPr="00594C03">
        <w:rPr>
          <w:rFonts w:ascii="Garamond" w:eastAsia="Times New Roman" w:hAnsi="Garamond" w:cs="Times New Roman"/>
          <w:szCs w:val="24"/>
          <w:lang w:eastAsia="pl-PL"/>
        </w:rPr>
        <w:br/>
        <w:t>w przetargu, przedłożą komisji przetargowej dowody stwierdzające tożsamość.</w:t>
      </w:r>
    </w:p>
    <w:p w:rsidR="001F4719" w:rsidRPr="00594C03" w:rsidRDefault="001F4719" w:rsidP="001F4719">
      <w:pPr>
        <w:tabs>
          <w:tab w:val="num" w:pos="426"/>
        </w:tabs>
        <w:spacing w:after="0" w:line="360" w:lineRule="auto"/>
        <w:ind w:left="417"/>
        <w:jc w:val="both"/>
        <w:rPr>
          <w:rFonts w:ascii="Garamond" w:eastAsia="Times New Roman" w:hAnsi="Garamond" w:cs="Times New Roman"/>
          <w:b/>
          <w:szCs w:val="24"/>
          <w:lang w:eastAsia="pl-PL"/>
        </w:rPr>
      </w:pPr>
      <w:r w:rsidRPr="00594C03">
        <w:rPr>
          <w:rFonts w:ascii="Garamond" w:eastAsia="Times New Roman" w:hAnsi="Garamond" w:cs="Times New Roman"/>
          <w:b/>
          <w:szCs w:val="24"/>
          <w:lang w:eastAsia="pl-PL"/>
        </w:rPr>
        <w:t>W przypadku małżonk</w:t>
      </w:r>
      <w:r w:rsidRPr="00594C03">
        <w:rPr>
          <w:rFonts w:ascii="Garamond" w:eastAsia="Times New Roman" w:hAnsi="Garamond" w:cs="Garamond"/>
          <w:b/>
          <w:szCs w:val="24"/>
          <w:lang w:eastAsia="pl-PL"/>
        </w:rPr>
        <w:t>ó</w:t>
      </w:r>
      <w:r w:rsidRPr="00594C03">
        <w:rPr>
          <w:rFonts w:ascii="Garamond" w:eastAsia="Times New Roman" w:hAnsi="Garamond" w:cs="Times New Roman"/>
          <w:b/>
          <w:szCs w:val="24"/>
          <w:lang w:eastAsia="pl-PL"/>
        </w:rPr>
        <w:t>w, kt</w:t>
      </w:r>
      <w:r w:rsidRPr="00594C03">
        <w:rPr>
          <w:rFonts w:ascii="Garamond" w:eastAsia="Times New Roman" w:hAnsi="Garamond" w:cs="Garamond"/>
          <w:b/>
          <w:szCs w:val="24"/>
          <w:lang w:eastAsia="pl-PL"/>
        </w:rPr>
        <w:t>ó</w:t>
      </w:r>
      <w:r w:rsidRPr="00594C03">
        <w:rPr>
          <w:rFonts w:ascii="Garamond" w:eastAsia="Times New Roman" w:hAnsi="Garamond" w:cs="Times New Roman"/>
          <w:b/>
          <w:szCs w:val="24"/>
          <w:lang w:eastAsia="pl-PL"/>
        </w:rPr>
        <w:t>rzy nabywać będą nieruchomość do majątku wsp</w:t>
      </w:r>
      <w:r w:rsidRPr="00594C03">
        <w:rPr>
          <w:rFonts w:ascii="Garamond" w:eastAsia="Times New Roman" w:hAnsi="Garamond" w:cs="Garamond"/>
          <w:b/>
          <w:szCs w:val="24"/>
          <w:lang w:eastAsia="pl-PL"/>
        </w:rPr>
        <w:t>ó</w:t>
      </w:r>
      <w:r w:rsidRPr="00594C03">
        <w:rPr>
          <w:rFonts w:ascii="Garamond" w:eastAsia="Times New Roman" w:hAnsi="Garamond" w:cs="Times New Roman"/>
          <w:b/>
          <w:szCs w:val="24"/>
          <w:lang w:eastAsia="pl-PL"/>
        </w:rPr>
        <w:t>lnego, do dokonywania czynności przetargowych konieczna jest obecność obojga małżonk</w:t>
      </w:r>
      <w:r w:rsidRPr="00594C03">
        <w:rPr>
          <w:rFonts w:ascii="Garamond" w:eastAsia="Times New Roman" w:hAnsi="Garamond" w:cs="Garamond"/>
          <w:b/>
          <w:szCs w:val="24"/>
          <w:lang w:eastAsia="pl-PL"/>
        </w:rPr>
        <w:t>ó</w:t>
      </w:r>
      <w:r w:rsidRPr="00594C03">
        <w:rPr>
          <w:rFonts w:ascii="Garamond" w:eastAsia="Times New Roman" w:hAnsi="Garamond" w:cs="Times New Roman"/>
          <w:b/>
          <w:szCs w:val="24"/>
          <w:lang w:eastAsia="pl-PL"/>
        </w:rPr>
        <w:t xml:space="preserve">w lub jednego </w:t>
      </w:r>
      <w:r w:rsidRPr="00594C03">
        <w:rPr>
          <w:rFonts w:ascii="Garamond" w:eastAsia="Times New Roman" w:hAnsi="Garamond" w:cs="Times New Roman"/>
          <w:b/>
          <w:szCs w:val="24"/>
          <w:lang w:eastAsia="pl-PL"/>
        </w:rPr>
        <w:br/>
        <w:t xml:space="preserve">z nich ze stosownym pełnomocnictwem /niekoniecznie w formie aktu notarialnego/ drugiego małżonka, upoważniającym do reprezentowania go w przetargu na zbycie nieruchomości, zawierającym dodatkowo zgodę na odpłatne nabycie nieruchomości. </w:t>
      </w:r>
    </w:p>
    <w:p w:rsidR="001F4719" w:rsidRPr="00594C03" w:rsidRDefault="001F4719" w:rsidP="001F4719">
      <w:pPr>
        <w:numPr>
          <w:ilvl w:val="0"/>
          <w:numId w:val="1"/>
        </w:numPr>
        <w:tabs>
          <w:tab w:val="num" w:pos="426"/>
        </w:tabs>
        <w:spacing w:after="0" w:line="360" w:lineRule="auto"/>
        <w:ind w:left="426" w:hanging="66"/>
        <w:jc w:val="both"/>
        <w:rPr>
          <w:rFonts w:ascii="Garamond" w:eastAsia="Times New Roman" w:hAnsi="Garamond" w:cs="Times New Roman"/>
          <w:lang w:eastAsia="pl-PL"/>
        </w:rPr>
      </w:pPr>
      <w:r w:rsidRPr="00594C03">
        <w:rPr>
          <w:rFonts w:ascii="Garamond" w:eastAsia="Times New Roman" w:hAnsi="Garamond" w:cs="Times New Roman"/>
          <w:bCs/>
          <w:iCs/>
          <w:lang w:eastAsia="pl-PL"/>
        </w:rPr>
        <w:t xml:space="preserve">W przetargu mogą brać udział osoby fizyczne i prawne oraz cudzoziemcy na zasadach określonych </w:t>
      </w:r>
      <w:r w:rsidRPr="00594C03">
        <w:rPr>
          <w:rFonts w:ascii="Garamond" w:eastAsia="Times New Roman" w:hAnsi="Garamond" w:cs="Times New Roman"/>
          <w:bCs/>
          <w:iCs/>
          <w:lang w:eastAsia="pl-PL"/>
        </w:rPr>
        <w:br/>
        <w:t>w ustawie z dnia 24 marca 1920r. o nabywaniu nieruchomości przez cudzoziemców (</w:t>
      </w:r>
      <w:proofErr w:type="spellStart"/>
      <w:r w:rsidRPr="00594C03">
        <w:rPr>
          <w:rFonts w:ascii="Garamond" w:eastAsia="Times New Roman" w:hAnsi="Garamond" w:cs="Times New Roman"/>
          <w:bCs/>
          <w:iCs/>
          <w:lang w:eastAsia="pl-PL"/>
        </w:rPr>
        <w:t>t.j</w:t>
      </w:r>
      <w:proofErr w:type="spellEnd"/>
      <w:r w:rsidRPr="00594C03">
        <w:rPr>
          <w:rFonts w:ascii="Garamond" w:eastAsia="Times New Roman" w:hAnsi="Garamond" w:cs="Times New Roman"/>
          <w:bCs/>
          <w:iCs/>
          <w:lang w:eastAsia="pl-PL"/>
        </w:rPr>
        <w:t>. Dz.U. z 2017r., poz. 2278).</w:t>
      </w:r>
    </w:p>
    <w:p w:rsidR="001F4719" w:rsidRPr="00594C03" w:rsidRDefault="001F4719" w:rsidP="001F4719">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1F4719" w:rsidRPr="00594C03" w:rsidRDefault="001F4719" w:rsidP="001F4719">
      <w:pPr>
        <w:numPr>
          <w:ilvl w:val="0"/>
          <w:numId w:val="1"/>
        </w:numPr>
        <w:tabs>
          <w:tab w:val="num" w:pos="426"/>
        </w:tabs>
        <w:spacing w:after="0" w:line="360" w:lineRule="auto"/>
        <w:ind w:left="426" w:firstLine="0"/>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1F4719" w:rsidRPr="00594C03" w:rsidRDefault="001F4719" w:rsidP="001F4719">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Protokół z przeprowadzonego przetargu stanowi podstawę zawarcia umowy notarialnej.</w:t>
      </w:r>
    </w:p>
    <w:p w:rsidR="001F4719" w:rsidRPr="00594C03" w:rsidRDefault="001F4719" w:rsidP="001F4719">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Nabywca zobowiązany jest zapłacić cenę nabywanej nieruchomości nie p</w:t>
      </w:r>
      <w:r w:rsidRPr="00594C03">
        <w:rPr>
          <w:rFonts w:ascii="Garamond" w:eastAsia="Times New Roman" w:hAnsi="Garamond" w:cs="Garamond"/>
          <w:szCs w:val="24"/>
          <w:lang w:eastAsia="pl-PL"/>
        </w:rPr>
        <w:t>ó</w:t>
      </w:r>
      <w:r w:rsidRPr="00594C03">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1F4719" w:rsidRPr="00594C03" w:rsidRDefault="001F4719" w:rsidP="001F47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Osoba ustalona jako nabywca zostanie zawiadomiona o miejscu i terminie zawarcia umowy sprzedaży nieruchomości najp</w:t>
      </w:r>
      <w:r w:rsidRPr="00594C03">
        <w:rPr>
          <w:rFonts w:ascii="Garamond" w:eastAsia="Times New Roman" w:hAnsi="Garamond" w:cs="Garamond"/>
          <w:szCs w:val="24"/>
          <w:lang w:eastAsia="pl-PL"/>
        </w:rPr>
        <w:t>ó</w:t>
      </w:r>
      <w:r w:rsidRPr="00594C03">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1F4719" w:rsidRPr="00594C03" w:rsidRDefault="001F4719" w:rsidP="001F47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Koszty zawarcia umowy notarialnej oraz koszty wpisów wieczysto-księgowych obciążają nabywcę.</w:t>
      </w:r>
    </w:p>
    <w:p w:rsidR="001F4719" w:rsidRPr="00594C03" w:rsidRDefault="001F4719" w:rsidP="001F47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Szczegółowych informacji dotyczących przedmiotu przetargu udzielają pracownicy Referatu Gospodarki Nieruchomościami Starostwa Powiatowego w Lęb</w:t>
      </w:r>
      <w:r w:rsidR="00AA383D" w:rsidRPr="00594C03">
        <w:rPr>
          <w:rFonts w:ascii="Garamond" w:eastAsia="Times New Roman" w:hAnsi="Garamond" w:cs="Times New Roman"/>
          <w:szCs w:val="24"/>
          <w:lang w:eastAsia="pl-PL"/>
        </w:rPr>
        <w:t>orku, ul. Czołgistów 5, pok. 117 i 118</w:t>
      </w:r>
      <w:r w:rsidRPr="00594C03">
        <w:rPr>
          <w:rFonts w:ascii="Garamond" w:eastAsia="Times New Roman" w:hAnsi="Garamond" w:cs="Times New Roman"/>
          <w:szCs w:val="24"/>
          <w:lang w:eastAsia="pl-PL"/>
        </w:rPr>
        <w:t xml:space="preserve">, </w:t>
      </w:r>
      <w:r w:rsidR="00AA383D" w:rsidRPr="00594C03">
        <w:rPr>
          <w:rFonts w:ascii="Garamond" w:eastAsia="Times New Roman" w:hAnsi="Garamond" w:cs="Times New Roman"/>
          <w:szCs w:val="24"/>
          <w:lang w:eastAsia="pl-PL"/>
        </w:rPr>
        <w:br/>
      </w:r>
      <w:r w:rsidRPr="00594C03">
        <w:rPr>
          <w:rFonts w:ascii="Garamond" w:eastAsia="Times New Roman" w:hAnsi="Garamond" w:cs="Times New Roman"/>
          <w:szCs w:val="24"/>
          <w:lang w:eastAsia="pl-PL"/>
        </w:rPr>
        <w:t xml:space="preserve">I piętro, tel. /59/ 863 28 41. </w:t>
      </w:r>
    </w:p>
    <w:p w:rsidR="001F4719" w:rsidRPr="00594C03" w:rsidRDefault="001F4719" w:rsidP="001F47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sidRPr="00594C03">
          <w:rPr>
            <w:rStyle w:val="Hipercze"/>
            <w:rFonts w:ascii="Garamond" w:eastAsia="Times New Roman" w:hAnsi="Garamond" w:cs="Times New Roman"/>
            <w:szCs w:val="24"/>
            <w:lang w:eastAsia="pl-PL"/>
          </w:rPr>
          <w:t>www.powiat-lebork.com</w:t>
        </w:r>
      </w:hyperlink>
      <w:r w:rsidRPr="00594C03">
        <w:rPr>
          <w:rFonts w:ascii="Garamond" w:eastAsia="Times New Roman" w:hAnsi="Garamond" w:cs="Times New Roman"/>
          <w:szCs w:val="24"/>
          <w:lang w:eastAsia="pl-PL"/>
        </w:rPr>
        <w:t xml:space="preserve"> i Biuletynie Informacji Publicznej, na tablicy ogłoszeń urzędu /parter/ oraz</w:t>
      </w:r>
      <w:r w:rsidRPr="00594C03">
        <w:rPr>
          <w:rFonts w:ascii="Garamond" w:hAnsi="Garamond"/>
        </w:rPr>
        <w:t xml:space="preserve"> na tablicach ogłoszeń Urzędu Miasta Lęborka i Łeby, Urzędów Gmin: Wicko, Nowa Wieś Lęborska i Cewice</w:t>
      </w:r>
      <w:r w:rsidRPr="00594C03">
        <w:rPr>
          <w:rFonts w:ascii="Garamond" w:eastAsia="Times New Roman" w:hAnsi="Garamond" w:cs="Times New Roman"/>
          <w:szCs w:val="24"/>
          <w:lang w:eastAsia="pl-PL"/>
        </w:rPr>
        <w:t xml:space="preserve"> na okres od </w:t>
      </w:r>
      <w:r w:rsidR="00AA383D" w:rsidRPr="00594C03">
        <w:rPr>
          <w:rFonts w:ascii="Garamond" w:eastAsia="Times New Roman" w:hAnsi="Garamond" w:cs="Times New Roman"/>
          <w:b/>
          <w:szCs w:val="24"/>
          <w:lang w:eastAsia="pl-PL"/>
        </w:rPr>
        <w:t>16.08</w:t>
      </w:r>
      <w:r w:rsidRPr="00594C03">
        <w:rPr>
          <w:rFonts w:ascii="Garamond" w:eastAsia="Times New Roman" w:hAnsi="Garamond" w:cs="Times New Roman"/>
          <w:b/>
          <w:szCs w:val="24"/>
          <w:lang w:eastAsia="pl-PL"/>
        </w:rPr>
        <w:t>.201</w:t>
      </w:r>
      <w:r w:rsidR="00AA383D" w:rsidRPr="00594C03">
        <w:rPr>
          <w:rFonts w:ascii="Garamond" w:eastAsia="Times New Roman" w:hAnsi="Garamond" w:cs="Times New Roman"/>
          <w:b/>
          <w:szCs w:val="24"/>
          <w:lang w:eastAsia="pl-PL"/>
        </w:rPr>
        <w:t>9 r. do 20.09</w:t>
      </w:r>
      <w:r w:rsidRPr="00594C03">
        <w:rPr>
          <w:rFonts w:ascii="Garamond" w:eastAsia="Times New Roman" w:hAnsi="Garamond" w:cs="Times New Roman"/>
          <w:b/>
          <w:szCs w:val="24"/>
          <w:lang w:eastAsia="pl-PL"/>
        </w:rPr>
        <w:t>.2019</w:t>
      </w:r>
      <w:r w:rsidRPr="00594C03">
        <w:rPr>
          <w:rFonts w:ascii="Garamond" w:eastAsia="Times New Roman" w:hAnsi="Garamond" w:cs="Times New Roman"/>
          <w:szCs w:val="24"/>
          <w:lang w:eastAsia="pl-PL"/>
        </w:rPr>
        <w:t xml:space="preserve"> </w:t>
      </w:r>
      <w:r w:rsidRPr="00594C03">
        <w:rPr>
          <w:rFonts w:ascii="Garamond" w:eastAsia="Times New Roman" w:hAnsi="Garamond" w:cs="Times New Roman"/>
          <w:b/>
          <w:szCs w:val="24"/>
          <w:lang w:eastAsia="pl-PL"/>
        </w:rPr>
        <w:t>r.</w:t>
      </w:r>
    </w:p>
    <w:p w:rsidR="001F4719" w:rsidRPr="00594C03" w:rsidRDefault="001F4719" w:rsidP="001F47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594C03">
        <w:rPr>
          <w:rFonts w:ascii="Garamond" w:eastAsia="Times New Roman" w:hAnsi="Garamond" w:cs="Times New Roman"/>
          <w:szCs w:val="24"/>
          <w:lang w:eastAsia="pl-PL"/>
        </w:rPr>
        <w:t>Zastrzega się prawo do odwołania przetargu z ważnych powodów. Zarząd Powiatu Lęborskiego poda do publicznej wiadomości informację o odwołaniu</w:t>
      </w:r>
      <w:r w:rsidR="003D1F14" w:rsidRPr="00594C03">
        <w:rPr>
          <w:rFonts w:ascii="Garamond" w:eastAsia="Times New Roman" w:hAnsi="Garamond" w:cs="Times New Roman"/>
          <w:szCs w:val="24"/>
          <w:lang w:eastAsia="pl-PL"/>
        </w:rPr>
        <w:t xml:space="preserve"> przetargu</w:t>
      </w:r>
      <w:r w:rsidRPr="00594C03">
        <w:rPr>
          <w:rFonts w:ascii="Garamond" w:eastAsia="Times New Roman" w:hAnsi="Garamond" w:cs="Times New Roman"/>
          <w:szCs w:val="24"/>
          <w:lang w:eastAsia="pl-PL"/>
        </w:rPr>
        <w:t xml:space="preserve"> z podaniem uzasadnionej przyczyny.</w:t>
      </w:r>
    </w:p>
    <w:p w:rsidR="001F4719" w:rsidRPr="00594C03" w:rsidRDefault="001F4719" w:rsidP="001F4719">
      <w:pPr>
        <w:tabs>
          <w:tab w:val="num" w:pos="426"/>
        </w:tabs>
        <w:spacing w:after="0" w:line="360" w:lineRule="auto"/>
        <w:ind w:left="360"/>
        <w:rPr>
          <w:rFonts w:ascii="Garamond" w:eastAsia="Times New Roman" w:hAnsi="Garamond" w:cs="Times New Roman"/>
          <w:u w:val="single"/>
          <w:lang w:eastAsia="pl-PL"/>
        </w:rPr>
      </w:pPr>
    </w:p>
    <w:p w:rsidR="001F4719" w:rsidRPr="00594C03" w:rsidRDefault="00AA383D" w:rsidP="00AA383D">
      <w:pPr>
        <w:tabs>
          <w:tab w:val="num" w:pos="426"/>
        </w:tabs>
        <w:spacing w:after="0" w:line="360" w:lineRule="auto"/>
        <w:ind w:left="360"/>
        <w:jc w:val="center"/>
        <w:rPr>
          <w:rFonts w:ascii="Garamond" w:eastAsia="Times New Roman" w:hAnsi="Garamond" w:cs="Times New Roman"/>
          <w:u w:val="single"/>
          <w:lang w:eastAsia="pl-PL"/>
        </w:rPr>
      </w:pPr>
      <w:r w:rsidRPr="00594C03">
        <w:rPr>
          <w:rFonts w:ascii="Garamond" w:eastAsia="Times New Roman" w:hAnsi="Garamond" w:cs="Times New Roman"/>
          <w:u w:val="single"/>
          <w:lang w:eastAsia="pl-PL"/>
        </w:rPr>
        <w:t>Przetarg odbędzie</w:t>
      </w:r>
      <w:r w:rsidR="001F4719" w:rsidRPr="00594C03">
        <w:rPr>
          <w:rFonts w:ascii="Garamond" w:eastAsia="Times New Roman" w:hAnsi="Garamond" w:cs="Times New Roman"/>
          <w:u w:val="single"/>
          <w:lang w:eastAsia="pl-PL"/>
        </w:rPr>
        <w:t xml:space="preserve"> się w dniu </w:t>
      </w:r>
      <w:r w:rsidRPr="00594C03">
        <w:rPr>
          <w:rFonts w:ascii="Garamond" w:eastAsia="Times New Roman" w:hAnsi="Garamond" w:cs="Times New Roman"/>
          <w:b/>
          <w:u w:val="single"/>
          <w:lang w:eastAsia="pl-PL"/>
        </w:rPr>
        <w:t>20.09</w:t>
      </w:r>
      <w:r w:rsidR="001F4719" w:rsidRPr="00594C03">
        <w:rPr>
          <w:rFonts w:ascii="Garamond" w:eastAsia="Times New Roman" w:hAnsi="Garamond" w:cs="Times New Roman"/>
          <w:b/>
          <w:u w:val="single"/>
          <w:lang w:eastAsia="pl-PL"/>
        </w:rPr>
        <w:t>.2019</w:t>
      </w:r>
      <w:r w:rsidRPr="00594C03">
        <w:rPr>
          <w:rFonts w:ascii="Garamond" w:eastAsia="Times New Roman" w:hAnsi="Garamond" w:cs="Times New Roman"/>
          <w:b/>
          <w:u w:val="single"/>
          <w:lang w:eastAsia="pl-PL"/>
        </w:rPr>
        <w:t xml:space="preserve"> </w:t>
      </w:r>
      <w:r w:rsidR="001F4719" w:rsidRPr="00594C03">
        <w:rPr>
          <w:rFonts w:ascii="Garamond" w:eastAsia="Times New Roman" w:hAnsi="Garamond" w:cs="Times New Roman"/>
          <w:b/>
          <w:u w:val="single"/>
          <w:lang w:eastAsia="pl-PL"/>
        </w:rPr>
        <w:t>r</w:t>
      </w:r>
      <w:r w:rsidRPr="00594C03">
        <w:rPr>
          <w:rFonts w:ascii="Garamond" w:eastAsia="Times New Roman" w:hAnsi="Garamond" w:cs="Times New Roman"/>
          <w:b/>
          <w:u w:val="single"/>
          <w:lang w:eastAsia="pl-PL"/>
        </w:rPr>
        <w:t>oku</w:t>
      </w:r>
      <w:r w:rsidR="001F4719" w:rsidRPr="00594C03">
        <w:rPr>
          <w:rFonts w:ascii="Garamond" w:eastAsia="Times New Roman" w:hAnsi="Garamond" w:cs="Times New Roman"/>
          <w:b/>
          <w:u w:val="single"/>
          <w:lang w:eastAsia="pl-PL"/>
        </w:rPr>
        <w:t xml:space="preserve"> </w:t>
      </w:r>
      <w:r w:rsidR="00E03FA7" w:rsidRPr="00594C03">
        <w:rPr>
          <w:rFonts w:ascii="Garamond" w:eastAsia="Times New Roman" w:hAnsi="Garamond" w:cs="Times New Roman"/>
          <w:b/>
          <w:u w:val="single"/>
          <w:lang w:eastAsia="pl-PL"/>
        </w:rPr>
        <w:t>o godz. 10:00</w:t>
      </w:r>
      <w:r w:rsidRPr="00594C03">
        <w:rPr>
          <w:rFonts w:ascii="Garamond" w:eastAsia="Times New Roman" w:hAnsi="Garamond" w:cs="Times New Roman"/>
          <w:b/>
          <w:u w:val="single"/>
          <w:lang w:eastAsia="pl-PL"/>
        </w:rPr>
        <w:t xml:space="preserve"> </w:t>
      </w:r>
      <w:r w:rsidR="001F4719" w:rsidRPr="00594C03">
        <w:rPr>
          <w:rFonts w:ascii="Garamond" w:eastAsia="Times New Roman" w:hAnsi="Garamond" w:cs="Times New Roman"/>
          <w:b/>
          <w:u w:val="single"/>
          <w:lang w:eastAsia="pl-PL"/>
        </w:rPr>
        <w:t xml:space="preserve">w sali nr 13 </w:t>
      </w:r>
      <w:r w:rsidRPr="00594C03">
        <w:rPr>
          <w:rFonts w:ascii="Garamond" w:eastAsia="Times New Roman" w:hAnsi="Garamond" w:cs="Times New Roman"/>
          <w:b/>
          <w:u w:val="single"/>
          <w:lang w:eastAsia="pl-PL"/>
        </w:rPr>
        <w:br/>
      </w:r>
      <w:r w:rsidR="001F4719" w:rsidRPr="00594C03">
        <w:rPr>
          <w:rFonts w:ascii="Garamond" w:eastAsia="Times New Roman" w:hAnsi="Garamond" w:cs="Times New Roman"/>
          <w:u w:val="single"/>
          <w:lang w:eastAsia="pl-PL"/>
        </w:rPr>
        <w:t>Starostwa Powiatowego w Lęborku, ul. Czołgist</w:t>
      </w:r>
      <w:r w:rsidR="001F4719" w:rsidRPr="00594C03">
        <w:rPr>
          <w:rFonts w:ascii="Garamond" w:eastAsia="Times New Roman" w:hAnsi="Garamond" w:cs="Garamond"/>
          <w:u w:val="single"/>
          <w:lang w:eastAsia="pl-PL"/>
        </w:rPr>
        <w:t>ó</w:t>
      </w:r>
      <w:r w:rsidR="001F4719" w:rsidRPr="00594C03">
        <w:rPr>
          <w:rFonts w:ascii="Garamond" w:eastAsia="Times New Roman" w:hAnsi="Garamond" w:cs="Times New Roman"/>
          <w:u w:val="single"/>
          <w:lang w:eastAsia="pl-PL"/>
        </w:rPr>
        <w:t>w 5.</w:t>
      </w:r>
    </w:p>
    <w:p w:rsidR="00073AB6" w:rsidRPr="00594C03" w:rsidRDefault="00073AB6">
      <w:pPr>
        <w:rPr>
          <w:rFonts w:ascii="Garamond" w:hAnsi="Garamond"/>
        </w:rPr>
      </w:pPr>
    </w:p>
    <w:sectPr w:rsidR="00073AB6" w:rsidRPr="00594C03" w:rsidSect="00AA383D">
      <w:pgSz w:w="11906" w:h="16838" w:code="9"/>
      <w:pgMar w:top="851" w:right="1418"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EF146056"/>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88"/>
    <w:rsid w:val="00073AB6"/>
    <w:rsid w:val="001F4719"/>
    <w:rsid w:val="003D1F14"/>
    <w:rsid w:val="004D7388"/>
    <w:rsid w:val="00594C03"/>
    <w:rsid w:val="005A3ED0"/>
    <w:rsid w:val="00932636"/>
    <w:rsid w:val="00AA383D"/>
    <w:rsid w:val="00AD2900"/>
    <w:rsid w:val="00CA52D1"/>
    <w:rsid w:val="00CC748D"/>
    <w:rsid w:val="00D13438"/>
    <w:rsid w:val="00E03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7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F47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7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F4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872</Words>
  <Characters>5236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7</cp:revision>
  <cp:lastPrinted>2019-07-18T06:37:00Z</cp:lastPrinted>
  <dcterms:created xsi:type="dcterms:W3CDTF">2019-07-09T06:23:00Z</dcterms:created>
  <dcterms:modified xsi:type="dcterms:W3CDTF">2019-07-18T06:37:00Z</dcterms:modified>
</cp:coreProperties>
</file>