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30" w:rsidRPr="002B4230" w:rsidRDefault="002B4230" w:rsidP="002B4230">
      <w:pPr>
        <w:pStyle w:val="Tytu"/>
        <w:spacing w:line="276" w:lineRule="auto"/>
        <w:jc w:val="left"/>
        <w:rPr>
          <w:rFonts w:ascii="Garamond" w:hAnsi="Garamond"/>
          <w:i w:val="0"/>
          <w:color w:val="FF0000"/>
          <w:sz w:val="20"/>
          <w:szCs w:val="20"/>
        </w:rPr>
      </w:pPr>
      <w:r w:rsidRPr="002B4230">
        <w:rPr>
          <w:rFonts w:ascii="Garamond" w:hAnsi="Garamond"/>
          <w:i w:val="0"/>
          <w:color w:val="FF0000"/>
          <w:sz w:val="20"/>
          <w:szCs w:val="20"/>
        </w:rPr>
        <w:t>STAROSTWO POWIATOWE</w:t>
      </w:r>
    </w:p>
    <w:p w:rsidR="002B4230" w:rsidRDefault="002B4230" w:rsidP="002B4230">
      <w:pPr>
        <w:pStyle w:val="Tytu"/>
        <w:spacing w:line="276" w:lineRule="auto"/>
        <w:jc w:val="left"/>
        <w:rPr>
          <w:rFonts w:ascii="Garamond" w:hAnsi="Garamond"/>
          <w:i w:val="0"/>
          <w:color w:val="FF0000"/>
          <w:sz w:val="20"/>
          <w:szCs w:val="20"/>
        </w:rPr>
      </w:pPr>
      <w:r w:rsidRPr="002B4230">
        <w:rPr>
          <w:rFonts w:ascii="Garamond" w:hAnsi="Garamond"/>
          <w:i w:val="0"/>
          <w:color w:val="FF0000"/>
          <w:sz w:val="20"/>
          <w:szCs w:val="20"/>
        </w:rPr>
        <w:t xml:space="preserve">           W LĘBORKU</w:t>
      </w:r>
    </w:p>
    <w:p w:rsidR="00F34529" w:rsidRPr="0036000C" w:rsidRDefault="00F34529" w:rsidP="002B4230">
      <w:pPr>
        <w:pStyle w:val="Tytu"/>
        <w:spacing w:line="276" w:lineRule="auto"/>
        <w:jc w:val="left"/>
        <w:rPr>
          <w:rFonts w:ascii="Garamond" w:hAnsi="Garamond"/>
          <w:b w:val="0"/>
          <w:i w:val="0"/>
          <w:color w:val="FFFFFF" w:themeColor="background1"/>
          <w:sz w:val="18"/>
          <w:szCs w:val="18"/>
        </w:rPr>
      </w:pPr>
      <w:r w:rsidRPr="0036000C">
        <w:rPr>
          <w:rFonts w:ascii="Garamond" w:hAnsi="Garamond"/>
          <w:b w:val="0"/>
          <w:i w:val="0"/>
          <w:color w:val="FFFFFF" w:themeColor="background1"/>
          <w:sz w:val="18"/>
          <w:szCs w:val="18"/>
        </w:rPr>
        <w:t>G.6845.2.1.2023.MG</w:t>
      </w:r>
    </w:p>
    <w:p w:rsidR="002B4230" w:rsidRPr="00B66FE2" w:rsidRDefault="002B4230" w:rsidP="000349D7">
      <w:pPr>
        <w:pStyle w:val="Tytu"/>
        <w:rPr>
          <w:rFonts w:ascii="Garamond" w:hAnsi="Garamond"/>
          <w:i w:val="0"/>
          <w:spacing w:val="20"/>
          <w:sz w:val="10"/>
          <w:szCs w:val="10"/>
        </w:rPr>
      </w:pPr>
    </w:p>
    <w:p w:rsidR="000349D7" w:rsidRPr="009F29E1" w:rsidRDefault="000349D7" w:rsidP="000349D7">
      <w:pPr>
        <w:pStyle w:val="Tytu"/>
        <w:rPr>
          <w:rFonts w:ascii="Garamond" w:hAnsi="Garamond"/>
          <w:i w:val="0"/>
          <w:spacing w:val="20"/>
          <w:sz w:val="24"/>
        </w:rPr>
      </w:pPr>
      <w:bookmarkStart w:id="0" w:name="_GoBack"/>
      <w:bookmarkEnd w:id="0"/>
      <w:r w:rsidRPr="009F29E1">
        <w:rPr>
          <w:rFonts w:ascii="Garamond" w:hAnsi="Garamond"/>
          <w:i w:val="0"/>
          <w:spacing w:val="20"/>
          <w:sz w:val="24"/>
        </w:rPr>
        <w:t>Zarząd Powiatu Lęborskiego</w:t>
      </w:r>
    </w:p>
    <w:p w:rsidR="000349D7" w:rsidRPr="009F29E1" w:rsidRDefault="000349D7" w:rsidP="000349D7">
      <w:pPr>
        <w:pStyle w:val="Tytu"/>
        <w:spacing w:line="360" w:lineRule="auto"/>
        <w:rPr>
          <w:rFonts w:ascii="Garamond" w:hAnsi="Garamond"/>
          <w:i w:val="0"/>
          <w:sz w:val="24"/>
        </w:rPr>
      </w:pPr>
      <w:r w:rsidRPr="009F29E1">
        <w:rPr>
          <w:rFonts w:ascii="Garamond" w:hAnsi="Garamond"/>
          <w:i w:val="0"/>
          <w:sz w:val="24"/>
        </w:rPr>
        <w:t>84-300 Lębork, ul. Czołgist</w:t>
      </w:r>
      <w:r w:rsidRPr="009F29E1">
        <w:rPr>
          <w:rFonts w:ascii="Garamond" w:hAnsi="Garamond" w:cs="Garamond"/>
          <w:i w:val="0"/>
          <w:sz w:val="24"/>
        </w:rPr>
        <w:t>ó</w:t>
      </w:r>
      <w:r w:rsidRPr="009F29E1">
        <w:rPr>
          <w:rFonts w:ascii="Garamond" w:hAnsi="Garamond"/>
          <w:i w:val="0"/>
          <w:sz w:val="24"/>
        </w:rPr>
        <w:t>w 5</w:t>
      </w:r>
    </w:p>
    <w:p w:rsidR="000349D7" w:rsidRPr="009F29E1" w:rsidRDefault="000349D7" w:rsidP="000349D7">
      <w:pPr>
        <w:pStyle w:val="Tytu"/>
        <w:rPr>
          <w:rFonts w:ascii="Garamond" w:hAnsi="Garamond"/>
          <w:b w:val="0"/>
          <w:bCs w:val="0"/>
          <w:i w:val="0"/>
          <w:iCs w:val="0"/>
          <w:sz w:val="16"/>
          <w:szCs w:val="16"/>
        </w:rPr>
      </w:pPr>
    </w:p>
    <w:p w:rsidR="000349D7" w:rsidRDefault="000349D7" w:rsidP="000349D7">
      <w:pPr>
        <w:pStyle w:val="Tytu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Działając na podstawie art. 13 ust. 1, art. 25b, art. 38 ust. 1 i 2 ustawy z dnia 21 sierpnia 1997 roku </w:t>
      </w: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br/>
        <w:t>o gospodarc</w:t>
      </w:r>
      <w:r w:rsidR="00976F2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e nieruchomościami (Dz.U. z 2023 r. poz. 344</w:t>
      </w:r>
      <w:r w:rsidR="009F29E1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ze zm.</w:t>
      </w: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)</w:t>
      </w:r>
    </w:p>
    <w:p w:rsidR="000349D7" w:rsidRDefault="000349D7" w:rsidP="000349D7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4"/>
          <w:u w:val="single"/>
        </w:rPr>
      </w:pPr>
    </w:p>
    <w:p w:rsidR="000349D7" w:rsidRDefault="000349D7" w:rsidP="000349D7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4"/>
          <w:u w:val="single"/>
        </w:rPr>
      </w:pPr>
      <w:r>
        <w:rPr>
          <w:rFonts w:ascii="Garamond" w:hAnsi="Garamond"/>
          <w:b w:val="0"/>
          <w:bCs w:val="0"/>
          <w:i w:val="0"/>
          <w:sz w:val="24"/>
          <w:u w:val="single"/>
        </w:rPr>
        <w:t xml:space="preserve">ogłasza </w:t>
      </w:r>
      <w:r w:rsidR="00562444">
        <w:rPr>
          <w:rFonts w:ascii="Garamond" w:hAnsi="Garamond"/>
          <w:b w:val="0"/>
          <w:bCs w:val="0"/>
          <w:i w:val="0"/>
          <w:sz w:val="24"/>
          <w:u w:val="single"/>
        </w:rPr>
        <w:t xml:space="preserve">pierwszy </w:t>
      </w:r>
      <w:r>
        <w:rPr>
          <w:rFonts w:ascii="Garamond" w:hAnsi="Garamond"/>
          <w:b w:val="0"/>
          <w:bCs w:val="0"/>
          <w:i w:val="0"/>
          <w:sz w:val="24"/>
          <w:u w:val="single"/>
        </w:rPr>
        <w:t xml:space="preserve">przetarg ustny nieograniczony na dzierżawę nieruchomości </w:t>
      </w:r>
      <w:r w:rsidR="009F29E1">
        <w:rPr>
          <w:rFonts w:ascii="Garamond" w:hAnsi="Garamond"/>
          <w:b w:val="0"/>
          <w:bCs w:val="0"/>
          <w:i w:val="0"/>
          <w:sz w:val="24"/>
          <w:u w:val="single"/>
        </w:rPr>
        <w:t xml:space="preserve">zabudowanej </w:t>
      </w:r>
      <w:r>
        <w:rPr>
          <w:rFonts w:ascii="Garamond" w:hAnsi="Garamond"/>
          <w:b w:val="0"/>
          <w:bCs w:val="0"/>
          <w:i w:val="0"/>
          <w:sz w:val="24"/>
          <w:u w:val="single"/>
        </w:rPr>
        <w:t xml:space="preserve">stanowiącej mienie Powiatu Lęborskiego </w:t>
      </w:r>
    </w:p>
    <w:p w:rsidR="00BF7360" w:rsidRDefault="00BF7360" w:rsidP="00BF7360">
      <w:pPr>
        <w:pStyle w:val="Tytu"/>
        <w:spacing w:line="276" w:lineRule="auto"/>
        <w:ind w:left="142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</w:p>
    <w:p w:rsidR="000349D7" w:rsidRPr="0023503D" w:rsidRDefault="000349D7" w:rsidP="00BF7360">
      <w:pPr>
        <w:pStyle w:val="Tytu"/>
        <w:numPr>
          <w:ilvl w:val="0"/>
          <w:numId w:val="13"/>
        </w:numPr>
        <w:spacing w:line="276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 w:rsidRPr="0023503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Przeznacza się od oddania w dzierżawę w drodze ustnego przetargu nieogranic</w:t>
      </w:r>
      <w:r w:rsidR="00976F2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zonego na okres dziesięciu</w:t>
      </w:r>
      <w:r w:rsidRPr="0023503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lat, niżej opisaną nieruchomość:</w:t>
      </w:r>
    </w:p>
    <w:p w:rsidR="000349D7" w:rsidRDefault="000349D7" w:rsidP="000349D7">
      <w:pPr>
        <w:pStyle w:val="Tytu"/>
        <w:spacing w:line="276" w:lineRule="auto"/>
        <w:jc w:val="both"/>
        <w:rPr>
          <w:rFonts w:ascii="Garamond" w:hAnsi="Garamond"/>
          <w:b w:val="0"/>
          <w:bCs w:val="0"/>
          <w:i w:val="0"/>
          <w:iCs w:val="0"/>
          <w:sz w:val="10"/>
          <w:szCs w:val="10"/>
        </w:rPr>
      </w:pPr>
    </w:p>
    <w:p w:rsidR="000349D7" w:rsidRPr="009F29E1" w:rsidRDefault="00321024" w:rsidP="000349D7">
      <w:pPr>
        <w:spacing w:line="276" w:lineRule="auto"/>
        <w:rPr>
          <w:rFonts w:ascii="Garamond" w:hAnsi="Garamond"/>
          <w:sz w:val="22"/>
          <w:szCs w:val="22"/>
        </w:rPr>
      </w:pPr>
      <w:r w:rsidRPr="009F29E1">
        <w:rPr>
          <w:rFonts w:ascii="Garamond" w:hAnsi="Garamond"/>
          <w:sz w:val="22"/>
          <w:szCs w:val="22"/>
        </w:rPr>
        <w:t>Gmina: Nowa Wieś Lęborska, o</w:t>
      </w:r>
      <w:r w:rsidR="000349D7" w:rsidRPr="009F29E1">
        <w:rPr>
          <w:rFonts w:ascii="Garamond" w:hAnsi="Garamond"/>
          <w:sz w:val="22"/>
          <w:szCs w:val="22"/>
        </w:rPr>
        <w:t>bręb Nowa Wieś Lęborska</w:t>
      </w:r>
      <w:r w:rsidR="00976F2D" w:rsidRPr="009F29E1">
        <w:rPr>
          <w:rFonts w:ascii="Garamond" w:hAnsi="Garamond"/>
          <w:sz w:val="22"/>
          <w:szCs w:val="22"/>
        </w:rPr>
        <w:t>, ul. Dworcowa</w:t>
      </w:r>
    </w:p>
    <w:p w:rsidR="00976F2D" w:rsidRPr="00321024" w:rsidRDefault="00976F2D" w:rsidP="000349D7">
      <w:pPr>
        <w:spacing w:line="276" w:lineRule="auto"/>
        <w:rPr>
          <w:rFonts w:ascii="Garamond" w:hAnsi="Garamond"/>
          <w:b/>
          <w:sz w:val="22"/>
          <w:szCs w:val="22"/>
        </w:rPr>
      </w:pPr>
    </w:p>
    <w:tbl>
      <w:tblPr>
        <w:tblW w:w="878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515"/>
        <w:gridCol w:w="1126"/>
        <w:gridCol w:w="1514"/>
        <w:gridCol w:w="2167"/>
        <w:gridCol w:w="1386"/>
      </w:tblGrid>
      <w:tr w:rsidR="00976F2D" w:rsidRPr="00131E34" w:rsidTr="00976F2D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 xml:space="preserve">Powierzchnia </w:t>
            </w: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br/>
              <w:t>w ha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>Rodzaj użytku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>Powierzchnia użytku ha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>Nr KW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>Wysokość wadium</w:t>
            </w:r>
          </w:p>
        </w:tc>
      </w:tr>
      <w:tr w:rsidR="00976F2D" w:rsidRPr="00131E34" w:rsidTr="00A265F1">
        <w:trPr>
          <w:trHeight w:val="24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/>
                <w:bCs/>
                <w:sz w:val="20"/>
                <w:szCs w:val="20"/>
                <w:lang w:eastAsia="en-US"/>
              </w:rPr>
              <w:t>nr 825/29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sz w:val="20"/>
                <w:szCs w:val="20"/>
                <w:lang w:eastAsia="en-US"/>
              </w:rPr>
              <w:t>0.4236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val="en-US" w:eastAsia="en-US"/>
              </w:rPr>
            </w:pPr>
            <w:proofErr w:type="spellStart"/>
            <w:r w:rsidRPr="00131E34">
              <w:rPr>
                <w:rFonts w:ascii="Garamond" w:hAnsi="Garamond"/>
                <w:sz w:val="20"/>
                <w:szCs w:val="20"/>
                <w:lang w:val="en-US" w:eastAsia="en-US"/>
              </w:rPr>
              <w:t>RIVa</w:t>
            </w:r>
            <w:proofErr w:type="spellEnd"/>
          </w:p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val="en-US" w:eastAsia="en-US"/>
              </w:rPr>
            </w:pPr>
            <w:r w:rsidRPr="00131E34">
              <w:rPr>
                <w:rFonts w:ascii="Garamond" w:hAnsi="Garamond"/>
                <w:sz w:val="20"/>
                <w:szCs w:val="20"/>
                <w:lang w:val="en-US" w:eastAsia="en-US"/>
              </w:rPr>
              <w:t>Br-</w:t>
            </w:r>
            <w:proofErr w:type="spellStart"/>
            <w:r w:rsidRPr="00131E34">
              <w:rPr>
                <w:rFonts w:ascii="Garamond" w:hAnsi="Garamond"/>
                <w:sz w:val="20"/>
                <w:szCs w:val="20"/>
                <w:lang w:val="en-US" w:eastAsia="en-US"/>
              </w:rPr>
              <w:t>RIVa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sz w:val="20"/>
                <w:szCs w:val="20"/>
                <w:lang w:eastAsia="en-US"/>
              </w:rPr>
              <w:t>0.3462</w:t>
            </w:r>
          </w:p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sz w:val="20"/>
                <w:szCs w:val="20"/>
                <w:lang w:eastAsia="en-US"/>
              </w:rPr>
              <w:t>0.0774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2D" w:rsidRPr="00131E34" w:rsidRDefault="00976F2D" w:rsidP="00625CDF">
            <w:pPr>
              <w:spacing w:line="276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Cs/>
                <w:sz w:val="20"/>
                <w:szCs w:val="20"/>
                <w:lang w:eastAsia="en-US"/>
              </w:rPr>
              <w:t>SL1L/00032506/3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2D" w:rsidRPr="00131E34" w:rsidRDefault="00A265F1" w:rsidP="00625CDF">
            <w:pPr>
              <w:spacing w:line="276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en-US"/>
              </w:rPr>
            </w:pPr>
            <w:r w:rsidRPr="00131E34">
              <w:rPr>
                <w:rFonts w:ascii="Garamond" w:hAnsi="Garamond"/>
                <w:bCs/>
                <w:sz w:val="20"/>
                <w:szCs w:val="20"/>
                <w:lang w:eastAsia="en-US"/>
              </w:rPr>
              <w:t xml:space="preserve">1.500 zł. </w:t>
            </w:r>
          </w:p>
        </w:tc>
      </w:tr>
    </w:tbl>
    <w:p w:rsidR="00A265F1" w:rsidRDefault="00A265F1" w:rsidP="00A265F1">
      <w:pPr>
        <w:keepNext/>
        <w:jc w:val="both"/>
        <w:outlineLvl w:val="2"/>
        <w:rPr>
          <w:rFonts w:ascii="Garamond" w:hAnsi="Garamond"/>
          <w:sz w:val="22"/>
          <w:szCs w:val="22"/>
        </w:rPr>
      </w:pPr>
    </w:p>
    <w:p w:rsidR="00A265F1" w:rsidRPr="00A265F1" w:rsidRDefault="00A265F1" w:rsidP="00A265F1">
      <w:pPr>
        <w:keepNext/>
        <w:jc w:val="both"/>
        <w:outlineLvl w:val="2"/>
        <w:rPr>
          <w:rFonts w:ascii="Garamond" w:hAnsi="Garamond"/>
          <w:sz w:val="22"/>
          <w:szCs w:val="22"/>
        </w:rPr>
      </w:pPr>
      <w:r w:rsidRPr="00A265F1">
        <w:rPr>
          <w:rFonts w:ascii="Garamond" w:hAnsi="Garamond"/>
          <w:sz w:val="22"/>
          <w:szCs w:val="22"/>
        </w:rPr>
        <w:t xml:space="preserve">Przedmiotowa nieruchomość </w:t>
      </w:r>
      <w:r w:rsidR="00B56C5B">
        <w:rPr>
          <w:rFonts w:ascii="Garamond" w:hAnsi="Garamond"/>
          <w:sz w:val="22"/>
          <w:szCs w:val="22"/>
        </w:rPr>
        <w:t>zabudowana</w:t>
      </w:r>
      <w:r w:rsidR="00160B2E">
        <w:rPr>
          <w:rFonts w:ascii="Garamond" w:hAnsi="Garamond"/>
          <w:sz w:val="22"/>
          <w:szCs w:val="22"/>
        </w:rPr>
        <w:t xml:space="preserve"> </w:t>
      </w:r>
      <w:r w:rsidR="00F82BA1">
        <w:rPr>
          <w:rFonts w:ascii="Garamond" w:hAnsi="Garamond"/>
          <w:sz w:val="22"/>
          <w:szCs w:val="22"/>
        </w:rPr>
        <w:t>budynkiem gospodarczo-garażowym</w:t>
      </w:r>
      <w:r w:rsidR="00160B2E">
        <w:rPr>
          <w:rFonts w:ascii="Garamond" w:hAnsi="Garamond"/>
          <w:sz w:val="22"/>
          <w:szCs w:val="22"/>
        </w:rPr>
        <w:t>, murowanym</w:t>
      </w:r>
      <w:r w:rsidRPr="00A265F1">
        <w:rPr>
          <w:rFonts w:ascii="Garamond" w:hAnsi="Garamond"/>
          <w:sz w:val="22"/>
          <w:szCs w:val="22"/>
        </w:rPr>
        <w:t xml:space="preserve"> </w:t>
      </w:r>
      <w:r w:rsidR="00F82BA1">
        <w:rPr>
          <w:rFonts w:ascii="Garamond" w:hAnsi="Garamond"/>
          <w:sz w:val="22"/>
          <w:szCs w:val="22"/>
        </w:rPr>
        <w:br/>
      </w:r>
      <w:r w:rsidRPr="00A265F1">
        <w:rPr>
          <w:rFonts w:ascii="Garamond" w:hAnsi="Garamond"/>
          <w:sz w:val="22"/>
          <w:szCs w:val="22"/>
        </w:rPr>
        <w:t>o powierzchni zabudowy 205 m</w:t>
      </w:r>
      <w:r w:rsidRPr="00A265F1">
        <w:rPr>
          <w:rFonts w:ascii="Garamond" w:hAnsi="Garamond"/>
          <w:sz w:val="22"/>
          <w:szCs w:val="22"/>
          <w:vertAlign w:val="superscript"/>
        </w:rPr>
        <w:t>2</w:t>
      </w:r>
      <w:r w:rsidR="005201D8">
        <w:rPr>
          <w:rFonts w:ascii="Garamond" w:hAnsi="Garamond"/>
          <w:sz w:val="22"/>
          <w:szCs w:val="22"/>
        </w:rPr>
        <w:t>.</w:t>
      </w:r>
      <w:r w:rsidR="00B56C5B">
        <w:rPr>
          <w:rFonts w:ascii="Garamond" w:hAnsi="Garamond"/>
          <w:sz w:val="22"/>
          <w:szCs w:val="22"/>
        </w:rPr>
        <w:t xml:space="preserve"> </w:t>
      </w:r>
      <w:r w:rsidRPr="00A265F1">
        <w:rPr>
          <w:rFonts w:ascii="Garamond" w:hAnsi="Garamond"/>
          <w:sz w:val="22"/>
          <w:szCs w:val="22"/>
        </w:rPr>
        <w:t xml:space="preserve">Działka o kształcie wielokąta, porośnięta dziko rosnącą roślinnością. </w:t>
      </w:r>
    </w:p>
    <w:p w:rsidR="00A265F1" w:rsidRDefault="00A265F1" w:rsidP="00A265F1">
      <w:pPr>
        <w:pStyle w:val="Akapitzlist"/>
        <w:spacing w:before="120"/>
        <w:ind w:left="1004"/>
        <w:jc w:val="both"/>
        <w:rPr>
          <w:sz w:val="16"/>
          <w:szCs w:val="16"/>
        </w:rPr>
      </w:pPr>
    </w:p>
    <w:p w:rsidR="00A265F1" w:rsidRPr="00A265F1" w:rsidRDefault="00A265F1" w:rsidP="00A265F1">
      <w:pPr>
        <w:pStyle w:val="Akapitzlist"/>
        <w:numPr>
          <w:ilvl w:val="0"/>
          <w:numId w:val="12"/>
        </w:numPr>
        <w:spacing w:before="120"/>
        <w:ind w:left="0" w:firstLine="0"/>
        <w:jc w:val="both"/>
        <w:rPr>
          <w:rFonts w:ascii="Garamond" w:hAnsi="Garamond"/>
          <w:b/>
          <w:sz w:val="22"/>
          <w:szCs w:val="22"/>
        </w:rPr>
      </w:pPr>
      <w:r w:rsidRPr="00A265F1">
        <w:rPr>
          <w:rFonts w:ascii="Garamond" w:hAnsi="Garamond"/>
          <w:b/>
          <w:sz w:val="22"/>
          <w:szCs w:val="22"/>
        </w:rPr>
        <w:t xml:space="preserve">Przeznaczenie ww. nieruchomości w planie zagospodarowania przestrzennego: </w:t>
      </w:r>
    </w:p>
    <w:p w:rsidR="00A265F1" w:rsidRPr="00A265F1" w:rsidRDefault="00A265F1" w:rsidP="00A265F1">
      <w:p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A265F1">
        <w:rPr>
          <w:rFonts w:ascii="Garamond" w:hAnsi="Garamond"/>
          <w:sz w:val="22"/>
          <w:szCs w:val="22"/>
        </w:rPr>
        <w:t xml:space="preserve">Dla terenu nieruchomości nie ma obowiązującego planu zagospodarowania przestrzennego. </w:t>
      </w:r>
      <w:r w:rsidRPr="00A265F1">
        <w:rPr>
          <w:rFonts w:ascii="Garamond" w:hAnsi="Garamond"/>
          <w:sz w:val="22"/>
          <w:szCs w:val="22"/>
        </w:rPr>
        <w:br/>
        <w:t xml:space="preserve">W obowiązującym Studium uwarunkowań i kierunków zagospodarowania przestrzennego Gminy Nowa Wieś Lęborska (Uchwała nr XIII/145/19 Rady Gminy Nowa Wieś Lęborska z dnia 18 listopada 2019 r.) działka nr 825/29 znajduje się na obszarze zwartej oraz rozproszonej zabudowy o wielofunkcyjnym charakterze. Ponadto nieruchomość położona jest w obszarze objętym zakresem przystąpienia do utworzenia nowego planu zagospodarowania przestrzennego na podstawie uchwały nr XXVII/323/21 Rady Gminy Nowa Wieś Lęborska z dnia 25 lutego 2021 r. w sprawie przystąpienia do sporządzenia miejscowego planu zagospodarowania przestrzennego dla miejscowości Czarnówko oraz części miejscowości Nowa Wieś Lęborska, gmina Nowa Wieś Lęborska. </w:t>
      </w:r>
    </w:p>
    <w:p w:rsidR="00B71738" w:rsidRDefault="00A265F1" w:rsidP="00B71738">
      <w:p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A265F1">
        <w:rPr>
          <w:rFonts w:ascii="Garamond" w:hAnsi="Garamond"/>
          <w:sz w:val="22"/>
          <w:szCs w:val="22"/>
        </w:rPr>
        <w:t xml:space="preserve">Rada Gminy Nowa Wieś Lęborska nie podjęła uchwały o wyznaczeniu obszaru zdegradowanego </w:t>
      </w:r>
      <w:r w:rsidRPr="00A265F1">
        <w:rPr>
          <w:rFonts w:ascii="Garamond" w:hAnsi="Garamond"/>
          <w:sz w:val="22"/>
          <w:szCs w:val="22"/>
        </w:rPr>
        <w:br/>
        <w:t xml:space="preserve">i obszaru rewitalizacji. </w:t>
      </w:r>
    </w:p>
    <w:p w:rsidR="00B71738" w:rsidRPr="00B71738" w:rsidRDefault="00B71738" w:rsidP="00B71738">
      <w:pPr>
        <w:spacing w:before="120" w:line="360" w:lineRule="auto"/>
        <w:jc w:val="both"/>
        <w:rPr>
          <w:rFonts w:ascii="Garamond" w:hAnsi="Garamond"/>
          <w:sz w:val="2"/>
          <w:szCs w:val="2"/>
        </w:rPr>
      </w:pPr>
    </w:p>
    <w:p w:rsidR="000E01F9" w:rsidRPr="00017B0E" w:rsidRDefault="000E01F9" w:rsidP="00BB4671">
      <w:pPr>
        <w:pStyle w:val="Akapitzlist"/>
        <w:numPr>
          <w:ilvl w:val="0"/>
          <w:numId w:val="15"/>
        </w:numPr>
        <w:spacing w:line="360" w:lineRule="auto"/>
        <w:ind w:left="142" w:hanging="142"/>
        <w:jc w:val="both"/>
        <w:rPr>
          <w:rFonts w:ascii="Garamond" w:hAnsi="Garamond"/>
          <w:sz w:val="22"/>
          <w:szCs w:val="22"/>
        </w:rPr>
      </w:pPr>
      <w:r w:rsidRPr="00017B0E">
        <w:rPr>
          <w:rFonts w:ascii="Garamond" w:hAnsi="Garamond"/>
          <w:b/>
          <w:sz w:val="22"/>
          <w:szCs w:val="22"/>
        </w:rPr>
        <w:t>Cel dzierżawy:</w:t>
      </w:r>
    </w:p>
    <w:p w:rsidR="00494550" w:rsidRDefault="00390F54" w:rsidP="00017B0E">
      <w:pPr>
        <w:tabs>
          <w:tab w:val="num" w:pos="284"/>
        </w:tabs>
        <w:spacing w:line="360" w:lineRule="auto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Nieruchomość zostanie oddana w dzierżawę</w:t>
      </w:r>
      <w:r w:rsidR="000E01F9" w:rsidRPr="00017B0E">
        <w:rPr>
          <w:rFonts w:ascii="Garamond" w:hAnsi="Garamond"/>
          <w:sz w:val="22"/>
          <w:szCs w:val="22"/>
        </w:rPr>
        <w:t xml:space="preserve"> </w:t>
      </w:r>
      <w:r w:rsidR="000E01F9" w:rsidRPr="00017B0E">
        <w:rPr>
          <w:rFonts w:ascii="Garamond" w:hAnsi="Garamond"/>
          <w:sz w:val="22"/>
          <w:szCs w:val="22"/>
          <w:u w:val="single"/>
        </w:rPr>
        <w:t>z przeznaczeniem na cele rolnicze</w:t>
      </w:r>
      <w:r w:rsidR="00722503" w:rsidRPr="00017B0E">
        <w:rPr>
          <w:rFonts w:ascii="Garamond" w:hAnsi="Garamond"/>
          <w:sz w:val="22"/>
          <w:szCs w:val="22"/>
          <w:u w:val="single"/>
        </w:rPr>
        <w:t xml:space="preserve"> (działalność rolniczą)</w:t>
      </w:r>
      <w:r w:rsidR="000E01F9" w:rsidRPr="00017B0E">
        <w:rPr>
          <w:rFonts w:ascii="Garamond" w:hAnsi="Garamond"/>
          <w:sz w:val="22"/>
          <w:szCs w:val="22"/>
          <w:u w:val="single"/>
        </w:rPr>
        <w:t xml:space="preserve">. </w:t>
      </w:r>
    </w:p>
    <w:p w:rsidR="00017B0E" w:rsidRPr="00DC4F31" w:rsidRDefault="00017B0E" w:rsidP="00017B0E">
      <w:pPr>
        <w:tabs>
          <w:tab w:val="num" w:pos="284"/>
        </w:tabs>
        <w:spacing w:line="360" w:lineRule="auto"/>
        <w:jc w:val="both"/>
        <w:rPr>
          <w:rFonts w:ascii="Garamond" w:hAnsi="Garamond"/>
          <w:sz w:val="6"/>
          <w:szCs w:val="6"/>
        </w:rPr>
      </w:pPr>
    </w:p>
    <w:p w:rsidR="000349D7" w:rsidRDefault="000349D7" w:rsidP="00017B0E">
      <w:pPr>
        <w:tabs>
          <w:tab w:val="num" w:pos="284"/>
        </w:tabs>
        <w:rPr>
          <w:rFonts w:ascii="Garamond" w:hAnsi="Garamond"/>
          <w:sz w:val="2"/>
        </w:rPr>
      </w:pPr>
    </w:p>
    <w:p w:rsidR="00A265F1" w:rsidRPr="00A265F1" w:rsidRDefault="000349D7" w:rsidP="00BB4671">
      <w:pPr>
        <w:pStyle w:val="Tekstpodstawowywcity"/>
        <w:numPr>
          <w:ilvl w:val="0"/>
          <w:numId w:val="15"/>
        </w:numPr>
        <w:ind w:left="0" w:firstLine="0"/>
        <w:rPr>
          <w:rFonts w:ascii="Garamond" w:hAnsi="Garamond"/>
          <w:szCs w:val="22"/>
        </w:rPr>
      </w:pPr>
      <w:r w:rsidRPr="00DC4F31">
        <w:rPr>
          <w:rFonts w:ascii="Garamond" w:hAnsi="Garamond"/>
          <w:b/>
        </w:rPr>
        <w:t>Wysokość opłat z tytułu dzierżawy</w:t>
      </w:r>
      <w:r w:rsidRPr="00494550">
        <w:rPr>
          <w:rFonts w:ascii="Garamond" w:hAnsi="Garamond"/>
        </w:rPr>
        <w:t xml:space="preserve">: </w:t>
      </w:r>
      <w:r w:rsidR="00A265F1" w:rsidRPr="00A265F1">
        <w:rPr>
          <w:rFonts w:ascii="Garamond" w:hAnsi="Garamond"/>
          <w:szCs w:val="22"/>
        </w:rPr>
        <w:t>Wysokość rocznego czynszu dzierżawnego zostanie ustalona w drodze przetargu. Wywoławcza stawka rocznego czynszu dzierżawnego wynosi 14.700</w:t>
      </w:r>
      <w:r w:rsidR="009F29E1">
        <w:rPr>
          <w:rFonts w:ascii="Garamond" w:hAnsi="Garamond"/>
          <w:szCs w:val="22"/>
        </w:rPr>
        <w:t>,00</w:t>
      </w:r>
      <w:r w:rsidR="00A265F1" w:rsidRPr="00A265F1">
        <w:rPr>
          <w:rFonts w:ascii="Garamond" w:hAnsi="Garamond"/>
          <w:szCs w:val="22"/>
        </w:rPr>
        <w:t xml:space="preserve"> zł. (słownie: czternaście tysi</w:t>
      </w:r>
      <w:r w:rsidR="00FB5DA9">
        <w:rPr>
          <w:rFonts w:ascii="Garamond" w:hAnsi="Garamond"/>
          <w:szCs w:val="22"/>
        </w:rPr>
        <w:t xml:space="preserve">ęcy siedemset złotych 00/100) - </w:t>
      </w:r>
      <w:r w:rsidR="00A265F1" w:rsidRPr="00A265F1">
        <w:rPr>
          <w:rFonts w:ascii="Garamond" w:hAnsi="Garamond"/>
          <w:szCs w:val="22"/>
        </w:rPr>
        <w:t xml:space="preserve">zwolnione z VAT zgodnie z § 3 ust. 1 </w:t>
      </w:r>
      <w:r w:rsidR="00A265F1">
        <w:rPr>
          <w:rFonts w:ascii="Garamond" w:hAnsi="Garamond"/>
          <w:szCs w:val="22"/>
        </w:rPr>
        <w:br/>
      </w:r>
      <w:r w:rsidR="00A265F1" w:rsidRPr="00A265F1">
        <w:rPr>
          <w:rFonts w:ascii="Garamond" w:hAnsi="Garamond"/>
          <w:szCs w:val="22"/>
        </w:rPr>
        <w:t xml:space="preserve">pkt 2 rozporządzenia Ministra Finansów z dnia 20 grudnia 2013 roku w sprawie zwolnień od podatku od towarów i usług oraz warunków stosowania tych zwolnień </w:t>
      </w:r>
      <w:r w:rsidR="00FB5DA9">
        <w:rPr>
          <w:rFonts w:ascii="Garamond" w:hAnsi="Garamond"/>
          <w:szCs w:val="22"/>
        </w:rPr>
        <w:t>(</w:t>
      </w:r>
      <w:proofErr w:type="spellStart"/>
      <w:r w:rsidR="00FB5DA9">
        <w:rPr>
          <w:rFonts w:ascii="Garamond" w:hAnsi="Garamond"/>
          <w:szCs w:val="22"/>
        </w:rPr>
        <w:t>t.j</w:t>
      </w:r>
      <w:proofErr w:type="spellEnd"/>
      <w:r w:rsidR="00FB5DA9">
        <w:rPr>
          <w:rFonts w:ascii="Garamond" w:hAnsi="Garamond"/>
          <w:szCs w:val="22"/>
        </w:rPr>
        <w:t>. Dz.U. z 2023 r. poz. 955)</w:t>
      </w:r>
      <w:r w:rsidR="00A265F1" w:rsidRPr="00A265F1">
        <w:rPr>
          <w:rFonts w:ascii="Garamond" w:hAnsi="Garamond"/>
          <w:szCs w:val="22"/>
        </w:rPr>
        <w:t xml:space="preserve">. </w:t>
      </w:r>
      <w:r w:rsidR="000B1822">
        <w:rPr>
          <w:rFonts w:ascii="Garamond" w:hAnsi="Garamond"/>
          <w:szCs w:val="22"/>
        </w:rPr>
        <w:t>W pierwszym roku trwania dzierżawy czynsz płatny będzie z góry, w terminie 14 dni od daty zawarcia umowy dzierżawy. W latach kolejnych czynsz płatny będzie do 30 czerwca każdego roku trwania dzierżawy.</w:t>
      </w:r>
    </w:p>
    <w:p w:rsidR="000349D7" w:rsidRPr="00494550" w:rsidRDefault="000349D7" w:rsidP="00BB4671">
      <w:pPr>
        <w:pStyle w:val="Tytu"/>
        <w:numPr>
          <w:ilvl w:val="0"/>
          <w:numId w:val="15"/>
        </w:numPr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494550">
        <w:rPr>
          <w:rFonts w:ascii="Garamond" w:hAnsi="Garamond"/>
          <w:bCs w:val="0"/>
          <w:i w:val="0"/>
          <w:iCs w:val="0"/>
          <w:sz w:val="22"/>
        </w:rPr>
        <w:lastRenderedPageBreak/>
        <w:t xml:space="preserve">Zasady aktualizacji opłat: </w:t>
      </w:r>
      <w:r w:rsidRPr="00494550">
        <w:rPr>
          <w:rFonts w:ascii="Garamond" w:hAnsi="Garamond"/>
          <w:b w:val="0"/>
          <w:bCs w:val="0"/>
          <w:i w:val="0"/>
          <w:iCs w:val="0"/>
          <w:sz w:val="22"/>
        </w:rPr>
        <w:t>Stawka czynszu dzierżawnego będzie waloryzow</w:t>
      </w:r>
      <w:r w:rsidR="00A265F1">
        <w:rPr>
          <w:rFonts w:ascii="Garamond" w:hAnsi="Garamond"/>
          <w:b w:val="0"/>
          <w:bCs w:val="0"/>
          <w:i w:val="0"/>
          <w:iCs w:val="0"/>
          <w:sz w:val="22"/>
        </w:rPr>
        <w:t xml:space="preserve">ana raz do roku </w:t>
      </w:r>
      <w:r w:rsidR="003D12B5">
        <w:rPr>
          <w:rFonts w:ascii="Garamond" w:hAnsi="Garamond"/>
          <w:b w:val="0"/>
          <w:bCs w:val="0"/>
          <w:i w:val="0"/>
          <w:iCs w:val="0"/>
          <w:sz w:val="22"/>
        </w:rPr>
        <w:br/>
      </w:r>
      <w:r w:rsidR="00A265F1">
        <w:rPr>
          <w:rFonts w:ascii="Garamond" w:hAnsi="Garamond"/>
          <w:b w:val="0"/>
          <w:bCs w:val="0"/>
          <w:i w:val="0"/>
          <w:iCs w:val="0"/>
          <w:sz w:val="22"/>
        </w:rPr>
        <w:t xml:space="preserve">o wskaźnik </w:t>
      </w:r>
      <w:r w:rsidR="003D12B5">
        <w:rPr>
          <w:rFonts w:ascii="Garamond" w:hAnsi="Garamond"/>
          <w:b w:val="0"/>
          <w:bCs w:val="0"/>
          <w:i w:val="0"/>
          <w:iCs w:val="0"/>
          <w:sz w:val="22"/>
        </w:rPr>
        <w:t xml:space="preserve">wzrostu cen towarów i usług konsumpcyjnych za rok poprzedni, po ogłoszeniu przez Prezesa GUS, z mocą obowiązującą </w:t>
      </w:r>
      <w:r w:rsidR="00F43469">
        <w:rPr>
          <w:rFonts w:ascii="Garamond" w:hAnsi="Garamond"/>
          <w:b w:val="0"/>
          <w:bCs w:val="0"/>
          <w:i w:val="0"/>
          <w:iCs w:val="0"/>
          <w:sz w:val="22"/>
        </w:rPr>
        <w:t>od 1 stycznia danego roku kalendarzowego.</w:t>
      </w:r>
    </w:p>
    <w:p w:rsidR="000349D7" w:rsidRPr="00BF7360" w:rsidRDefault="00BF7360" w:rsidP="00BB4671">
      <w:pPr>
        <w:pStyle w:val="Tekstpodstawowywcity"/>
        <w:numPr>
          <w:ilvl w:val="0"/>
          <w:numId w:val="15"/>
        </w:numPr>
        <w:ind w:left="0" w:firstLine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Wadium: </w:t>
      </w:r>
      <w:r w:rsidRPr="00BF7360">
        <w:rPr>
          <w:rFonts w:ascii="Garamond" w:hAnsi="Garamond"/>
        </w:rPr>
        <w:t xml:space="preserve">Warunkiem uczestnictwa w przetargu jest wpłata wadium. Wadium w pieniądzu należy wpłacić na rachunek bankowy Starostwa Powiatowego w Lęborku: Zjednoczony Bank Spółdzielczy </w:t>
      </w:r>
      <w:r>
        <w:rPr>
          <w:rFonts w:ascii="Garamond" w:hAnsi="Garamond"/>
        </w:rPr>
        <w:br/>
      </w:r>
      <w:r w:rsidRPr="00BF7360">
        <w:rPr>
          <w:rFonts w:ascii="Garamond" w:hAnsi="Garamond"/>
        </w:rPr>
        <w:t xml:space="preserve">w </w:t>
      </w:r>
      <w:proofErr w:type="spellStart"/>
      <w:r w:rsidRPr="00BF7360">
        <w:rPr>
          <w:rFonts w:ascii="Garamond" w:hAnsi="Garamond"/>
        </w:rPr>
        <w:t>Rumi</w:t>
      </w:r>
      <w:proofErr w:type="spellEnd"/>
      <w:r w:rsidRPr="00BF7360">
        <w:rPr>
          <w:rFonts w:ascii="Garamond" w:hAnsi="Garamond"/>
        </w:rPr>
        <w:t xml:space="preserve">, Nr 07 9324 0008 0002 8701 2000 0380, najpóźniej </w:t>
      </w:r>
      <w:r w:rsidRPr="00B71738">
        <w:rPr>
          <w:rFonts w:ascii="Garamond" w:hAnsi="Garamond"/>
          <w:u w:val="single"/>
        </w:rPr>
        <w:t xml:space="preserve">do dnia </w:t>
      </w:r>
      <w:r w:rsidR="00E86B49" w:rsidRPr="00B71738">
        <w:rPr>
          <w:rFonts w:ascii="Garamond" w:hAnsi="Garamond"/>
          <w:u w:val="single"/>
        </w:rPr>
        <w:t xml:space="preserve">21 sierpnia </w:t>
      </w:r>
      <w:r w:rsidRPr="00B71738">
        <w:rPr>
          <w:rFonts w:ascii="Garamond" w:hAnsi="Garamond"/>
          <w:u w:val="single"/>
        </w:rPr>
        <w:t>2023 roku</w:t>
      </w:r>
      <w:r w:rsidRPr="00E86B49">
        <w:rPr>
          <w:rFonts w:ascii="Garamond" w:hAnsi="Garamond"/>
        </w:rPr>
        <w:t xml:space="preserve">. </w:t>
      </w:r>
      <w:r w:rsidRPr="00BF7360">
        <w:rPr>
          <w:rFonts w:ascii="Garamond" w:hAnsi="Garamond"/>
        </w:rPr>
        <w:t xml:space="preserve">Środki pieniężne muszą wpłynąć na rachunek bankowy najpóźniej w dniu </w:t>
      </w:r>
      <w:r w:rsidR="00E86B49" w:rsidRPr="00E86B49">
        <w:rPr>
          <w:rFonts w:ascii="Garamond" w:hAnsi="Garamond"/>
        </w:rPr>
        <w:t xml:space="preserve">21 sierpnia </w:t>
      </w:r>
      <w:r w:rsidRPr="00E86B49">
        <w:rPr>
          <w:rFonts w:ascii="Garamond" w:hAnsi="Garamond"/>
        </w:rPr>
        <w:t xml:space="preserve">2023 r. </w:t>
      </w:r>
      <w:r w:rsidRPr="00BF7360">
        <w:rPr>
          <w:rFonts w:ascii="Garamond" w:hAnsi="Garamond"/>
        </w:rPr>
        <w:t>pod rygorem uznania przez organizatora przetargu, że warun</w:t>
      </w:r>
      <w:r>
        <w:rPr>
          <w:rFonts w:ascii="Garamond" w:hAnsi="Garamond"/>
        </w:rPr>
        <w:t xml:space="preserve">ek wpłaty nie został spełniony. </w:t>
      </w:r>
    </w:p>
    <w:p w:rsidR="000349D7" w:rsidRDefault="000349D7" w:rsidP="00BB4671">
      <w:pPr>
        <w:pStyle w:val="Tekstpodstawowywcity"/>
        <w:tabs>
          <w:tab w:val="num" w:pos="284"/>
        </w:tabs>
        <w:ind w:left="0" w:firstLine="0"/>
        <w:rPr>
          <w:rFonts w:ascii="Garamond" w:hAnsi="Garamond"/>
        </w:rPr>
      </w:pPr>
      <w:r>
        <w:rPr>
          <w:rFonts w:ascii="Garamond" w:hAnsi="Garamond"/>
        </w:rPr>
        <w:t>W tytule przelewu wpłaty wadium należy obowiązkowo zaznaczyć jakiej nieruchomości dotycz</w:t>
      </w:r>
      <w:r w:rsidR="00DC4F31">
        <w:rPr>
          <w:rFonts w:ascii="Garamond" w:hAnsi="Garamond"/>
        </w:rPr>
        <w:t xml:space="preserve">y wpłata wadium. </w:t>
      </w:r>
    </w:p>
    <w:p w:rsidR="000349D7" w:rsidRDefault="000349D7" w:rsidP="00BB4671">
      <w:pPr>
        <w:pStyle w:val="Tytu"/>
        <w:numPr>
          <w:ilvl w:val="0"/>
          <w:numId w:val="15"/>
        </w:numPr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Do przetargu dopuszczone zostaną osoby fizyczne lub prawne,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re wpłacą wadium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>w ustalonej wysokości w wyznaczonym terminie, stawią się na przetarg osobiście lub w ich imieniu stawią się ich pełnomocnicy okazujący się stosownym pełnomocnictwem, sporządzonym w formie aktu notarialnego lub innej formie z potwierdzeniem zgodności podpis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przez notariusza, a w przypadku osób prawnych dodatkowo dokumentami określonymi przepisami prawa, uprawniającymi do wzięcia udziału w przetargu, przedłożą komisji przetargowej dowody stwierdzające tożsamość.</w:t>
      </w:r>
    </w:p>
    <w:p w:rsidR="000349D7" w:rsidRDefault="000349D7" w:rsidP="00BB4671">
      <w:pPr>
        <w:pStyle w:val="Tytu"/>
        <w:numPr>
          <w:ilvl w:val="0"/>
          <w:numId w:val="15"/>
        </w:numPr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 przypadku</w:t>
      </w:r>
      <w:r w:rsidR="00390F54">
        <w:rPr>
          <w:rFonts w:ascii="Garamond" w:hAnsi="Garamond"/>
          <w:b w:val="0"/>
          <w:bCs w:val="0"/>
          <w:i w:val="0"/>
          <w:iCs w:val="0"/>
          <w:sz w:val="22"/>
        </w:rPr>
        <w:t xml:space="preserve"> małżonków, do dokonania czynności przetargowych konieczna jest obecność obojga małżonków lub jednego z nich ze stosownym pełnomocnictwem /niekoniecznie w formie aktu notarialnego/ drugiego małżonka, upoważniającym do reprezentowania go w przetargu </w:t>
      </w:r>
      <w:r w:rsidR="00954660">
        <w:rPr>
          <w:rFonts w:ascii="Garamond" w:hAnsi="Garamond"/>
          <w:b w:val="0"/>
          <w:bCs w:val="0"/>
          <w:i w:val="0"/>
          <w:iCs w:val="0"/>
          <w:sz w:val="22"/>
        </w:rPr>
        <w:t>i dokonywania</w:t>
      </w:r>
      <w:r w:rsidR="00390F54">
        <w:rPr>
          <w:rFonts w:ascii="Garamond" w:hAnsi="Garamond"/>
          <w:b w:val="0"/>
          <w:bCs w:val="0"/>
          <w:i w:val="0"/>
          <w:iCs w:val="0"/>
          <w:sz w:val="22"/>
        </w:rPr>
        <w:t xml:space="preserve"> wszelkich czynności faktycznych i prawnych dotyczących uczestnictwa w przetargu. </w:t>
      </w:r>
    </w:p>
    <w:p w:rsidR="00954660" w:rsidRDefault="00954660" w:rsidP="00BB4671">
      <w:pPr>
        <w:pStyle w:val="Tytu"/>
        <w:numPr>
          <w:ilvl w:val="0"/>
          <w:numId w:val="15"/>
        </w:numPr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Wniesienie wadium przez uczestnika przetargu oznacza, że uczestnik zapoznał się ze stanem nieruchomości oraz warunkami określonymi w ogłoszeniu. Granice nieruchomości objętej przetargiem dzierżawca przyjmuje według stanu przedstawionego na kopii mapy ewidencyjnej.</w:t>
      </w:r>
    </w:p>
    <w:p w:rsidR="000349D7" w:rsidRDefault="000349D7" w:rsidP="00BB4671">
      <w:pPr>
        <w:pStyle w:val="Tytu"/>
        <w:numPr>
          <w:ilvl w:val="0"/>
          <w:numId w:val="15"/>
        </w:numPr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zwraca się niezwłocznie po odwołaniu lub zamknięciu przetargu, jednak nie później niż przed upływem 3 dni od dnia zamknięcia, odwołania, unieważnienia lub zakończenia przetargu wynikiem negatywnym.</w:t>
      </w:r>
    </w:p>
    <w:p w:rsidR="000349D7" w:rsidRDefault="000349D7" w:rsidP="00BB4671">
      <w:pPr>
        <w:pStyle w:val="Tytu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wniesione przez uczestnika przetargu, który przetarg wygrał, zaliczone zostanie na poczet czynszu dzierżawnego.</w:t>
      </w:r>
    </w:p>
    <w:p w:rsidR="000349D7" w:rsidRDefault="000349D7" w:rsidP="00BB4671">
      <w:pPr>
        <w:pStyle w:val="Tytu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Protokół z przeprowadzonego przetargu stanowi podstawę zawarcia u</w:t>
      </w:r>
      <w:r w:rsidR="00954660">
        <w:rPr>
          <w:rFonts w:ascii="Garamond" w:hAnsi="Garamond"/>
          <w:b w:val="0"/>
          <w:bCs w:val="0"/>
          <w:i w:val="0"/>
          <w:iCs w:val="0"/>
          <w:sz w:val="22"/>
        </w:rPr>
        <w:t>mowy dzierżawy, z której projektem zapoznać się można w Wydziale Geodezji Starostwa Powiatowego w Lęborku pok. 117,</w:t>
      </w:r>
      <w:r w:rsidR="00954660">
        <w:rPr>
          <w:rFonts w:ascii="Garamond" w:hAnsi="Garamond"/>
          <w:b w:val="0"/>
          <w:bCs w:val="0"/>
          <w:i w:val="0"/>
          <w:iCs w:val="0"/>
          <w:sz w:val="22"/>
        </w:rPr>
        <w:br/>
        <w:t xml:space="preserve"> w godzinach pracy urzędu. 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Gdy oferent,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ry wygra przetarg uchyli się od zawarcia umowy, wpłacone wadium nie podlega zwrotowi.</w:t>
      </w:r>
    </w:p>
    <w:p w:rsidR="000349D7" w:rsidRDefault="000349D7" w:rsidP="00BB4671">
      <w:pPr>
        <w:pStyle w:val="Tytu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b w:val="0"/>
          <w:i w:val="0"/>
          <w:sz w:val="22"/>
          <w:szCs w:val="22"/>
        </w:rPr>
      </w:pPr>
      <w:r>
        <w:rPr>
          <w:rFonts w:ascii="Garamond" w:hAnsi="Garamond"/>
          <w:b w:val="0"/>
          <w:i w:val="0"/>
          <w:sz w:val="22"/>
          <w:szCs w:val="22"/>
        </w:rPr>
        <w:t>Dzierżawca zobowiązany będzie do ponoszenia, oprócz czynszu dzierżawnego, wszelkich obciążeń publiczno-prawnych przypadających na przedmiot dzierżawy, w tym należnego podatku</w:t>
      </w:r>
      <w:r w:rsidR="00562444">
        <w:rPr>
          <w:rFonts w:ascii="Garamond" w:hAnsi="Garamond"/>
          <w:b w:val="0"/>
          <w:i w:val="0"/>
          <w:sz w:val="22"/>
          <w:szCs w:val="22"/>
        </w:rPr>
        <w:t xml:space="preserve"> rolnego</w:t>
      </w:r>
      <w:r>
        <w:rPr>
          <w:rFonts w:ascii="Garamond" w:hAnsi="Garamond"/>
          <w:b w:val="0"/>
          <w:i w:val="0"/>
          <w:sz w:val="22"/>
          <w:szCs w:val="22"/>
        </w:rPr>
        <w:t xml:space="preserve">, zgodnie </w:t>
      </w:r>
      <w:r>
        <w:rPr>
          <w:rFonts w:ascii="Garamond" w:hAnsi="Garamond"/>
          <w:b w:val="0"/>
          <w:i w:val="0"/>
          <w:sz w:val="22"/>
          <w:szCs w:val="22"/>
        </w:rPr>
        <w:br/>
        <w:t xml:space="preserve">z obowiązującymi przepisami. </w:t>
      </w:r>
    </w:p>
    <w:p w:rsidR="000349D7" w:rsidRPr="00954660" w:rsidRDefault="000349D7" w:rsidP="00BB4671">
      <w:pPr>
        <w:pStyle w:val="Tytu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Ogłoszenie podaje się do publicznej wiadomości poprzez wywieszenie na tablicy ogłoszeń: Starostwa Powiatowego w Lęborku ul Czołgist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5, Urzędu Miasta Lęborka i Łeby, Urzęd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w Gmin: Nowa Wieś Lęborska, Cewice, Wicko oraz umieszczenie </w:t>
      </w:r>
      <w:r w:rsidR="006A32A6">
        <w:rPr>
          <w:rFonts w:ascii="Garamond" w:hAnsi="Garamond"/>
          <w:b w:val="0"/>
          <w:bCs w:val="0"/>
          <w:i w:val="0"/>
          <w:iCs w:val="0"/>
          <w:sz w:val="22"/>
        </w:rPr>
        <w:t xml:space="preserve">w Biuletynie Informacji Publicznej i 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</w:t>
      </w:r>
      <w:r w:rsidR="00320D43">
        <w:rPr>
          <w:rFonts w:ascii="Garamond" w:hAnsi="Garamond"/>
          <w:b w:val="0"/>
          <w:bCs w:val="0"/>
          <w:i w:val="0"/>
          <w:iCs w:val="0"/>
          <w:sz w:val="22"/>
        </w:rPr>
        <w:t>a stronie internetowej tutejszego urzędu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ww</w:t>
      </w:r>
      <w:r w:rsidR="0023503D">
        <w:rPr>
          <w:rFonts w:ascii="Garamond" w:hAnsi="Garamond"/>
          <w:b w:val="0"/>
          <w:bCs w:val="0"/>
          <w:i w:val="0"/>
          <w:iCs w:val="0"/>
          <w:sz w:val="22"/>
        </w:rPr>
        <w:t xml:space="preserve">w.powiat-lebork.com na okres </w:t>
      </w:r>
      <w:r w:rsidR="0023503D" w:rsidRPr="00B71738">
        <w:rPr>
          <w:rFonts w:ascii="Garamond" w:hAnsi="Garamond"/>
          <w:bCs w:val="0"/>
          <w:i w:val="0"/>
          <w:iCs w:val="0"/>
          <w:sz w:val="22"/>
        </w:rPr>
        <w:t>od</w:t>
      </w:r>
      <w:r w:rsidR="0023503D">
        <w:rPr>
          <w:rFonts w:ascii="Garamond" w:hAnsi="Garamond"/>
          <w:b w:val="0"/>
          <w:bCs w:val="0"/>
          <w:i w:val="0"/>
          <w:iCs w:val="0"/>
          <w:sz w:val="22"/>
        </w:rPr>
        <w:t xml:space="preserve"> </w:t>
      </w:r>
      <w:r w:rsidR="004C6411">
        <w:rPr>
          <w:rFonts w:ascii="Garamond" w:hAnsi="Garamond"/>
          <w:bCs w:val="0"/>
          <w:i w:val="0"/>
          <w:iCs w:val="0"/>
          <w:sz w:val="22"/>
        </w:rPr>
        <w:t>21 lipca</w:t>
      </w:r>
      <w:r w:rsidR="00BF7360">
        <w:rPr>
          <w:rFonts w:ascii="Garamond" w:hAnsi="Garamond"/>
          <w:bCs w:val="0"/>
          <w:i w:val="0"/>
          <w:iCs w:val="0"/>
          <w:sz w:val="22"/>
        </w:rPr>
        <w:t xml:space="preserve"> 2023</w:t>
      </w:r>
      <w:r w:rsidR="00017B0E">
        <w:rPr>
          <w:rFonts w:ascii="Garamond" w:hAnsi="Garamond"/>
          <w:bCs w:val="0"/>
          <w:i w:val="0"/>
          <w:iCs w:val="0"/>
          <w:sz w:val="22"/>
        </w:rPr>
        <w:t xml:space="preserve"> roku do </w:t>
      </w:r>
      <w:r w:rsidR="004C6411">
        <w:rPr>
          <w:rFonts w:ascii="Garamond" w:hAnsi="Garamond"/>
          <w:bCs w:val="0"/>
          <w:i w:val="0"/>
          <w:iCs w:val="0"/>
          <w:sz w:val="22"/>
        </w:rPr>
        <w:t>25 sierpnia</w:t>
      </w:r>
      <w:r w:rsidR="00DC4F31">
        <w:rPr>
          <w:rFonts w:ascii="Garamond" w:hAnsi="Garamond"/>
          <w:bCs w:val="0"/>
          <w:i w:val="0"/>
          <w:iCs w:val="0"/>
          <w:sz w:val="22"/>
        </w:rPr>
        <w:t xml:space="preserve"> 202</w:t>
      </w:r>
      <w:r w:rsidR="00BF7360">
        <w:rPr>
          <w:rFonts w:ascii="Garamond" w:hAnsi="Garamond"/>
          <w:bCs w:val="0"/>
          <w:i w:val="0"/>
          <w:iCs w:val="0"/>
          <w:sz w:val="22"/>
        </w:rPr>
        <w:t>3</w:t>
      </w:r>
      <w:r>
        <w:rPr>
          <w:rFonts w:ascii="Garamond" w:hAnsi="Garamond"/>
          <w:bCs w:val="0"/>
          <w:i w:val="0"/>
          <w:iCs w:val="0"/>
          <w:sz w:val="22"/>
        </w:rPr>
        <w:t xml:space="preserve"> roku. </w:t>
      </w:r>
      <w:r w:rsidR="00F34529">
        <w:rPr>
          <w:rFonts w:ascii="Garamond" w:hAnsi="Garamond"/>
          <w:b w:val="0"/>
          <w:bCs w:val="0"/>
          <w:i w:val="0"/>
          <w:iCs w:val="0"/>
          <w:sz w:val="22"/>
        </w:rPr>
        <w:t>Ogłoszenie podlega</w:t>
      </w:r>
      <w:r w:rsidR="00954660" w:rsidRPr="00954660">
        <w:rPr>
          <w:rFonts w:ascii="Garamond" w:hAnsi="Garamond"/>
          <w:b w:val="0"/>
          <w:bCs w:val="0"/>
          <w:i w:val="0"/>
          <w:iCs w:val="0"/>
          <w:sz w:val="22"/>
        </w:rPr>
        <w:t xml:space="preserve"> również publikacji w prasie o zasięgu regionalnym.</w:t>
      </w:r>
    </w:p>
    <w:p w:rsidR="000349D7" w:rsidRDefault="000349D7" w:rsidP="00BB4671">
      <w:pPr>
        <w:pStyle w:val="Akapitzlist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sz w:val="22"/>
        </w:rPr>
      </w:pPr>
      <w:r w:rsidRPr="00017B0E">
        <w:rPr>
          <w:rFonts w:ascii="Garamond" w:hAnsi="Garamond"/>
          <w:sz w:val="22"/>
        </w:rPr>
        <w:lastRenderedPageBreak/>
        <w:t xml:space="preserve">Szczegółowych informacji </w:t>
      </w:r>
      <w:r w:rsidR="00F34529">
        <w:rPr>
          <w:rFonts w:ascii="Garamond" w:hAnsi="Garamond"/>
          <w:sz w:val="22"/>
        </w:rPr>
        <w:t xml:space="preserve">o przedmiocie dzierżawy </w:t>
      </w:r>
      <w:r w:rsidRPr="00017B0E">
        <w:rPr>
          <w:rFonts w:ascii="Garamond" w:hAnsi="Garamond"/>
          <w:sz w:val="22"/>
        </w:rPr>
        <w:t>udziela</w:t>
      </w:r>
      <w:r w:rsidR="006A32A6">
        <w:rPr>
          <w:rFonts w:ascii="Garamond" w:hAnsi="Garamond"/>
          <w:sz w:val="22"/>
        </w:rPr>
        <w:t xml:space="preserve">ją pracownicy </w:t>
      </w:r>
      <w:r w:rsidRPr="00017B0E">
        <w:rPr>
          <w:rFonts w:ascii="Garamond" w:hAnsi="Garamond"/>
          <w:sz w:val="22"/>
        </w:rPr>
        <w:t>Wydział</w:t>
      </w:r>
      <w:r w:rsidR="006A32A6">
        <w:rPr>
          <w:rFonts w:ascii="Garamond" w:hAnsi="Garamond"/>
          <w:sz w:val="22"/>
        </w:rPr>
        <w:t>u</w:t>
      </w:r>
      <w:r w:rsidRPr="00017B0E">
        <w:rPr>
          <w:rFonts w:ascii="Garamond" w:hAnsi="Garamond"/>
          <w:sz w:val="22"/>
        </w:rPr>
        <w:t xml:space="preserve"> Geodezji</w:t>
      </w:r>
      <w:r w:rsidR="00BF7360">
        <w:rPr>
          <w:rFonts w:ascii="Garamond" w:hAnsi="Garamond"/>
          <w:sz w:val="22"/>
        </w:rPr>
        <w:t xml:space="preserve"> Referatu Ewidencji Gruntów i Budynków oraz Gospodarki Nieruchomościami </w:t>
      </w:r>
      <w:r w:rsidRPr="00017B0E">
        <w:rPr>
          <w:rFonts w:ascii="Garamond" w:hAnsi="Garamond"/>
          <w:sz w:val="22"/>
        </w:rPr>
        <w:t xml:space="preserve">Starostwa Powiatowego </w:t>
      </w:r>
      <w:r w:rsidR="00F34529">
        <w:rPr>
          <w:rFonts w:ascii="Garamond" w:hAnsi="Garamond"/>
          <w:sz w:val="22"/>
        </w:rPr>
        <w:br/>
      </w:r>
      <w:r w:rsidRPr="00017B0E">
        <w:rPr>
          <w:rFonts w:ascii="Garamond" w:hAnsi="Garamond"/>
          <w:sz w:val="22"/>
        </w:rPr>
        <w:t xml:space="preserve">w </w:t>
      </w:r>
      <w:r w:rsidR="00017B0E">
        <w:rPr>
          <w:rFonts w:ascii="Garamond" w:hAnsi="Garamond"/>
          <w:sz w:val="22"/>
        </w:rPr>
        <w:t xml:space="preserve">Lęborku, </w:t>
      </w:r>
      <w:r w:rsidR="00321024">
        <w:rPr>
          <w:rFonts w:ascii="Garamond" w:hAnsi="Garamond"/>
          <w:sz w:val="22"/>
        </w:rPr>
        <w:t xml:space="preserve">ul. Czołgistów 5, </w:t>
      </w:r>
      <w:r w:rsidR="0023503D">
        <w:rPr>
          <w:rFonts w:ascii="Garamond" w:hAnsi="Garamond"/>
          <w:sz w:val="22"/>
        </w:rPr>
        <w:t>pok. 117</w:t>
      </w:r>
      <w:r w:rsidR="00BF7360">
        <w:rPr>
          <w:rFonts w:ascii="Garamond" w:hAnsi="Garamond"/>
          <w:sz w:val="22"/>
        </w:rPr>
        <w:t xml:space="preserve"> i 118</w:t>
      </w:r>
      <w:r w:rsidR="00017B0E">
        <w:rPr>
          <w:rFonts w:ascii="Garamond" w:hAnsi="Garamond"/>
          <w:sz w:val="22"/>
        </w:rPr>
        <w:t xml:space="preserve">, </w:t>
      </w:r>
      <w:r w:rsidRPr="00017B0E">
        <w:rPr>
          <w:rFonts w:ascii="Garamond" w:hAnsi="Garamond"/>
          <w:sz w:val="22"/>
        </w:rPr>
        <w:t xml:space="preserve">I piętro, tel. </w:t>
      </w:r>
      <w:r w:rsidR="00BF7360">
        <w:rPr>
          <w:rFonts w:ascii="Garamond" w:hAnsi="Garamond"/>
          <w:sz w:val="22"/>
        </w:rPr>
        <w:t xml:space="preserve">/59/ 848 08 82 lub </w:t>
      </w:r>
      <w:r w:rsidRPr="00017B0E">
        <w:rPr>
          <w:rFonts w:ascii="Garamond" w:hAnsi="Garamond"/>
          <w:sz w:val="22"/>
        </w:rPr>
        <w:t>/59/ 863 28 41.</w:t>
      </w:r>
    </w:p>
    <w:p w:rsidR="00F82BA1" w:rsidRPr="00F82BA1" w:rsidRDefault="00F82BA1" w:rsidP="00BB4671">
      <w:pPr>
        <w:pStyle w:val="Akapitzlist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sz w:val="22"/>
        </w:rPr>
      </w:pPr>
      <w:r w:rsidRPr="00F82BA1">
        <w:rPr>
          <w:rFonts w:ascii="Garamond" w:hAnsi="Garamond"/>
          <w:b/>
          <w:iCs/>
          <w:sz w:val="22"/>
        </w:rPr>
        <w:t>P</w:t>
      </w:r>
      <w:r w:rsidRPr="00F82BA1">
        <w:rPr>
          <w:rFonts w:ascii="Garamond" w:hAnsi="Garamond"/>
          <w:b/>
          <w:sz w:val="22"/>
        </w:rPr>
        <w:t>rzetarg odbędzie się w dniu 25 sierpnia 2023 roku o godzinie 10:00 w sali nr 13</w:t>
      </w:r>
      <w:r w:rsidR="00F34529" w:rsidRPr="00F34529">
        <w:rPr>
          <w:rFonts w:ascii="Garamond" w:hAnsi="Garamond"/>
          <w:b/>
          <w:sz w:val="22"/>
        </w:rPr>
        <w:t xml:space="preserve"> </w:t>
      </w:r>
      <w:r w:rsidRPr="00F82BA1">
        <w:rPr>
          <w:rFonts w:ascii="Garamond" w:hAnsi="Garamond"/>
          <w:sz w:val="22"/>
        </w:rPr>
        <w:t>Starostwa Powiatowego w Lęborku, ul. Czołgistów 5</w:t>
      </w:r>
    </w:p>
    <w:p w:rsidR="000349D7" w:rsidRPr="00017B0E" w:rsidRDefault="000349D7" w:rsidP="00BB4671">
      <w:pPr>
        <w:pStyle w:val="Akapitzlist"/>
        <w:numPr>
          <w:ilvl w:val="0"/>
          <w:numId w:val="15"/>
        </w:numPr>
        <w:tabs>
          <w:tab w:val="num" w:pos="567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17B0E">
        <w:rPr>
          <w:rFonts w:ascii="Garamond" w:hAnsi="Garamond"/>
          <w:sz w:val="22"/>
          <w:szCs w:val="22"/>
        </w:rPr>
        <w:t xml:space="preserve">Zarząd Powiatu Lęborskiego zastrzega </w:t>
      </w:r>
      <w:r w:rsidR="006A32A6">
        <w:rPr>
          <w:rFonts w:ascii="Garamond" w:hAnsi="Garamond"/>
          <w:sz w:val="22"/>
          <w:szCs w:val="22"/>
        </w:rPr>
        <w:t>sobie prawo odwołania przetargu</w:t>
      </w:r>
      <w:r w:rsidRPr="00017B0E">
        <w:rPr>
          <w:rFonts w:ascii="Garamond" w:hAnsi="Garamond"/>
          <w:sz w:val="22"/>
          <w:szCs w:val="22"/>
        </w:rPr>
        <w:t xml:space="preserve"> z ważnych powodów. Zarząd Powiatu Lęborskiego poda do publicznej wiadomości i</w:t>
      </w:r>
      <w:r w:rsidR="006A32A6">
        <w:rPr>
          <w:rFonts w:ascii="Garamond" w:hAnsi="Garamond"/>
          <w:sz w:val="22"/>
          <w:szCs w:val="22"/>
        </w:rPr>
        <w:t>nformację o odwołaniu przetargu</w:t>
      </w:r>
      <w:r w:rsidRPr="00017B0E">
        <w:rPr>
          <w:rFonts w:ascii="Garamond" w:hAnsi="Garamond"/>
          <w:sz w:val="22"/>
          <w:szCs w:val="22"/>
        </w:rPr>
        <w:t xml:space="preserve"> </w:t>
      </w:r>
      <w:r w:rsidR="00DC4F31">
        <w:rPr>
          <w:rFonts w:ascii="Garamond" w:hAnsi="Garamond"/>
          <w:sz w:val="22"/>
          <w:szCs w:val="22"/>
        </w:rPr>
        <w:br/>
      </w:r>
      <w:r w:rsidRPr="00017B0E">
        <w:rPr>
          <w:rFonts w:ascii="Garamond" w:hAnsi="Garamond"/>
          <w:sz w:val="22"/>
          <w:szCs w:val="22"/>
        </w:rPr>
        <w:t>z podaniem uzasadnionej przyczyny.</w:t>
      </w:r>
    </w:p>
    <w:p w:rsidR="000349D7" w:rsidRPr="00B66FE2" w:rsidRDefault="000349D7" w:rsidP="00B66FE2">
      <w:pPr>
        <w:pStyle w:val="Tytu"/>
        <w:spacing w:line="360" w:lineRule="auto"/>
        <w:ind w:left="360" w:firstLine="348"/>
        <w:rPr>
          <w:rFonts w:ascii="Garamond" w:hAnsi="Garamond"/>
          <w:b w:val="0"/>
          <w:i w:val="0"/>
          <w:iCs w:val="0"/>
          <w:sz w:val="22"/>
        </w:rPr>
      </w:pPr>
    </w:p>
    <w:p w:rsidR="00E77D65" w:rsidRPr="00681BD6" w:rsidRDefault="00E77D65">
      <w:pPr>
        <w:rPr>
          <w:u w:val="single"/>
        </w:rPr>
      </w:pPr>
    </w:p>
    <w:sectPr w:rsidR="00E77D65" w:rsidRPr="00681BD6" w:rsidSect="00F3452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EB4"/>
    <w:multiLevelType w:val="hybridMultilevel"/>
    <w:tmpl w:val="54BC4594"/>
    <w:lvl w:ilvl="0" w:tplc="E6E2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81227"/>
    <w:multiLevelType w:val="hybridMultilevel"/>
    <w:tmpl w:val="1272F8C8"/>
    <w:lvl w:ilvl="0" w:tplc="728E2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16586"/>
    <w:multiLevelType w:val="hybridMultilevel"/>
    <w:tmpl w:val="018A5D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FA640C7"/>
    <w:multiLevelType w:val="hybridMultilevel"/>
    <w:tmpl w:val="90C09858"/>
    <w:lvl w:ilvl="0" w:tplc="93640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47B78"/>
    <w:multiLevelType w:val="hybridMultilevel"/>
    <w:tmpl w:val="F53EE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963DF"/>
    <w:multiLevelType w:val="hybridMultilevel"/>
    <w:tmpl w:val="509CCF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D595F"/>
    <w:multiLevelType w:val="hybridMultilevel"/>
    <w:tmpl w:val="D5D845EE"/>
    <w:lvl w:ilvl="0" w:tplc="4C26B4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48C8"/>
    <w:multiLevelType w:val="hybridMultilevel"/>
    <w:tmpl w:val="DAB26028"/>
    <w:lvl w:ilvl="0" w:tplc="E6E223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20294"/>
    <w:multiLevelType w:val="hybridMultilevel"/>
    <w:tmpl w:val="109A4FEE"/>
    <w:lvl w:ilvl="0" w:tplc="B9600D14">
      <w:start w:val="3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53A96"/>
    <w:multiLevelType w:val="hybridMultilevel"/>
    <w:tmpl w:val="7D6ADB9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1372B0F"/>
    <w:multiLevelType w:val="hybridMultilevel"/>
    <w:tmpl w:val="729EB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CD6553"/>
    <w:multiLevelType w:val="hybridMultilevel"/>
    <w:tmpl w:val="E93E6EE2"/>
    <w:lvl w:ilvl="0" w:tplc="619AC14A">
      <w:start w:val="1"/>
      <w:numFmt w:val="decimal"/>
      <w:lvlText w:val="%1."/>
      <w:lvlJc w:val="left"/>
      <w:pPr>
        <w:tabs>
          <w:tab w:val="num" w:pos="502"/>
        </w:tabs>
        <w:ind w:left="170" w:hanging="28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F27B0D"/>
    <w:multiLevelType w:val="hybridMultilevel"/>
    <w:tmpl w:val="E9784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66818"/>
    <w:multiLevelType w:val="hybridMultilevel"/>
    <w:tmpl w:val="B96276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0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2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69"/>
    <w:rsid w:val="00017B0E"/>
    <w:rsid w:val="000349D7"/>
    <w:rsid w:val="000B1822"/>
    <w:rsid w:val="000E01F9"/>
    <w:rsid w:val="00131E34"/>
    <w:rsid w:val="0013603A"/>
    <w:rsid w:val="00160B2E"/>
    <w:rsid w:val="001E702D"/>
    <w:rsid w:val="0023503D"/>
    <w:rsid w:val="002B4230"/>
    <w:rsid w:val="00320D43"/>
    <w:rsid w:val="00321024"/>
    <w:rsid w:val="0036000C"/>
    <w:rsid w:val="00390F54"/>
    <w:rsid w:val="003D12B5"/>
    <w:rsid w:val="00494550"/>
    <w:rsid w:val="004C6411"/>
    <w:rsid w:val="005201D8"/>
    <w:rsid w:val="00562444"/>
    <w:rsid w:val="00681BD6"/>
    <w:rsid w:val="006A32A6"/>
    <w:rsid w:val="00722503"/>
    <w:rsid w:val="00723AB1"/>
    <w:rsid w:val="00954660"/>
    <w:rsid w:val="00976F2D"/>
    <w:rsid w:val="009F29E1"/>
    <w:rsid w:val="00A265F1"/>
    <w:rsid w:val="00B4790A"/>
    <w:rsid w:val="00B56C5B"/>
    <w:rsid w:val="00B66FE2"/>
    <w:rsid w:val="00B71738"/>
    <w:rsid w:val="00B76669"/>
    <w:rsid w:val="00BB4671"/>
    <w:rsid w:val="00BF7360"/>
    <w:rsid w:val="00D74760"/>
    <w:rsid w:val="00DC06E4"/>
    <w:rsid w:val="00DC4F31"/>
    <w:rsid w:val="00E77D65"/>
    <w:rsid w:val="00E86B49"/>
    <w:rsid w:val="00F34529"/>
    <w:rsid w:val="00F43469"/>
    <w:rsid w:val="00F82BA1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349D7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349D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0349D7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0349D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349D7"/>
    <w:pPr>
      <w:spacing w:line="360" w:lineRule="auto"/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9D7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01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0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B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BA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349D7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349D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0349D7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0349D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349D7"/>
    <w:pPr>
      <w:spacing w:line="360" w:lineRule="auto"/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9D7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01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0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B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BA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742C-1DD0-417A-A841-15393C9E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31</cp:revision>
  <cp:lastPrinted>2023-07-11T07:25:00Z</cp:lastPrinted>
  <dcterms:created xsi:type="dcterms:W3CDTF">2020-07-14T07:11:00Z</dcterms:created>
  <dcterms:modified xsi:type="dcterms:W3CDTF">2023-07-17T09:46:00Z</dcterms:modified>
</cp:coreProperties>
</file>