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82A" w:rsidRPr="00300340" w:rsidRDefault="008E182A" w:rsidP="008E182A">
      <w:pPr>
        <w:keepNext/>
        <w:spacing w:after="0" w:line="240" w:lineRule="auto"/>
        <w:outlineLvl w:val="3"/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</w:pPr>
      <w:r w:rsidRPr="00300340"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  <w:t xml:space="preserve">STAROSTWO POWIATOWE </w:t>
      </w:r>
    </w:p>
    <w:p w:rsidR="008E182A" w:rsidRPr="00300340" w:rsidRDefault="008E182A" w:rsidP="008E182A">
      <w:pPr>
        <w:keepNext/>
        <w:spacing w:after="0" w:line="240" w:lineRule="auto"/>
        <w:outlineLvl w:val="3"/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</w:pPr>
      <w:r w:rsidRPr="00300340"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  <w:tab/>
        <w:t>W LĘBORKU</w:t>
      </w:r>
    </w:p>
    <w:p w:rsidR="008E182A" w:rsidRPr="007362FB" w:rsidRDefault="008E182A" w:rsidP="008E182A">
      <w:pPr>
        <w:keepNext/>
        <w:spacing w:after="0" w:line="360" w:lineRule="auto"/>
        <w:outlineLvl w:val="3"/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</w:pP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G.6840.2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1</w:t>
      </w:r>
      <w:r w:rsidR="00C336CE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1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202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4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.MG</w:t>
      </w:r>
      <w:r w:rsidR="005809BC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5809BC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5809BC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5809BC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5809BC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5809BC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  <w:t xml:space="preserve">          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 xml:space="preserve"> Lębork, dnia 2</w:t>
      </w:r>
      <w:r w:rsidR="005809BC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4 października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 xml:space="preserve"> 2024 r.</w:t>
      </w:r>
    </w:p>
    <w:p w:rsidR="008E182A" w:rsidRDefault="008E182A" w:rsidP="008E182A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8E182A" w:rsidRDefault="008E182A" w:rsidP="008E182A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8E182A" w:rsidRPr="001F357F" w:rsidRDefault="008E182A" w:rsidP="008E182A">
      <w:pPr>
        <w:keepNext/>
        <w:spacing w:after="0" w:line="360" w:lineRule="auto"/>
        <w:ind w:left="708"/>
        <w:jc w:val="center"/>
        <w:outlineLvl w:val="3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Informacja o wyniku </w:t>
      </w:r>
      <w:r w:rsidR="005809BC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I</w:t>
      </w: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I</w:t>
      </w: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przetargu ustnego nieograniczonego</w:t>
      </w:r>
    </w:p>
    <w:p w:rsidR="008E182A" w:rsidRDefault="005809BC" w:rsidP="008E182A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przeprowadzonego w dniu 16 października</w:t>
      </w:r>
      <w:r w:rsidR="008E182A"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202</w:t>
      </w:r>
      <w:r w:rsidR="008E182A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4</w:t>
      </w:r>
      <w:r w:rsidR="008E182A"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roku </w:t>
      </w:r>
    </w:p>
    <w:p w:rsidR="008E182A" w:rsidRPr="001F357F" w:rsidRDefault="008E182A" w:rsidP="008E182A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w Starostwie Powiatowym w Lęborku</w:t>
      </w:r>
    </w:p>
    <w:p w:rsidR="008E182A" w:rsidRDefault="008E182A" w:rsidP="008E182A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ul. Czołgistów 5</w:t>
      </w:r>
    </w:p>
    <w:p w:rsidR="008E182A" w:rsidRPr="001F357F" w:rsidRDefault="008E182A" w:rsidP="008E182A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</w:p>
    <w:p w:rsidR="008E182A" w:rsidRPr="001F357F" w:rsidRDefault="008E182A" w:rsidP="008E182A">
      <w:pPr>
        <w:spacing w:after="0"/>
        <w:jc w:val="both"/>
        <w:rPr>
          <w:rFonts w:ascii="Garamond" w:eastAsia="Times New Roman" w:hAnsi="Garamond" w:cs="Times New Roman"/>
          <w:lang w:eastAsia="pl-PL"/>
        </w:rPr>
      </w:pPr>
      <w:r w:rsidRPr="001F357F">
        <w:rPr>
          <w:rFonts w:ascii="Garamond" w:eastAsia="Times New Roman" w:hAnsi="Garamond" w:cs="Times New Roman"/>
          <w:lang w:eastAsia="pl-PL"/>
        </w:rPr>
        <w:t>Działając na podstawie § 12 Rozporządzenia Rady Ministrów z dnia 14 września 2004 roku w sprawie sposobu i trybu przeprowadzania przetargów oraz rokowań na zbycie nieruchomości (</w:t>
      </w:r>
      <w:proofErr w:type="spellStart"/>
      <w:r w:rsidRPr="001F357F">
        <w:rPr>
          <w:rFonts w:ascii="Garamond" w:eastAsia="Times New Roman" w:hAnsi="Garamond" w:cs="Times New Roman"/>
          <w:lang w:eastAsia="pl-PL"/>
        </w:rPr>
        <w:t>t.j</w:t>
      </w:r>
      <w:proofErr w:type="spellEnd"/>
      <w:r w:rsidRPr="001F357F">
        <w:rPr>
          <w:rFonts w:ascii="Garamond" w:eastAsia="Times New Roman" w:hAnsi="Garamond" w:cs="Times New Roman"/>
          <w:lang w:eastAsia="pl-PL"/>
        </w:rPr>
        <w:t xml:space="preserve">. Dz. U. z </w:t>
      </w:r>
      <w:r>
        <w:rPr>
          <w:rFonts w:ascii="Garamond" w:eastAsia="Times New Roman" w:hAnsi="Garamond" w:cs="Times New Roman"/>
          <w:lang w:eastAsia="pl-PL"/>
        </w:rPr>
        <w:t>2021 roku, poz. 2213</w:t>
      </w:r>
      <w:r w:rsidRPr="00CC7C7B">
        <w:rPr>
          <w:rFonts w:ascii="Garamond" w:eastAsia="Times New Roman" w:hAnsi="Garamond" w:cs="Times New Roman"/>
          <w:lang w:eastAsia="pl-PL"/>
        </w:rPr>
        <w:t xml:space="preserve">) </w:t>
      </w:r>
      <w:r w:rsidRPr="001F357F">
        <w:rPr>
          <w:rFonts w:ascii="Garamond" w:eastAsia="Times New Roman" w:hAnsi="Garamond" w:cs="Times New Roman"/>
          <w:lang w:eastAsia="pl-PL"/>
        </w:rPr>
        <w:t>podaję informację o wyniku ustnego przetargu nieograniczonego na sprzedaż nieruchomości stanowiącej własność Powiatu Lęborskiego</w:t>
      </w:r>
    </w:p>
    <w:p w:rsidR="008E182A" w:rsidRDefault="008E182A" w:rsidP="008E182A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8E182A" w:rsidRDefault="00D336BB" w:rsidP="00D336BB">
      <w:pPr>
        <w:spacing w:after="0" w:line="360" w:lineRule="auto"/>
        <w:ind w:left="709" w:hanging="567"/>
        <w:jc w:val="both"/>
        <w:rPr>
          <w:rFonts w:ascii="Garamond" w:hAnsi="Garamond"/>
          <w:b/>
        </w:rPr>
      </w:pPr>
      <w:r>
        <w:rPr>
          <w:rFonts w:ascii="Garamond" w:eastAsia="Times New Roman" w:hAnsi="Garamond" w:cs="Times New Roman"/>
          <w:lang w:eastAsia="pl-PL"/>
        </w:rPr>
        <w:t xml:space="preserve">     </w:t>
      </w:r>
      <w:r w:rsidR="008E182A">
        <w:rPr>
          <w:rFonts w:ascii="Garamond" w:eastAsia="Times New Roman" w:hAnsi="Garamond" w:cs="Times New Roman"/>
          <w:lang w:eastAsia="pl-PL"/>
        </w:rPr>
        <w:t>1. Przedmiot</w:t>
      </w:r>
      <w:r w:rsidR="008E182A" w:rsidRPr="00032F16">
        <w:rPr>
          <w:rFonts w:ascii="Garamond" w:eastAsia="Times New Roman" w:hAnsi="Garamond" w:cs="Times New Roman"/>
          <w:lang w:eastAsia="pl-PL"/>
        </w:rPr>
        <w:t xml:space="preserve"> ustnego przetargu nieograniczonego</w:t>
      </w:r>
      <w:r w:rsidR="008E182A">
        <w:rPr>
          <w:rFonts w:ascii="Garamond" w:eastAsia="Times New Roman" w:hAnsi="Garamond" w:cs="Times New Roman"/>
          <w:lang w:eastAsia="pl-PL"/>
        </w:rPr>
        <w:t>: sprzedaż</w:t>
      </w:r>
      <w:r w:rsidR="008E182A" w:rsidRPr="00032F16">
        <w:rPr>
          <w:rFonts w:ascii="Garamond" w:eastAsia="Times New Roman" w:hAnsi="Garamond" w:cs="Times New Roman"/>
          <w:lang w:eastAsia="pl-PL"/>
        </w:rPr>
        <w:t xml:space="preserve"> </w:t>
      </w:r>
      <w:r w:rsidR="008E182A" w:rsidRPr="00032F16">
        <w:rPr>
          <w:rFonts w:ascii="Garamond" w:hAnsi="Garamond"/>
        </w:rPr>
        <w:t xml:space="preserve">nieruchomości </w:t>
      </w:r>
      <w:r w:rsidR="008E182A">
        <w:rPr>
          <w:rFonts w:ascii="Garamond" w:hAnsi="Garamond"/>
        </w:rPr>
        <w:t xml:space="preserve">niezabudowanej </w:t>
      </w:r>
      <w:r>
        <w:rPr>
          <w:rFonts w:ascii="Garamond" w:hAnsi="Garamond"/>
        </w:rPr>
        <w:t xml:space="preserve"> </w:t>
      </w:r>
      <w:r w:rsidR="008E182A">
        <w:rPr>
          <w:rFonts w:ascii="Garamond" w:hAnsi="Garamond"/>
        </w:rPr>
        <w:t xml:space="preserve">położonej w obrębie </w:t>
      </w:r>
      <w:r w:rsidR="008E182A">
        <w:rPr>
          <w:rFonts w:ascii="Garamond" w:hAnsi="Garamond"/>
          <w:b/>
        </w:rPr>
        <w:t>5 miasta Lęborka,</w:t>
      </w:r>
      <w:r w:rsidR="00E72D7B">
        <w:rPr>
          <w:rFonts w:ascii="Garamond" w:hAnsi="Garamond"/>
          <w:b/>
        </w:rPr>
        <w:t xml:space="preserve"> w rejonie ulic Spółdzielczej, </w:t>
      </w:r>
      <w:r w:rsidR="008E182A">
        <w:rPr>
          <w:rFonts w:ascii="Garamond" w:hAnsi="Garamond"/>
          <w:b/>
        </w:rPr>
        <w:t>Artylerzystów</w:t>
      </w:r>
      <w:r w:rsidR="00E72D7B">
        <w:rPr>
          <w:rFonts w:ascii="Garamond" w:hAnsi="Garamond"/>
          <w:b/>
        </w:rPr>
        <w:t xml:space="preserve"> </w:t>
      </w:r>
      <w:r w:rsidR="00E72D7B">
        <w:rPr>
          <w:rFonts w:ascii="Garamond" w:hAnsi="Garamond"/>
          <w:b/>
        </w:rPr>
        <w:br/>
        <w:t>i Pomorskiej</w:t>
      </w:r>
      <w:r w:rsidR="008E182A" w:rsidRPr="005568D3">
        <w:rPr>
          <w:rFonts w:ascii="Garamond" w:hAnsi="Garamond"/>
        </w:rPr>
        <w:t>.</w:t>
      </w:r>
    </w:p>
    <w:p w:rsidR="008E182A" w:rsidRDefault="008E182A" w:rsidP="008E182A">
      <w:pPr>
        <w:spacing w:after="0" w:line="360" w:lineRule="auto"/>
        <w:jc w:val="both"/>
        <w:rPr>
          <w:rFonts w:ascii="Garamond" w:hAnsi="Garamond"/>
          <w:b/>
        </w:rPr>
      </w:pPr>
    </w:p>
    <w:tbl>
      <w:tblPr>
        <w:tblW w:w="0" w:type="auto"/>
        <w:tblInd w:w="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1251"/>
        <w:gridCol w:w="1420"/>
        <w:gridCol w:w="1044"/>
        <w:gridCol w:w="1756"/>
        <w:gridCol w:w="1614"/>
        <w:gridCol w:w="1285"/>
      </w:tblGrid>
      <w:tr w:rsidR="008E182A" w:rsidRPr="00166F71" w:rsidTr="00026CA1">
        <w:tc>
          <w:tcPr>
            <w:tcW w:w="506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275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Oznaczenie działki</w:t>
            </w:r>
          </w:p>
        </w:tc>
        <w:tc>
          <w:tcPr>
            <w:tcW w:w="1457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Powierzchnia</w:t>
            </w:r>
          </w:p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[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m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vertAlign w:val="superscript"/>
                <w:lang w:eastAsia="pl-PL"/>
              </w:rPr>
              <w:t>2</w:t>
            </w: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1199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Rodzaj użytku</w:t>
            </w:r>
          </w:p>
        </w:tc>
        <w:tc>
          <w:tcPr>
            <w:tcW w:w="1808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Nr księgi wieczystej</w:t>
            </w:r>
          </w:p>
        </w:tc>
        <w:tc>
          <w:tcPr>
            <w:tcW w:w="1710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Cena</w:t>
            </w: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 xml:space="preserve"> wywoławcza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 xml:space="preserve"> nieruchomości</w:t>
            </w:r>
          </w:p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vertAlign w:val="superscript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[w zł] netto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vertAlign w:val="superscript"/>
                <w:lang w:eastAsia="pl-PL"/>
              </w:rPr>
              <w:t>1</w:t>
            </w:r>
          </w:p>
        </w:tc>
        <w:tc>
          <w:tcPr>
            <w:tcW w:w="1433" w:type="dxa"/>
            <w:shd w:val="clear" w:color="auto" w:fill="F2F2F2"/>
            <w:vAlign w:val="center"/>
          </w:tcPr>
          <w:p w:rsidR="008E182A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Wysokość wadium</w:t>
            </w:r>
          </w:p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[w zł]</w:t>
            </w:r>
          </w:p>
        </w:tc>
      </w:tr>
      <w:tr w:rsidR="008E182A" w:rsidRPr="00B13BB7" w:rsidTr="00026CA1">
        <w:tc>
          <w:tcPr>
            <w:tcW w:w="506" w:type="dxa"/>
            <w:shd w:val="clear" w:color="auto" w:fill="F2F2F2" w:themeFill="background1" w:themeFillShade="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457" w:type="dxa"/>
            <w:shd w:val="clear" w:color="auto" w:fill="F2F2F2" w:themeFill="background1" w:themeFillShade="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99" w:type="dxa"/>
            <w:shd w:val="clear" w:color="auto" w:fill="F2F2F2" w:themeFill="background1" w:themeFillShade="F2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808" w:type="dxa"/>
            <w:shd w:val="clear" w:color="auto" w:fill="F2F2F2" w:themeFill="background1" w:themeFillShade="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433" w:type="dxa"/>
            <w:shd w:val="clear" w:color="auto" w:fill="F2F2F2" w:themeFill="background1" w:themeFillShade="F2"/>
          </w:tcPr>
          <w:p w:rsidR="008E182A" w:rsidRPr="00B13BB7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7</w:t>
            </w:r>
          </w:p>
        </w:tc>
      </w:tr>
      <w:tr w:rsidR="008E182A" w:rsidRPr="00166F71" w:rsidTr="008E182A">
        <w:tc>
          <w:tcPr>
            <w:tcW w:w="506" w:type="dxa"/>
            <w:shd w:val="clear" w:color="auto" w:fill="auto"/>
            <w:vAlign w:val="center"/>
          </w:tcPr>
          <w:p w:rsidR="008E182A" w:rsidRPr="00166F71" w:rsidRDefault="008E182A" w:rsidP="00026CA1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E182A" w:rsidRPr="00166F71" w:rsidRDefault="00C336CE" w:rsidP="00026CA1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382/15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8E182A" w:rsidRPr="00166F71" w:rsidRDefault="00C336CE" w:rsidP="00026CA1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854</w:t>
            </w:r>
          </w:p>
        </w:tc>
        <w:tc>
          <w:tcPr>
            <w:tcW w:w="1199" w:type="dxa"/>
            <w:vAlign w:val="center"/>
          </w:tcPr>
          <w:p w:rsidR="008E182A" w:rsidRDefault="008E182A" w:rsidP="008E182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RIVa</w:t>
            </w:r>
            <w:proofErr w:type="spellEnd"/>
          </w:p>
          <w:p w:rsidR="008E182A" w:rsidRPr="00166F71" w:rsidRDefault="008E182A" w:rsidP="008E182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ŁVI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8E182A" w:rsidRPr="00166F71" w:rsidRDefault="008E182A" w:rsidP="00026CA1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SL1L/00031815/5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8E182A" w:rsidRPr="00166F71" w:rsidRDefault="008E182A" w:rsidP="00026CA1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110.</w:t>
            </w:r>
            <w:r w:rsidRPr="00166F71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000</w:t>
            </w:r>
          </w:p>
        </w:tc>
        <w:tc>
          <w:tcPr>
            <w:tcW w:w="1433" w:type="dxa"/>
            <w:vAlign w:val="center"/>
          </w:tcPr>
          <w:p w:rsidR="008E182A" w:rsidRPr="00166F71" w:rsidRDefault="008E182A" w:rsidP="00026CA1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11.000</w:t>
            </w:r>
          </w:p>
        </w:tc>
      </w:tr>
    </w:tbl>
    <w:p w:rsidR="008E182A" w:rsidRPr="008E182A" w:rsidRDefault="008E182A" w:rsidP="008E182A">
      <w:pPr>
        <w:spacing w:after="0" w:line="240" w:lineRule="auto"/>
        <w:jc w:val="both"/>
        <w:rPr>
          <w:rFonts w:ascii="Garamond" w:eastAsia="Times New Roman" w:hAnsi="Garamond" w:cs="Times New Roman"/>
          <w:sz w:val="18"/>
          <w:szCs w:val="18"/>
          <w:lang w:eastAsia="pl-PL"/>
        </w:rPr>
      </w:pPr>
      <w:r>
        <w:rPr>
          <w:rFonts w:ascii="Garamond" w:hAnsi="Garamond"/>
          <w:b/>
        </w:rPr>
        <w:t xml:space="preserve">     </w:t>
      </w:r>
      <w:r w:rsidRPr="008E182A">
        <w:rPr>
          <w:rFonts w:ascii="Garamond" w:eastAsia="Times New Roman" w:hAnsi="Garamond" w:cs="Times New Roman"/>
          <w:sz w:val="18"/>
          <w:szCs w:val="18"/>
          <w:vertAlign w:val="superscript"/>
          <w:lang w:eastAsia="pl-PL"/>
        </w:rPr>
        <w:t>1</w:t>
      </w:r>
      <w:r w:rsidRPr="008E182A">
        <w:rPr>
          <w:rFonts w:ascii="Garamond" w:eastAsia="Times New Roman" w:hAnsi="Garamond" w:cs="Times New Roman"/>
          <w:sz w:val="18"/>
          <w:szCs w:val="18"/>
          <w:lang w:eastAsia="pl-PL"/>
        </w:rPr>
        <w:t xml:space="preserve"> plus podatek VAT w wysokości 23%</w:t>
      </w:r>
    </w:p>
    <w:p w:rsidR="008E182A" w:rsidRPr="007362FB" w:rsidRDefault="008E182A" w:rsidP="008E182A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8E182A" w:rsidRPr="007362FB" w:rsidRDefault="008E182A" w:rsidP="008E182A">
      <w:pPr>
        <w:spacing w:after="0" w:line="360" w:lineRule="auto"/>
        <w:ind w:firstLine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2. </w:t>
      </w:r>
      <w:r w:rsidRPr="007362FB">
        <w:rPr>
          <w:rFonts w:ascii="Garamond" w:eastAsia="Times New Roman" w:hAnsi="Garamond" w:cs="Times New Roman"/>
          <w:lang w:eastAsia="pl-PL"/>
        </w:rPr>
        <w:t xml:space="preserve">Do przetargu </w:t>
      </w:r>
      <w:r w:rsidR="00C336CE">
        <w:rPr>
          <w:rFonts w:ascii="Garamond" w:eastAsia="Times New Roman" w:hAnsi="Garamond" w:cs="Times New Roman"/>
          <w:lang w:eastAsia="pl-PL"/>
        </w:rPr>
        <w:t xml:space="preserve">dopuszczono </w:t>
      </w:r>
      <w:r w:rsidR="005809BC">
        <w:rPr>
          <w:rFonts w:ascii="Garamond" w:eastAsia="Times New Roman" w:hAnsi="Garamond" w:cs="Times New Roman"/>
          <w:lang w:eastAsia="pl-PL"/>
        </w:rPr>
        <w:t>2 oferentów</w:t>
      </w:r>
      <w:r w:rsidRPr="007362FB">
        <w:rPr>
          <w:rFonts w:ascii="Garamond" w:eastAsia="Times New Roman" w:hAnsi="Garamond" w:cs="Times New Roman"/>
          <w:lang w:eastAsia="pl-PL"/>
        </w:rPr>
        <w:t>.</w:t>
      </w:r>
    </w:p>
    <w:p w:rsidR="008E182A" w:rsidRDefault="008E182A" w:rsidP="008E182A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3. </w:t>
      </w:r>
      <w:r w:rsidRPr="007362FB">
        <w:rPr>
          <w:rFonts w:ascii="Garamond" w:eastAsia="Times New Roman" w:hAnsi="Garamond" w:cs="Times New Roman"/>
          <w:lang w:eastAsia="pl-PL"/>
        </w:rPr>
        <w:t>Do p</w:t>
      </w:r>
      <w:r>
        <w:rPr>
          <w:rFonts w:ascii="Garamond" w:eastAsia="Times New Roman" w:hAnsi="Garamond" w:cs="Times New Roman"/>
          <w:lang w:eastAsia="pl-PL"/>
        </w:rPr>
        <w:t xml:space="preserve">rzetargu nie dopuszczono 0 osób. </w:t>
      </w:r>
    </w:p>
    <w:p w:rsidR="005809BC" w:rsidRDefault="005809BC" w:rsidP="005809BC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4. W przetargu</w:t>
      </w:r>
      <w:r>
        <w:rPr>
          <w:rFonts w:ascii="Garamond" w:eastAsia="Times New Roman" w:hAnsi="Garamond" w:cs="Times New Roman"/>
          <w:lang w:eastAsia="pl-PL"/>
        </w:rPr>
        <w:t xml:space="preserve"> osiągnięto cenę w wysokości 119.9</w:t>
      </w:r>
      <w:r>
        <w:rPr>
          <w:rFonts w:ascii="Garamond" w:eastAsia="Times New Roman" w:hAnsi="Garamond" w:cs="Times New Roman"/>
          <w:lang w:eastAsia="pl-PL"/>
        </w:rPr>
        <w:t>0</w:t>
      </w:r>
      <w:r>
        <w:rPr>
          <w:rFonts w:ascii="Garamond" w:eastAsia="Times New Roman" w:hAnsi="Garamond" w:cs="Times New Roman"/>
          <w:lang w:eastAsia="pl-PL"/>
        </w:rPr>
        <w:t>0,00 zł. (słownie: sto dziewiętnaście</w:t>
      </w:r>
      <w:r>
        <w:rPr>
          <w:rFonts w:ascii="Garamond" w:eastAsia="Times New Roman" w:hAnsi="Garamond" w:cs="Times New Roman"/>
          <w:lang w:eastAsia="pl-PL"/>
        </w:rPr>
        <w:t xml:space="preserve"> tysięcy </w:t>
      </w:r>
      <w:r>
        <w:rPr>
          <w:rFonts w:ascii="Garamond" w:eastAsia="Times New Roman" w:hAnsi="Garamond" w:cs="Times New Roman"/>
          <w:lang w:eastAsia="pl-PL"/>
        </w:rPr>
        <w:t xml:space="preserve">dziewięćset </w:t>
      </w:r>
      <w:r>
        <w:rPr>
          <w:rFonts w:ascii="Garamond" w:eastAsia="Times New Roman" w:hAnsi="Garamond" w:cs="Times New Roman"/>
          <w:lang w:eastAsia="pl-PL"/>
        </w:rPr>
        <w:t xml:space="preserve">złotych 00/100) netto, co łącznie z podatkiem VAT </w:t>
      </w:r>
      <w:r>
        <w:rPr>
          <w:rFonts w:ascii="Garamond" w:eastAsia="Times New Roman" w:hAnsi="Garamond" w:cs="Times New Roman"/>
          <w:lang w:eastAsia="pl-PL"/>
        </w:rPr>
        <w:t>w wysokości 23% stanowi kwotę 147.477</w:t>
      </w:r>
      <w:r>
        <w:rPr>
          <w:rFonts w:ascii="Garamond" w:eastAsia="Times New Roman" w:hAnsi="Garamond" w:cs="Times New Roman"/>
          <w:lang w:eastAsia="pl-PL"/>
        </w:rPr>
        <w:t>,</w:t>
      </w:r>
      <w:r>
        <w:rPr>
          <w:rFonts w:ascii="Garamond" w:eastAsia="Times New Roman" w:hAnsi="Garamond" w:cs="Times New Roman"/>
          <w:lang w:eastAsia="pl-PL"/>
        </w:rPr>
        <w:t>00 zł. (słownie: sto czterdzieści</w:t>
      </w:r>
      <w:r>
        <w:rPr>
          <w:rFonts w:ascii="Garamond" w:eastAsia="Times New Roman" w:hAnsi="Garamond" w:cs="Times New Roman"/>
          <w:lang w:eastAsia="pl-PL"/>
        </w:rPr>
        <w:t xml:space="preserve"> siedem tysięcy </w:t>
      </w:r>
      <w:r>
        <w:rPr>
          <w:rFonts w:ascii="Garamond" w:eastAsia="Times New Roman" w:hAnsi="Garamond" w:cs="Times New Roman"/>
          <w:lang w:eastAsia="pl-PL"/>
        </w:rPr>
        <w:t>czterysta siedemdziesiąt siedem</w:t>
      </w:r>
      <w:r>
        <w:rPr>
          <w:rFonts w:ascii="Garamond" w:eastAsia="Times New Roman" w:hAnsi="Garamond" w:cs="Times New Roman"/>
          <w:lang w:eastAsia="pl-PL"/>
        </w:rPr>
        <w:t xml:space="preserve"> złotych 00/100) brutto.</w:t>
      </w:r>
    </w:p>
    <w:p w:rsidR="005809BC" w:rsidRDefault="005809BC" w:rsidP="005809BC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5. Najwyższą cenę zaproponowali i przetarg wygrali:</w:t>
      </w:r>
    </w:p>
    <w:p w:rsidR="005809BC" w:rsidRDefault="005809BC" w:rsidP="005809BC">
      <w:pPr>
        <w:spacing w:after="0" w:line="360" w:lineRule="auto"/>
        <w:ind w:left="426"/>
        <w:contextualSpacing/>
        <w:jc w:val="center"/>
        <w:rPr>
          <w:rFonts w:ascii="Times New Roman" w:hAnsi="Times New Roman" w:cs="Times New Roman"/>
          <w:b/>
          <w:smallCaps/>
        </w:rPr>
      </w:pPr>
    </w:p>
    <w:p w:rsidR="005809BC" w:rsidRDefault="005809BC" w:rsidP="005809BC">
      <w:pPr>
        <w:spacing w:after="0" w:line="360" w:lineRule="auto"/>
        <w:ind w:left="426"/>
        <w:contextualSpacing/>
        <w:jc w:val="center"/>
        <w:rPr>
          <w:rFonts w:ascii="Times New Roman" w:hAnsi="Times New Roman" w:cs="Times New Roman"/>
          <w:b/>
          <w:smallCaps/>
        </w:rPr>
      </w:pPr>
      <w:r>
        <w:rPr>
          <w:rFonts w:ascii="Times New Roman" w:hAnsi="Times New Roman" w:cs="Times New Roman"/>
          <w:b/>
          <w:smallCaps/>
        </w:rPr>
        <w:t>NATALIA STOLC-DERKOWSKA I DARIUSZ DERKOWSKI</w:t>
      </w:r>
      <w:bookmarkStart w:id="0" w:name="_GoBack"/>
      <w:bookmarkEnd w:id="0"/>
    </w:p>
    <w:p w:rsidR="005809BC" w:rsidRDefault="005809BC" w:rsidP="005809BC"/>
    <w:p w:rsidR="00CB5C92" w:rsidRDefault="00CB5C92"/>
    <w:sectPr w:rsidR="00CB5C92" w:rsidSect="008E182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92C"/>
    <w:rsid w:val="005809BC"/>
    <w:rsid w:val="00720B4E"/>
    <w:rsid w:val="008E182A"/>
    <w:rsid w:val="00A8292C"/>
    <w:rsid w:val="00C336CE"/>
    <w:rsid w:val="00CB5C92"/>
    <w:rsid w:val="00D336BB"/>
    <w:rsid w:val="00E7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18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18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219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Gliszczynska</dc:creator>
  <cp:keywords/>
  <dc:description/>
  <cp:lastModifiedBy>Malgorzata Gliszczynska</cp:lastModifiedBy>
  <cp:revision>7</cp:revision>
  <dcterms:created xsi:type="dcterms:W3CDTF">2024-05-14T09:20:00Z</dcterms:created>
  <dcterms:modified xsi:type="dcterms:W3CDTF">2024-10-21T13:11:00Z</dcterms:modified>
</cp:coreProperties>
</file>