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7A" w:rsidRPr="00AE3D7A" w:rsidRDefault="00AE3D7A" w:rsidP="00AE3D7A">
      <w:pPr>
        <w:pStyle w:val="Nagwek1"/>
        <w:rPr>
          <w:rFonts w:ascii="Garamond" w:hAnsi="Garamond"/>
          <w:b/>
          <w:bCs/>
          <w:i w:val="0"/>
          <w:color w:val="FF0000"/>
          <w:position w:val="12"/>
          <w:sz w:val="18"/>
          <w:szCs w:val="18"/>
        </w:rPr>
      </w:pPr>
      <w:r w:rsidRPr="00AE3D7A">
        <w:rPr>
          <w:rFonts w:ascii="Garamond" w:hAnsi="Garamond"/>
          <w:b/>
          <w:bCs/>
          <w:i w:val="0"/>
          <w:color w:val="FF0000"/>
          <w:position w:val="12"/>
          <w:sz w:val="18"/>
          <w:szCs w:val="18"/>
        </w:rPr>
        <w:t>STAROSTWO POWIATOWE</w:t>
      </w:r>
    </w:p>
    <w:p w:rsidR="00AE3D7A" w:rsidRPr="00AE3D7A" w:rsidRDefault="00AE3D7A" w:rsidP="00AE3D7A">
      <w:pPr>
        <w:rPr>
          <w:rFonts w:ascii="Garamond" w:hAnsi="Garamond"/>
          <w:b/>
          <w:color w:val="FF0000"/>
          <w:sz w:val="18"/>
          <w:szCs w:val="18"/>
        </w:rPr>
      </w:pPr>
      <w:r w:rsidRPr="00AE3D7A">
        <w:rPr>
          <w:rFonts w:ascii="Garamond" w:hAnsi="Garamond"/>
          <w:b/>
          <w:color w:val="FF0000"/>
          <w:sz w:val="18"/>
          <w:szCs w:val="18"/>
        </w:rPr>
        <w:t xml:space="preserve">             W LĘBORKU</w:t>
      </w:r>
    </w:p>
    <w:p w:rsidR="00AE3D7A" w:rsidRPr="00CA3980" w:rsidRDefault="00AE3D7A" w:rsidP="00AE3D7A">
      <w:pPr>
        <w:pStyle w:val="Nagwek1"/>
        <w:spacing w:line="276" w:lineRule="auto"/>
        <w:rPr>
          <w:rFonts w:ascii="Garamond" w:hAnsi="Garamond"/>
          <w:bCs/>
          <w:i w:val="0"/>
          <w:color w:val="FF0000"/>
          <w:position w:val="12"/>
          <w:sz w:val="18"/>
          <w:szCs w:val="18"/>
        </w:rPr>
      </w:pPr>
      <w:r w:rsidRPr="00AE3D7A">
        <w:rPr>
          <w:rFonts w:ascii="Garamond" w:hAnsi="Garamond"/>
          <w:bCs/>
          <w:i w:val="0"/>
          <w:position w:val="12"/>
          <w:sz w:val="18"/>
          <w:szCs w:val="18"/>
        </w:rPr>
        <w:t>G.6845.</w:t>
      </w:r>
      <w:r w:rsidR="00B1781E">
        <w:rPr>
          <w:rFonts w:ascii="Garamond" w:hAnsi="Garamond"/>
          <w:bCs/>
          <w:i w:val="0"/>
          <w:position w:val="12"/>
          <w:sz w:val="18"/>
          <w:szCs w:val="18"/>
        </w:rPr>
        <w:t>2.</w:t>
      </w:r>
      <w:r w:rsidR="006A7C4C" w:rsidRPr="006A7C4C">
        <w:rPr>
          <w:rFonts w:ascii="Garamond" w:hAnsi="Garamond"/>
          <w:bCs/>
          <w:i w:val="0"/>
          <w:position w:val="12"/>
          <w:sz w:val="18"/>
          <w:szCs w:val="18"/>
        </w:rPr>
        <w:t>1-9</w:t>
      </w:r>
      <w:r w:rsidR="00B1781E" w:rsidRPr="006A7C4C">
        <w:rPr>
          <w:rFonts w:ascii="Garamond" w:hAnsi="Garamond"/>
          <w:bCs/>
          <w:i w:val="0"/>
          <w:position w:val="12"/>
          <w:sz w:val="18"/>
          <w:szCs w:val="18"/>
        </w:rPr>
        <w:t>.2024.MG</w:t>
      </w:r>
    </w:p>
    <w:p w:rsidR="0090594C" w:rsidRPr="0090594C" w:rsidRDefault="0090594C" w:rsidP="0090594C"/>
    <w:p w:rsidR="006A7C4C" w:rsidRDefault="006A7C4C" w:rsidP="00AE3D7A">
      <w:pPr>
        <w:pStyle w:val="Nagwek2"/>
        <w:rPr>
          <w:rFonts w:ascii="Garamond" w:hAnsi="Garamond"/>
          <w:i w:val="0"/>
          <w:spacing w:val="0"/>
          <w:sz w:val="22"/>
          <w:szCs w:val="22"/>
        </w:rPr>
      </w:pPr>
    </w:p>
    <w:p w:rsidR="00F7568B" w:rsidRPr="00AE3D7A" w:rsidRDefault="0090594C" w:rsidP="00AE3D7A">
      <w:pPr>
        <w:pStyle w:val="Nagwek2"/>
        <w:rPr>
          <w:rFonts w:ascii="Garamond" w:hAnsi="Garamond"/>
          <w:i w:val="0"/>
          <w:spacing w:val="0"/>
          <w:sz w:val="22"/>
          <w:szCs w:val="22"/>
        </w:rPr>
      </w:pPr>
      <w:r>
        <w:rPr>
          <w:rFonts w:ascii="Garamond" w:hAnsi="Garamond"/>
          <w:i w:val="0"/>
          <w:spacing w:val="0"/>
          <w:sz w:val="22"/>
          <w:szCs w:val="22"/>
        </w:rPr>
        <w:t xml:space="preserve">Ogłoszenie </w:t>
      </w:r>
      <w:r w:rsidR="00F7568B" w:rsidRPr="00AE3D7A">
        <w:rPr>
          <w:rFonts w:ascii="Garamond" w:hAnsi="Garamond"/>
          <w:i w:val="0"/>
          <w:spacing w:val="0"/>
          <w:sz w:val="22"/>
          <w:szCs w:val="22"/>
        </w:rPr>
        <w:t>Zarządu Powiatu Lęborskiego</w:t>
      </w:r>
    </w:p>
    <w:p w:rsidR="00F7568B" w:rsidRPr="00AE3D7A" w:rsidRDefault="00F7568B" w:rsidP="00AE3D7A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AE3D7A">
        <w:rPr>
          <w:rFonts w:ascii="Garamond" w:hAnsi="Garamond"/>
          <w:b/>
          <w:bCs/>
          <w:iCs/>
          <w:sz w:val="22"/>
          <w:szCs w:val="22"/>
        </w:rPr>
        <w:t>84-300 Lębork, ul. Czołgist</w:t>
      </w:r>
      <w:r w:rsidRPr="00AE3D7A">
        <w:rPr>
          <w:rFonts w:ascii="Garamond" w:hAnsi="Garamond" w:cs="Garamond"/>
          <w:b/>
          <w:bCs/>
          <w:iCs/>
          <w:sz w:val="22"/>
          <w:szCs w:val="22"/>
        </w:rPr>
        <w:t>ó</w:t>
      </w:r>
      <w:r w:rsidRPr="00AE3D7A">
        <w:rPr>
          <w:rFonts w:ascii="Garamond" w:hAnsi="Garamond"/>
          <w:b/>
          <w:bCs/>
          <w:iCs/>
          <w:sz w:val="22"/>
          <w:szCs w:val="22"/>
        </w:rPr>
        <w:t>w 5</w:t>
      </w:r>
    </w:p>
    <w:p w:rsidR="00F7568B" w:rsidRPr="00AE3D7A" w:rsidRDefault="00F7568B" w:rsidP="00AE3D7A">
      <w:pPr>
        <w:jc w:val="center"/>
        <w:rPr>
          <w:rFonts w:ascii="Garamond" w:hAnsi="Garamond"/>
          <w:b/>
          <w:bCs/>
          <w:iCs/>
          <w:color w:val="FF0000"/>
          <w:sz w:val="22"/>
          <w:szCs w:val="22"/>
        </w:rPr>
      </w:pPr>
      <w:r w:rsidRPr="00AE3D7A">
        <w:rPr>
          <w:rFonts w:ascii="Garamond" w:hAnsi="Garamond"/>
          <w:b/>
          <w:bCs/>
          <w:iCs/>
          <w:sz w:val="22"/>
          <w:szCs w:val="22"/>
        </w:rPr>
        <w:t xml:space="preserve">z dnia </w:t>
      </w:r>
      <w:r w:rsidR="00B905FA">
        <w:rPr>
          <w:rFonts w:ascii="Garamond" w:hAnsi="Garamond"/>
          <w:b/>
          <w:bCs/>
          <w:iCs/>
          <w:sz w:val="22"/>
          <w:szCs w:val="22"/>
        </w:rPr>
        <w:t>31</w:t>
      </w:r>
      <w:r w:rsidR="00A85CEE">
        <w:rPr>
          <w:rFonts w:ascii="Garamond" w:hAnsi="Garamond"/>
          <w:b/>
          <w:bCs/>
          <w:iCs/>
          <w:sz w:val="22"/>
          <w:szCs w:val="22"/>
        </w:rPr>
        <w:t xml:space="preserve"> października 2024</w:t>
      </w:r>
      <w:r w:rsidRPr="00AE3D7A">
        <w:rPr>
          <w:rFonts w:ascii="Garamond" w:hAnsi="Garamond"/>
          <w:b/>
          <w:bCs/>
          <w:iCs/>
          <w:sz w:val="22"/>
          <w:szCs w:val="22"/>
        </w:rPr>
        <w:t xml:space="preserve"> roku</w:t>
      </w:r>
    </w:p>
    <w:p w:rsidR="00F7568B" w:rsidRDefault="00F7568B" w:rsidP="00F7568B">
      <w:pPr>
        <w:pStyle w:val="Tekstpodstawowy"/>
        <w:spacing w:line="276" w:lineRule="auto"/>
        <w:jc w:val="left"/>
        <w:rPr>
          <w:rFonts w:ascii="Garamond" w:hAnsi="Garamond"/>
          <w:b/>
          <w:bCs/>
          <w:iCs/>
          <w:sz w:val="22"/>
          <w:szCs w:val="22"/>
        </w:rPr>
      </w:pPr>
    </w:p>
    <w:p w:rsidR="00F7568B" w:rsidRPr="0090594C" w:rsidRDefault="00F7568B" w:rsidP="00F7568B">
      <w:pPr>
        <w:pStyle w:val="Tekstpodstawowy"/>
        <w:rPr>
          <w:rFonts w:ascii="Garamond" w:hAnsi="Garamond"/>
          <w:iCs/>
          <w:spacing w:val="0"/>
          <w:sz w:val="22"/>
          <w:szCs w:val="22"/>
          <w:u w:val="single"/>
        </w:rPr>
      </w:pPr>
      <w:r w:rsidRPr="0090594C">
        <w:rPr>
          <w:rFonts w:ascii="Garamond" w:hAnsi="Garamond"/>
          <w:iCs/>
          <w:spacing w:val="0"/>
          <w:sz w:val="22"/>
          <w:szCs w:val="22"/>
          <w:u w:val="single"/>
        </w:rPr>
        <w:t>w sprawie sporządzenia wykazu nieruchomości stanowiących mienie Powiatu Lęborskiego przeznaczonych do odd</w:t>
      </w:r>
      <w:r w:rsidR="00A85CEE" w:rsidRPr="0090594C">
        <w:rPr>
          <w:rFonts w:ascii="Garamond" w:hAnsi="Garamond"/>
          <w:iCs/>
          <w:spacing w:val="0"/>
          <w:sz w:val="22"/>
          <w:szCs w:val="22"/>
          <w:u w:val="single"/>
        </w:rPr>
        <w:t>ania w dzierżawę na okres powyżej trzech</w:t>
      </w:r>
      <w:r w:rsidRPr="0090594C">
        <w:rPr>
          <w:rFonts w:ascii="Garamond" w:hAnsi="Garamond"/>
          <w:iCs/>
          <w:spacing w:val="0"/>
          <w:sz w:val="22"/>
          <w:szCs w:val="22"/>
          <w:u w:val="single"/>
        </w:rPr>
        <w:t xml:space="preserve"> lat</w:t>
      </w:r>
    </w:p>
    <w:p w:rsidR="00F7568B" w:rsidRDefault="00F7568B" w:rsidP="00F7568B">
      <w:pPr>
        <w:rPr>
          <w:rFonts w:ascii="Garamond" w:hAnsi="Garamond"/>
          <w:sz w:val="22"/>
          <w:szCs w:val="22"/>
        </w:rPr>
      </w:pPr>
    </w:p>
    <w:p w:rsidR="00F7568B" w:rsidRDefault="00F7568B" w:rsidP="00F7568B">
      <w:pPr>
        <w:pStyle w:val="Tekstpodstawowy2"/>
        <w:spacing w:line="300" w:lineRule="atLeast"/>
        <w:rPr>
          <w:rFonts w:ascii="Garamond" w:hAnsi="Garamond"/>
          <w:color w:val="FF0000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nieruchomościam</w:t>
      </w:r>
      <w:r w:rsidR="00A85CEE">
        <w:rPr>
          <w:rFonts w:ascii="Garamond" w:hAnsi="Garamond"/>
          <w:sz w:val="22"/>
          <w:szCs w:val="22"/>
        </w:rPr>
        <w:t>i (tekst jednolity Dz. U. z 2024 roku, poz. 1145</w:t>
      </w:r>
      <w:r>
        <w:rPr>
          <w:rFonts w:ascii="Garamond" w:hAnsi="Garamond"/>
          <w:sz w:val="22"/>
          <w:szCs w:val="22"/>
        </w:rPr>
        <w:t xml:space="preserve">) </w:t>
      </w:r>
    </w:p>
    <w:p w:rsidR="00445806" w:rsidRDefault="00445806" w:rsidP="00F7568B">
      <w:pPr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bookmarkStart w:id="0" w:name="_GoBack"/>
      <w:bookmarkEnd w:id="0"/>
    </w:p>
    <w:p w:rsidR="00F7568B" w:rsidRPr="0090594C" w:rsidRDefault="00F7568B" w:rsidP="00F7568B">
      <w:pPr>
        <w:jc w:val="center"/>
        <w:rPr>
          <w:rFonts w:ascii="Garamond" w:hAnsi="Garamond"/>
          <w:b/>
          <w:bCs/>
          <w:i/>
          <w:iCs/>
          <w:sz w:val="22"/>
          <w:szCs w:val="22"/>
        </w:rPr>
      </w:pPr>
      <w:r w:rsidRPr="0090594C">
        <w:rPr>
          <w:rFonts w:ascii="Garamond" w:hAnsi="Garamond"/>
          <w:b/>
          <w:bCs/>
          <w:iCs/>
          <w:sz w:val="22"/>
          <w:szCs w:val="22"/>
        </w:rPr>
        <w:t>ogłasza się, co następuje:</w:t>
      </w:r>
    </w:p>
    <w:p w:rsidR="00F7568B" w:rsidRDefault="00F7568B" w:rsidP="00F7568B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F7568B" w:rsidRDefault="00F7568B" w:rsidP="00F7568B">
      <w:pPr>
        <w:pStyle w:val="Tytu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Przeznacza się od oddania w dzierżawę w </w:t>
      </w:r>
      <w:r w:rsidR="00A85CEE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drodze przetargu na okres dziesięciu</w:t>
      </w:r>
      <w:r>
        <w:rPr>
          <w:rFonts w:ascii="Garamond" w:hAnsi="Garamond"/>
          <w:b w:val="0"/>
          <w:bCs w:val="0"/>
          <w:i w:val="0"/>
          <w:iCs w:val="0"/>
          <w:color w:val="FF0000"/>
          <w:sz w:val="22"/>
          <w:szCs w:val="22"/>
        </w:rPr>
        <w:t xml:space="preserve"> </w:t>
      </w: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la</w:t>
      </w:r>
      <w:r w:rsidR="0057242F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t, niżej opisane nieruchomości: położone w obrębie Małoszyce gmina Nowa Wieś Lęborska</w:t>
      </w:r>
    </w:p>
    <w:p w:rsidR="0057242F" w:rsidRDefault="0057242F" w:rsidP="0057242F">
      <w:pPr>
        <w:pStyle w:val="Tytu"/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</w:p>
    <w:tbl>
      <w:tblPr>
        <w:tblW w:w="941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094"/>
        <w:gridCol w:w="1620"/>
        <w:gridCol w:w="1440"/>
        <w:gridCol w:w="1489"/>
        <w:gridCol w:w="2181"/>
      </w:tblGrid>
      <w:tr w:rsidR="0057242F" w:rsidRPr="00795DDF" w:rsidTr="00795DDF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242F" w:rsidRPr="00795DDF" w:rsidRDefault="00795DDF" w:rsidP="00AE3D7A">
            <w:pPr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242F" w:rsidRPr="00795DDF" w:rsidRDefault="0057242F" w:rsidP="00AE3D7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242F" w:rsidRPr="00795DDF" w:rsidRDefault="0057242F" w:rsidP="00AE3D7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 xml:space="preserve">Powierzchnia </w:t>
            </w:r>
            <w:r w:rsidR="00795DDF">
              <w:rPr>
                <w:rFonts w:ascii="Garamond" w:hAnsi="Garamond"/>
                <w:b/>
                <w:bCs/>
                <w:sz w:val="22"/>
                <w:szCs w:val="22"/>
              </w:rPr>
              <w:br/>
            </w: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w 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242F" w:rsidRPr="00795DDF" w:rsidRDefault="0057242F" w:rsidP="00AE3D7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Rodzaj użytku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242F" w:rsidRPr="00795DDF" w:rsidRDefault="00795DDF" w:rsidP="00AE3D7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 xml:space="preserve">Powierzchnia </w:t>
            </w:r>
            <w:r w:rsidR="0057242F" w:rsidRPr="00795DDF">
              <w:rPr>
                <w:rFonts w:ascii="Garamond" w:hAnsi="Garamond"/>
                <w:b/>
                <w:bCs/>
                <w:sz w:val="22"/>
                <w:szCs w:val="22"/>
              </w:rPr>
              <w:t xml:space="preserve">użytku </w:t>
            </w:r>
            <w:r w:rsidR="00480163">
              <w:rPr>
                <w:rFonts w:ascii="Garamond" w:hAnsi="Garamond"/>
                <w:b/>
                <w:bCs/>
                <w:sz w:val="22"/>
                <w:szCs w:val="22"/>
              </w:rPr>
              <w:t xml:space="preserve">w </w:t>
            </w:r>
            <w:r w:rsidR="0057242F" w:rsidRPr="00795DDF">
              <w:rPr>
                <w:rFonts w:ascii="Garamond" w:hAnsi="Garamond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7242F" w:rsidRPr="00795DDF" w:rsidRDefault="00795DDF" w:rsidP="00AE3D7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Nr księgi wieczystej</w:t>
            </w:r>
          </w:p>
        </w:tc>
      </w:tr>
      <w:tr w:rsidR="003B0359" w:rsidRPr="00795DDF" w:rsidTr="00225E7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734E2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734E2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8.</w:t>
            </w:r>
            <w:r w:rsidRPr="00795DDF">
              <w:rPr>
                <w:rFonts w:ascii="Garamond" w:hAnsi="Garamond"/>
                <w:sz w:val="22"/>
                <w:szCs w:val="22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734E20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95DDF">
              <w:rPr>
                <w:rFonts w:ascii="Garamond" w:hAnsi="Garamond"/>
                <w:sz w:val="22"/>
                <w:szCs w:val="22"/>
              </w:rPr>
              <w:t>RIVa</w:t>
            </w:r>
            <w:proofErr w:type="spellEnd"/>
          </w:p>
          <w:p w:rsidR="003B0359" w:rsidRPr="00795DDF" w:rsidRDefault="003B0359" w:rsidP="00734E20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95DDF">
              <w:rPr>
                <w:rFonts w:ascii="Garamond" w:hAnsi="Garamond"/>
                <w:sz w:val="22"/>
                <w:szCs w:val="22"/>
              </w:rPr>
              <w:t>RV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734E2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5.86</w:t>
            </w:r>
          </w:p>
          <w:p w:rsidR="003B0359" w:rsidRPr="00795DDF" w:rsidRDefault="003B0359" w:rsidP="00734E2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2.14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3B0359" w:rsidRDefault="003B0359" w:rsidP="00734E20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3B0359">
              <w:rPr>
                <w:rFonts w:ascii="Garamond" w:hAnsi="Garamond"/>
                <w:bCs/>
                <w:sz w:val="22"/>
                <w:szCs w:val="22"/>
              </w:rPr>
              <w:t>SL1L/00029102/7</w:t>
            </w:r>
          </w:p>
        </w:tc>
      </w:tr>
      <w:tr w:rsidR="003B0359" w:rsidRPr="00795DDF" w:rsidTr="008D349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2B544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11/28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2B5445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  <w:r w:rsidRPr="00795DDF">
              <w:rPr>
                <w:rFonts w:ascii="Garamond" w:hAnsi="Garamond"/>
                <w:sz w:val="22"/>
                <w:szCs w:val="22"/>
              </w:rPr>
              <w:t>7335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2B5445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95DDF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2B5445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  <w:r w:rsidRPr="00795DDF">
              <w:rPr>
                <w:rFonts w:ascii="Garamond" w:hAnsi="Garamond"/>
                <w:sz w:val="22"/>
                <w:szCs w:val="22"/>
              </w:rPr>
              <w:t>7335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3B0359" w:rsidRDefault="003B0359" w:rsidP="002B5445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3B0359">
              <w:rPr>
                <w:rFonts w:ascii="Garamond" w:hAnsi="Garamond"/>
                <w:bCs/>
                <w:sz w:val="22"/>
                <w:szCs w:val="22"/>
              </w:rPr>
              <w:t>SL1L/00029102/7</w:t>
            </w:r>
          </w:p>
        </w:tc>
      </w:tr>
      <w:tr w:rsidR="003B0359" w:rsidRPr="00795DDF" w:rsidTr="00702B6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E1577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11/29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E1577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  <w:r w:rsidRPr="00795DDF">
              <w:rPr>
                <w:rFonts w:ascii="Garamond" w:hAnsi="Garamond"/>
                <w:sz w:val="22"/>
                <w:szCs w:val="22"/>
              </w:rPr>
              <w:t>3656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E15770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95DDF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E15770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  <w:r w:rsidRPr="00795DDF">
              <w:rPr>
                <w:rFonts w:ascii="Garamond" w:hAnsi="Garamond"/>
                <w:sz w:val="22"/>
                <w:szCs w:val="22"/>
              </w:rPr>
              <w:t>3656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3B0359" w:rsidRDefault="003B0359" w:rsidP="00E15770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3B0359">
              <w:rPr>
                <w:rFonts w:ascii="Garamond" w:hAnsi="Garamond"/>
                <w:bCs/>
                <w:sz w:val="22"/>
                <w:szCs w:val="22"/>
              </w:rPr>
              <w:t>SL1L/00029102/7</w:t>
            </w:r>
          </w:p>
        </w:tc>
      </w:tr>
      <w:tr w:rsidR="003B0359" w:rsidRPr="00795DDF" w:rsidTr="00702B6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11/31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0.1747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0.1747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3B0359">
              <w:rPr>
                <w:rFonts w:ascii="Garamond" w:hAnsi="Garamond"/>
                <w:bCs/>
                <w:sz w:val="22"/>
                <w:szCs w:val="22"/>
              </w:rPr>
              <w:t>SL1L/</w:t>
            </w:r>
            <w:r>
              <w:rPr>
                <w:rFonts w:ascii="Garamond" w:hAnsi="Garamond"/>
                <w:bCs/>
                <w:sz w:val="22"/>
                <w:szCs w:val="22"/>
              </w:rPr>
              <w:t>00029148/1</w:t>
            </w:r>
          </w:p>
        </w:tc>
      </w:tr>
      <w:tr w:rsidR="003B0359" w:rsidRPr="00795DDF" w:rsidTr="00702B6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11/32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1.1597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  <w:p w:rsidR="003B0359" w:rsidRPr="00795DDF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Lzr-PsIII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1.1004</w:t>
            </w:r>
          </w:p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0.0593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3B0359">
              <w:rPr>
                <w:rFonts w:ascii="Garamond" w:hAnsi="Garamond"/>
                <w:bCs/>
                <w:sz w:val="22"/>
                <w:szCs w:val="22"/>
              </w:rPr>
              <w:t>SL1L/</w:t>
            </w:r>
            <w:r>
              <w:rPr>
                <w:rFonts w:ascii="Garamond" w:hAnsi="Garamond"/>
                <w:bCs/>
                <w:sz w:val="22"/>
                <w:szCs w:val="22"/>
              </w:rPr>
              <w:t>00029148/1</w:t>
            </w:r>
          </w:p>
        </w:tc>
      </w:tr>
      <w:tr w:rsidR="003B0359" w:rsidRPr="00795DDF" w:rsidTr="00702B6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11/33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1.2794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  <w:p w:rsidR="003B0359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Lzr-PsIII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1.1894</w:t>
            </w:r>
          </w:p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0.0900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3B0359">
              <w:rPr>
                <w:rFonts w:ascii="Garamond" w:hAnsi="Garamond"/>
                <w:bCs/>
                <w:sz w:val="22"/>
                <w:szCs w:val="22"/>
              </w:rPr>
              <w:t>SL1L/</w:t>
            </w:r>
            <w:r>
              <w:rPr>
                <w:rFonts w:ascii="Garamond" w:hAnsi="Garamond"/>
                <w:bCs/>
                <w:sz w:val="22"/>
                <w:szCs w:val="22"/>
              </w:rPr>
              <w:t>00029148/1</w:t>
            </w:r>
          </w:p>
        </w:tc>
      </w:tr>
      <w:tr w:rsidR="003B0359" w:rsidRPr="00795DDF" w:rsidTr="00702B6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11/34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1.3045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  <w:p w:rsidR="003B0359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Lzr-PsIII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0.7373</w:t>
            </w:r>
          </w:p>
          <w:p w:rsid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0.5672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3B0359" w:rsidRDefault="003B0359" w:rsidP="00087B4F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3B0359">
              <w:rPr>
                <w:rFonts w:ascii="Garamond" w:hAnsi="Garamond"/>
                <w:bCs/>
                <w:sz w:val="22"/>
                <w:szCs w:val="22"/>
              </w:rPr>
              <w:t>SL1L/</w:t>
            </w:r>
            <w:r>
              <w:rPr>
                <w:rFonts w:ascii="Garamond" w:hAnsi="Garamond"/>
                <w:bCs/>
                <w:sz w:val="22"/>
                <w:szCs w:val="22"/>
              </w:rPr>
              <w:t>00029148/1</w:t>
            </w:r>
          </w:p>
        </w:tc>
      </w:tr>
      <w:tr w:rsidR="003B0359" w:rsidRPr="00795DDF" w:rsidTr="00702B6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17/10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795DDF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.</w:t>
            </w:r>
            <w:r w:rsidRPr="00795DDF">
              <w:rPr>
                <w:rFonts w:ascii="Garamond" w:hAnsi="Garamond"/>
                <w:sz w:val="22"/>
                <w:szCs w:val="22"/>
              </w:rPr>
              <w:t>42</w:t>
            </w:r>
            <w:r>
              <w:rPr>
                <w:rFonts w:ascii="Garamond" w:hAnsi="Garamond"/>
                <w:sz w:val="22"/>
                <w:szCs w:val="22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95DDF">
              <w:rPr>
                <w:rFonts w:ascii="Garamond" w:hAnsi="Garamond"/>
                <w:sz w:val="22"/>
                <w:szCs w:val="22"/>
              </w:rPr>
              <w:t>RIVa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8C7D7A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2.4200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8C7D7A" w:rsidRDefault="003B0359" w:rsidP="00087B4F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8C7D7A">
              <w:rPr>
                <w:rFonts w:ascii="Garamond" w:hAnsi="Garamond"/>
                <w:bCs/>
                <w:sz w:val="22"/>
                <w:szCs w:val="22"/>
              </w:rPr>
              <w:t>SL1L/00029102/7</w:t>
            </w:r>
          </w:p>
        </w:tc>
      </w:tr>
      <w:tr w:rsidR="003B0359" w:rsidRPr="00795DDF" w:rsidTr="00702B6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17/11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795DDF" w:rsidRDefault="003B0359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8.</w:t>
            </w:r>
            <w:r w:rsidRPr="00795DDF">
              <w:rPr>
                <w:rFonts w:ascii="Garamond" w:hAnsi="Garamond"/>
                <w:sz w:val="22"/>
                <w:szCs w:val="22"/>
              </w:rPr>
              <w:t>70</w:t>
            </w:r>
            <w:r>
              <w:rPr>
                <w:rFonts w:ascii="Garamond" w:hAnsi="Garamond"/>
                <w:sz w:val="22"/>
                <w:szCs w:val="22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3B0359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95DDF">
              <w:rPr>
                <w:rFonts w:ascii="Garamond" w:hAnsi="Garamond"/>
                <w:sz w:val="22"/>
                <w:szCs w:val="22"/>
              </w:rPr>
              <w:t>RIVa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59" w:rsidRPr="00795DDF" w:rsidRDefault="008C7D7A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8.7000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59" w:rsidRPr="008C7D7A" w:rsidRDefault="003B0359" w:rsidP="00087B4F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8C7D7A">
              <w:rPr>
                <w:rFonts w:ascii="Garamond" w:hAnsi="Garamond"/>
                <w:bCs/>
                <w:sz w:val="22"/>
                <w:szCs w:val="22"/>
              </w:rPr>
              <w:t>SL1L/00029102/7</w:t>
            </w:r>
          </w:p>
        </w:tc>
      </w:tr>
      <w:tr w:rsidR="008C7D7A" w:rsidRPr="00795DDF" w:rsidTr="008E479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5A43D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 xml:space="preserve">zęść </w:t>
            </w:r>
          </w:p>
          <w:p w:rsidR="008C7D7A" w:rsidRPr="00795DDF" w:rsidRDefault="008C7D7A" w:rsidP="005A43D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działki</w:t>
            </w: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 xml:space="preserve"> nr 39/17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5A43D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  <w:r w:rsidRPr="00795DDF">
              <w:rPr>
                <w:rFonts w:ascii="Garamond" w:hAnsi="Garamond"/>
                <w:sz w:val="22"/>
                <w:szCs w:val="22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5A43D2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795DDF">
              <w:rPr>
                <w:rFonts w:ascii="Garamond" w:hAnsi="Garamond"/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5A43D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  <w:r w:rsidRPr="00795DDF">
              <w:rPr>
                <w:rFonts w:ascii="Garamond" w:hAnsi="Garamond"/>
                <w:sz w:val="22"/>
                <w:szCs w:val="22"/>
              </w:rPr>
              <w:t>00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8C7D7A" w:rsidRDefault="008C7D7A" w:rsidP="005A43D2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8C7D7A">
              <w:rPr>
                <w:rFonts w:ascii="Garamond" w:hAnsi="Garamond"/>
                <w:bCs/>
                <w:sz w:val="22"/>
                <w:szCs w:val="22"/>
              </w:rPr>
              <w:t>SL1L/00029102/7</w:t>
            </w:r>
          </w:p>
        </w:tc>
      </w:tr>
      <w:tr w:rsidR="008C7D7A" w:rsidRPr="00795DDF" w:rsidTr="008E479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Default="008C7D7A" w:rsidP="005A43D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46/8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Default="008C7D7A" w:rsidP="005A43D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6.8558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Default="008C7D7A" w:rsidP="005A43D2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RIIIb</w:t>
            </w:r>
            <w:proofErr w:type="spellEnd"/>
          </w:p>
          <w:p w:rsidR="008C7D7A" w:rsidRDefault="008C7D7A" w:rsidP="005A43D2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  <w:p w:rsidR="008C7D7A" w:rsidRDefault="008C7D7A" w:rsidP="005A43D2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Lzr-RIIIb</w:t>
            </w:r>
            <w:proofErr w:type="spellEnd"/>
          </w:p>
          <w:p w:rsidR="008C7D7A" w:rsidRPr="00795DDF" w:rsidRDefault="008C7D7A" w:rsidP="005A43D2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Default="008C7D7A" w:rsidP="005A43D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1.5421</w:t>
            </w:r>
          </w:p>
          <w:p w:rsidR="008C7D7A" w:rsidRDefault="008C7D7A" w:rsidP="005A43D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1.5349</w:t>
            </w:r>
          </w:p>
          <w:p w:rsidR="008C7D7A" w:rsidRDefault="008C7D7A" w:rsidP="005A43D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3.4857</w:t>
            </w:r>
          </w:p>
          <w:p w:rsidR="008C7D7A" w:rsidRDefault="008C7D7A" w:rsidP="005A43D2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0.2931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8C7D7A" w:rsidRDefault="008C7D7A" w:rsidP="005A43D2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3B0359">
              <w:rPr>
                <w:rFonts w:ascii="Garamond" w:hAnsi="Garamond"/>
                <w:bCs/>
                <w:sz w:val="22"/>
                <w:szCs w:val="22"/>
              </w:rPr>
              <w:t>SL1L/</w:t>
            </w:r>
            <w:r>
              <w:rPr>
                <w:rFonts w:ascii="Garamond" w:hAnsi="Garamond"/>
                <w:bCs/>
                <w:sz w:val="22"/>
                <w:szCs w:val="22"/>
              </w:rPr>
              <w:t>00029148/1</w:t>
            </w:r>
          </w:p>
        </w:tc>
      </w:tr>
      <w:tr w:rsidR="008C7D7A" w:rsidRPr="00795DDF" w:rsidTr="00702B6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8C7D7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087B4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95DDF">
              <w:rPr>
                <w:rFonts w:ascii="Garamond" w:hAnsi="Garamond"/>
                <w:b/>
                <w:bCs/>
                <w:sz w:val="22"/>
                <w:szCs w:val="22"/>
              </w:rPr>
              <w:t>215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795DDF" w:rsidRDefault="008C7D7A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</w:t>
            </w:r>
            <w:r w:rsidRPr="00795DDF">
              <w:rPr>
                <w:rFonts w:ascii="Garamond" w:hAnsi="Garamond"/>
                <w:sz w:val="22"/>
                <w:szCs w:val="22"/>
              </w:rPr>
              <w:t>48</w:t>
            </w:r>
            <w:r>
              <w:rPr>
                <w:rFonts w:ascii="Garamond" w:hAnsi="Garamond"/>
                <w:sz w:val="22"/>
                <w:szCs w:val="22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A" w:rsidRPr="00795DDF" w:rsidRDefault="008C7D7A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795DDF">
              <w:rPr>
                <w:rFonts w:ascii="Garamond" w:hAnsi="Garamond"/>
                <w:sz w:val="22"/>
                <w:szCs w:val="22"/>
                <w:lang w:val="en-US"/>
              </w:rPr>
              <w:t>RIVa</w:t>
            </w:r>
            <w:proofErr w:type="spellEnd"/>
          </w:p>
          <w:p w:rsidR="008C7D7A" w:rsidRPr="00795DDF" w:rsidRDefault="008C7D7A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795DDF">
              <w:rPr>
                <w:rFonts w:ascii="Garamond" w:hAnsi="Garamond"/>
                <w:sz w:val="22"/>
                <w:szCs w:val="22"/>
                <w:lang w:val="en-US"/>
              </w:rPr>
              <w:t>RIVb</w:t>
            </w:r>
            <w:proofErr w:type="spellEnd"/>
          </w:p>
          <w:p w:rsidR="008C7D7A" w:rsidRPr="00795DDF" w:rsidRDefault="008C7D7A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795DDF">
              <w:rPr>
                <w:rFonts w:ascii="Garamond" w:hAnsi="Garamond"/>
                <w:sz w:val="22"/>
                <w:szCs w:val="22"/>
                <w:lang w:val="en-US"/>
              </w:rPr>
              <w:t>RV</w:t>
            </w:r>
          </w:p>
          <w:p w:rsidR="008C7D7A" w:rsidRPr="00B905FA" w:rsidRDefault="008C7D7A" w:rsidP="00087B4F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B905FA">
              <w:rPr>
                <w:rFonts w:ascii="Garamond" w:hAnsi="Garamond"/>
                <w:sz w:val="22"/>
                <w:szCs w:val="22"/>
                <w:lang w:val="en-US"/>
              </w:rPr>
              <w:t>Lz</w:t>
            </w:r>
            <w:r w:rsidR="00FB182F">
              <w:rPr>
                <w:rFonts w:ascii="Garamond" w:hAnsi="Garamond"/>
                <w:sz w:val="22"/>
                <w:szCs w:val="22"/>
                <w:lang w:val="en-US"/>
              </w:rPr>
              <w:t>r</w:t>
            </w:r>
            <w:r w:rsidRPr="00B905FA">
              <w:rPr>
                <w:rFonts w:ascii="Garamond" w:hAnsi="Garamond"/>
                <w:sz w:val="22"/>
                <w:szCs w:val="22"/>
                <w:lang w:val="en-US"/>
              </w:rPr>
              <w:t>-RIVb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A" w:rsidRPr="00795DDF" w:rsidRDefault="0090594C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1.8410</w:t>
            </w:r>
          </w:p>
          <w:p w:rsidR="008C7D7A" w:rsidRDefault="0090594C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11.1870</w:t>
            </w:r>
          </w:p>
          <w:p w:rsidR="0090594C" w:rsidRDefault="0090594C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0.9721</w:t>
            </w:r>
          </w:p>
          <w:p w:rsidR="0090594C" w:rsidRPr="00795DDF" w:rsidRDefault="0090594C" w:rsidP="00087B4F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0.4799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7A" w:rsidRPr="008C7D7A" w:rsidRDefault="008C7D7A" w:rsidP="00087B4F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8C7D7A">
              <w:rPr>
                <w:rFonts w:ascii="Garamond" w:hAnsi="Garamond"/>
                <w:bCs/>
                <w:sz w:val="22"/>
                <w:szCs w:val="22"/>
              </w:rPr>
              <w:t>SL1L/00029102/7</w:t>
            </w:r>
          </w:p>
        </w:tc>
      </w:tr>
    </w:tbl>
    <w:p w:rsidR="00F7568B" w:rsidRDefault="00F7568B" w:rsidP="00F7568B">
      <w:pPr>
        <w:pStyle w:val="Tekstpodstawowy2"/>
        <w:spacing w:before="120"/>
        <w:rPr>
          <w:rFonts w:ascii="Garamond" w:hAnsi="Garamond"/>
          <w:sz w:val="22"/>
          <w:szCs w:val="22"/>
        </w:rPr>
      </w:pPr>
    </w:p>
    <w:p w:rsidR="00F7568B" w:rsidRDefault="00F7568B" w:rsidP="00F7568B">
      <w:pPr>
        <w:pStyle w:val="Tekstpodstawowy2"/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 Przeznaczenie ww. nieruchomości: </w:t>
      </w:r>
    </w:p>
    <w:p w:rsidR="008C7D7A" w:rsidRPr="0090594C" w:rsidRDefault="00F7568B" w:rsidP="0090594C">
      <w:pPr>
        <w:pStyle w:val="Tekstpodstawowy2"/>
        <w:spacing w:before="12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 xml:space="preserve">    Działki przeznacza się do wydzierżawienia </w:t>
      </w:r>
      <w:r>
        <w:rPr>
          <w:rFonts w:ascii="Garamond" w:hAnsi="Garamond"/>
          <w:sz w:val="22"/>
          <w:szCs w:val="22"/>
          <w:u w:val="single"/>
        </w:rPr>
        <w:t xml:space="preserve">z przeznaczeniem na cele rolnicze (działalność rolniczą). </w:t>
      </w:r>
    </w:p>
    <w:p w:rsidR="00F7568B" w:rsidRDefault="00F7568B" w:rsidP="00F7568B">
      <w:pPr>
        <w:pStyle w:val="Tekstpodstawowy2"/>
        <w:spacing w:before="120"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3. </w:t>
      </w:r>
      <w:r w:rsidRPr="00A85CEE">
        <w:rPr>
          <w:rFonts w:ascii="Garamond" w:hAnsi="Garamond"/>
          <w:sz w:val="22"/>
          <w:szCs w:val="22"/>
          <w:u w:val="single"/>
        </w:rPr>
        <w:t>Wysokość opłat z tytułu dzierżawy</w:t>
      </w:r>
      <w:r w:rsidRPr="00A85CEE">
        <w:rPr>
          <w:rFonts w:ascii="Garamond" w:hAnsi="Garamond"/>
          <w:sz w:val="22"/>
          <w:szCs w:val="22"/>
        </w:rPr>
        <w:t>:</w:t>
      </w:r>
    </w:p>
    <w:p w:rsidR="00A85CEE" w:rsidRDefault="00F7568B" w:rsidP="00F7568B">
      <w:pPr>
        <w:pStyle w:val="Tekstpodstawowywcity"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Wysokość rocznego czynszu dzierżawnego zostanie ustalona w wyniku przetargu. Cena wywoławcza do przetargu wynosi </w:t>
      </w:r>
      <w:r>
        <w:rPr>
          <w:rFonts w:ascii="Garamond" w:hAnsi="Garamond"/>
          <w:b/>
          <w:sz w:val="22"/>
          <w:szCs w:val="22"/>
        </w:rPr>
        <w:t>600 zł za 1 ha</w:t>
      </w:r>
      <w:r>
        <w:rPr>
          <w:rFonts w:ascii="Garamond" w:hAnsi="Garamond"/>
          <w:sz w:val="22"/>
          <w:szCs w:val="22"/>
        </w:rPr>
        <w:t xml:space="preserve"> fizyczny dzierżawionego gruntu rocznie. </w:t>
      </w:r>
      <w:r w:rsidR="00FB182F">
        <w:rPr>
          <w:rFonts w:ascii="Garamond" w:hAnsi="Garamond"/>
          <w:sz w:val="22"/>
          <w:szCs w:val="22"/>
        </w:rPr>
        <w:t xml:space="preserve">Stosownie do </w:t>
      </w:r>
      <w:r w:rsidR="00FB182F" w:rsidRPr="00B1781E">
        <w:rPr>
          <w:rFonts w:ascii="Garamond" w:eastAsia="MingLiU" w:hAnsi="Garamond" w:cs="MingLiU"/>
          <w:sz w:val="22"/>
          <w:szCs w:val="22"/>
          <w:lang w:eastAsia="zh-CN"/>
        </w:rPr>
        <w:t>§</w:t>
      </w:r>
      <w:r w:rsidR="00B1781E" w:rsidRPr="00B1781E">
        <w:rPr>
          <w:rFonts w:ascii="Garamond" w:eastAsia="MingLiU" w:hAnsi="Garamond" w:cs="MingLiU"/>
          <w:sz w:val="22"/>
          <w:szCs w:val="22"/>
          <w:lang w:eastAsia="zh-CN"/>
        </w:rPr>
        <w:t>3 ust. 1</w:t>
      </w:r>
      <w:r w:rsidR="00B1781E">
        <w:rPr>
          <w:rFonts w:asciiTheme="minorHAnsi" w:eastAsia="MingLiU" w:hAnsiTheme="minorHAnsi" w:cs="MingLiU"/>
          <w:sz w:val="22"/>
          <w:szCs w:val="22"/>
          <w:lang w:eastAsia="zh-CN"/>
        </w:rPr>
        <w:t xml:space="preserve"> </w:t>
      </w:r>
      <w:r w:rsidR="00B1781E" w:rsidRPr="00B1781E">
        <w:rPr>
          <w:rFonts w:ascii="Garamond" w:eastAsia="MingLiU" w:hAnsi="Garamond" w:cs="MingLiU"/>
          <w:sz w:val="22"/>
          <w:szCs w:val="22"/>
          <w:lang w:eastAsia="zh-CN"/>
        </w:rPr>
        <w:t xml:space="preserve">pkt. 2 </w:t>
      </w:r>
      <w:r w:rsidR="00762970">
        <w:rPr>
          <w:rFonts w:ascii="Garamond" w:eastAsia="MingLiU" w:hAnsi="Garamond" w:cs="MingLiU"/>
          <w:sz w:val="22"/>
          <w:szCs w:val="22"/>
          <w:lang w:eastAsia="zh-CN"/>
        </w:rPr>
        <w:lastRenderedPageBreak/>
        <w:t>R</w:t>
      </w:r>
      <w:r w:rsidR="00B1781E" w:rsidRPr="00B1781E">
        <w:rPr>
          <w:rFonts w:ascii="Garamond" w:eastAsia="MingLiU" w:hAnsi="Garamond" w:cs="MingLiU"/>
          <w:sz w:val="22"/>
          <w:szCs w:val="22"/>
          <w:lang w:eastAsia="zh-CN"/>
        </w:rPr>
        <w:t xml:space="preserve">ozporządzenia Ministra Finansów z dnia 20 grudnia 2013 roku w sprawie zwolnień od podatku od towarów </w:t>
      </w:r>
      <w:r w:rsidR="00B1781E">
        <w:rPr>
          <w:rFonts w:ascii="Garamond" w:eastAsia="MingLiU" w:hAnsi="Garamond" w:cs="MingLiU"/>
          <w:sz w:val="22"/>
          <w:szCs w:val="22"/>
          <w:lang w:eastAsia="zh-CN"/>
        </w:rPr>
        <w:br/>
      </w:r>
      <w:r w:rsidR="00B1781E" w:rsidRPr="00B1781E">
        <w:rPr>
          <w:rFonts w:ascii="Garamond" w:eastAsia="MingLiU" w:hAnsi="Garamond" w:cs="MingLiU"/>
          <w:sz w:val="22"/>
          <w:szCs w:val="22"/>
          <w:lang w:eastAsia="zh-CN"/>
        </w:rPr>
        <w:t>i usług oraz warunków stosowania tych zwolnień (</w:t>
      </w:r>
      <w:proofErr w:type="spellStart"/>
      <w:r w:rsidR="00B1781E" w:rsidRPr="00B1781E">
        <w:rPr>
          <w:rFonts w:ascii="Garamond" w:eastAsia="MingLiU" w:hAnsi="Garamond" w:cs="MingLiU"/>
          <w:sz w:val="22"/>
          <w:szCs w:val="22"/>
          <w:lang w:eastAsia="zh-CN"/>
        </w:rPr>
        <w:t>t.j</w:t>
      </w:r>
      <w:proofErr w:type="spellEnd"/>
      <w:r w:rsidR="00B1781E" w:rsidRPr="00B1781E">
        <w:rPr>
          <w:rFonts w:ascii="Garamond" w:eastAsia="MingLiU" w:hAnsi="Garamond" w:cs="MingLiU"/>
          <w:sz w:val="22"/>
          <w:szCs w:val="22"/>
          <w:lang w:eastAsia="zh-CN"/>
        </w:rPr>
        <w:t xml:space="preserve">. Dz.U. z 2023 r. poz. 955) zwalnia się od podatku dzierżawę gruntów przeznaczonych na cele rolnicze. </w:t>
      </w:r>
      <w:r w:rsidR="00A85CEE" w:rsidRPr="00B1781E">
        <w:rPr>
          <w:rFonts w:ascii="Garamond" w:hAnsi="Garamond"/>
          <w:sz w:val="22"/>
          <w:szCs w:val="22"/>
        </w:rPr>
        <w:t>S</w:t>
      </w:r>
      <w:r w:rsidRPr="00B1781E">
        <w:rPr>
          <w:rFonts w:ascii="Garamond" w:hAnsi="Garamond"/>
          <w:sz w:val="22"/>
          <w:szCs w:val="22"/>
        </w:rPr>
        <w:t xml:space="preserve">tawka czynszu dzierżawnego będzie </w:t>
      </w:r>
      <w:r>
        <w:rPr>
          <w:rFonts w:ascii="Garamond" w:hAnsi="Garamond"/>
          <w:sz w:val="22"/>
          <w:szCs w:val="22"/>
        </w:rPr>
        <w:t>waloryzowana raz do roku o wskaźnik wzrostu cen towar</w:t>
      </w:r>
      <w:r>
        <w:rPr>
          <w:rFonts w:ascii="Garamond" w:hAnsi="Garamond" w:cs="Garamond"/>
          <w:sz w:val="22"/>
          <w:szCs w:val="22"/>
        </w:rPr>
        <w:t>ó</w:t>
      </w:r>
      <w:r>
        <w:rPr>
          <w:rFonts w:ascii="Garamond" w:hAnsi="Garamond"/>
          <w:sz w:val="22"/>
          <w:szCs w:val="22"/>
        </w:rPr>
        <w:t>w i usług konsumpcyjnych za rok poprzedni, po ogłoszeniu przez Preze</w:t>
      </w:r>
      <w:r w:rsidR="00A85CEE">
        <w:rPr>
          <w:rFonts w:ascii="Garamond" w:hAnsi="Garamond"/>
          <w:sz w:val="22"/>
          <w:szCs w:val="22"/>
        </w:rPr>
        <w:t xml:space="preserve">sa GUS, z mocą obowiązującą od </w:t>
      </w:r>
      <w:r>
        <w:rPr>
          <w:rFonts w:ascii="Garamond" w:hAnsi="Garamond"/>
          <w:sz w:val="22"/>
          <w:szCs w:val="22"/>
        </w:rPr>
        <w:t>1 stycznia danego roku kalendarzowego.</w:t>
      </w:r>
    </w:p>
    <w:p w:rsidR="00F7568B" w:rsidRPr="00767133" w:rsidRDefault="00767133" w:rsidP="00767133">
      <w:pPr>
        <w:pStyle w:val="Tytu"/>
        <w:numPr>
          <w:ilvl w:val="0"/>
          <w:numId w:val="2"/>
        </w:numPr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 w:rsidRPr="00F062F3">
        <w:rPr>
          <w:rFonts w:ascii="Garamond" w:hAnsi="Garamond"/>
          <w:b w:val="0"/>
          <w:bCs w:val="0"/>
          <w:i w:val="0"/>
          <w:sz w:val="22"/>
          <w:szCs w:val="22"/>
        </w:rPr>
        <w:t>W pierwszym roku dzierżawy czynsz dzierżawny płatny jest z góry, w całości w dniu podpisania umowy dzierżawy</w:t>
      </w:r>
      <w:r>
        <w:rPr>
          <w:rFonts w:ascii="Garamond" w:hAnsi="Garamond"/>
          <w:b w:val="0"/>
          <w:bCs w:val="0"/>
          <w:i w:val="0"/>
          <w:sz w:val="22"/>
          <w:szCs w:val="22"/>
        </w:rPr>
        <w:t>,</w:t>
      </w:r>
      <w:r w:rsidRPr="00F062F3">
        <w:rPr>
          <w:rFonts w:ascii="Garamond" w:hAnsi="Garamond"/>
          <w:b w:val="0"/>
          <w:bCs w:val="0"/>
          <w:i w:val="0"/>
          <w:sz w:val="22"/>
          <w:szCs w:val="22"/>
        </w:rPr>
        <w:t xml:space="preserve"> na rachunek bankowy 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>Wydzier</w:t>
      </w:r>
      <w:r w:rsidRPr="00F062F3">
        <w:rPr>
          <w:rFonts w:ascii="Garamond" w:hAnsi="Garamond"/>
          <w:b w:val="0"/>
          <w:i w:val="0"/>
          <w:sz w:val="22"/>
          <w:szCs w:val="22"/>
        </w:rPr>
        <w:t>ż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>awiaj</w:t>
      </w:r>
      <w:r w:rsidRPr="00F062F3">
        <w:rPr>
          <w:rFonts w:ascii="Garamond" w:hAnsi="Garamond"/>
          <w:b w:val="0"/>
          <w:i w:val="0"/>
          <w:sz w:val="22"/>
          <w:szCs w:val="22"/>
        </w:rPr>
        <w:t>ą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>cego</w:t>
      </w:r>
      <w:r>
        <w:rPr>
          <w:rFonts w:ascii="Garamond" w:hAnsi="Garamond" w:cs="Garamond"/>
          <w:b w:val="0"/>
          <w:i w:val="0"/>
          <w:sz w:val="22"/>
          <w:szCs w:val="22"/>
        </w:rPr>
        <w:t>.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 xml:space="preserve"> W latach kolejnych czynsz </w:t>
      </w:r>
      <w:r>
        <w:rPr>
          <w:rFonts w:ascii="Garamond" w:hAnsi="Garamond" w:cs="Garamond"/>
          <w:b w:val="0"/>
          <w:i w:val="0"/>
          <w:sz w:val="22"/>
          <w:szCs w:val="22"/>
        </w:rPr>
        <w:t xml:space="preserve">dzierżawny 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>p</w:t>
      </w:r>
      <w:r w:rsidRPr="00F062F3">
        <w:rPr>
          <w:rFonts w:ascii="Garamond" w:hAnsi="Garamond"/>
          <w:b w:val="0"/>
          <w:i w:val="0"/>
          <w:sz w:val="22"/>
          <w:szCs w:val="22"/>
        </w:rPr>
        <w:t>ł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>atny b</w:t>
      </w:r>
      <w:r w:rsidRPr="00F062F3">
        <w:rPr>
          <w:rFonts w:ascii="Garamond" w:hAnsi="Garamond"/>
          <w:b w:val="0"/>
          <w:i w:val="0"/>
          <w:sz w:val="22"/>
          <w:szCs w:val="22"/>
        </w:rPr>
        <w:t>ę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 xml:space="preserve">dzie do 30 </w:t>
      </w:r>
      <w:r>
        <w:rPr>
          <w:rFonts w:ascii="Garamond" w:hAnsi="Garamond" w:cs="Garamond"/>
          <w:b w:val="0"/>
          <w:i w:val="0"/>
          <w:sz w:val="22"/>
          <w:szCs w:val="22"/>
        </w:rPr>
        <w:t>czerwca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 xml:space="preserve"> ka</w:t>
      </w:r>
      <w:r w:rsidRPr="00F062F3">
        <w:rPr>
          <w:rFonts w:ascii="Garamond" w:hAnsi="Garamond"/>
          <w:b w:val="0"/>
          <w:i w:val="0"/>
          <w:sz w:val="22"/>
          <w:szCs w:val="22"/>
        </w:rPr>
        <w:t>ż</w:t>
      </w:r>
      <w:r w:rsidRPr="00F062F3">
        <w:rPr>
          <w:rFonts w:ascii="Garamond" w:hAnsi="Garamond" w:cs="Garamond"/>
          <w:b w:val="0"/>
          <w:i w:val="0"/>
          <w:sz w:val="22"/>
          <w:szCs w:val="22"/>
        </w:rPr>
        <w:t>dego roku trwania dzier</w:t>
      </w:r>
      <w:r w:rsidRPr="00F062F3">
        <w:rPr>
          <w:rFonts w:ascii="Garamond" w:hAnsi="Garamond"/>
          <w:b w:val="0"/>
          <w:i w:val="0"/>
          <w:sz w:val="22"/>
          <w:szCs w:val="22"/>
        </w:rPr>
        <w:t>ż</w:t>
      </w:r>
      <w:r w:rsidR="006A7C4C">
        <w:rPr>
          <w:rFonts w:ascii="Garamond" w:hAnsi="Garamond" w:cs="Garamond"/>
          <w:b w:val="0"/>
          <w:i w:val="0"/>
          <w:sz w:val="22"/>
          <w:szCs w:val="22"/>
        </w:rPr>
        <w:t>awy, począwszy od 2026 roku.</w:t>
      </w:r>
    </w:p>
    <w:p w:rsidR="0090594C" w:rsidRPr="00A90FC4" w:rsidRDefault="0090594C" w:rsidP="0090594C">
      <w:pPr>
        <w:pStyle w:val="Tytu"/>
        <w:numPr>
          <w:ilvl w:val="0"/>
          <w:numId w:val="2"/>
        </w:numPr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Dzierżawca</w:t>
      </w:r>
      <w:r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zobowiązany będzie do ponoszenia świadczeń publiczno-prawnych przyp</w:t>
      </w: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adających na przedmiot dzierżawy</w:t>
      </w:r>
      <w:r w:rsidRPr="00A90FC4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.</w:t>
      </w:r>
    </w:p>
    <w:p w:rsidR="00F7568B" w:rsidRDefault="00F7568B" w:rsidP="00F7568B">
      <w:pPr>
        <w:numPr>
          <w:ilvl w:val="0"/>
          <w:numId w:val="2"/>
        </w:numPr>
        <w:spacing w:before="120" w:line="360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Ogłoszenie podaje się do publicznej wiadomości poprzez wywieszenie na tablicy ogłoszeń Starostwa Powiatowego w Lęborku, ul. Czołgist</w:t>
      </w:r>
      <w:r>
        <w:rPr>
          <w:rFonts w:ascii="Garamond" w:hAnsi="Garamond" w:cs="Garamond"/>
          <w:iCs/>
          <w:sz w:val="22"/>
          <w:szCs w:val="22"/>
        </w:rPr>
        <w:t>ó</w:t>
      </w:r>
      <w:r>
        <w:rPr>
          <w:rFonts w:ascii="Garamond" w:hAnsi="Garamond"/>
          <w:iCs/>
          <w:sz w:val="22"/>
          <w:szCs w:val="22"/>
        </w:rPr>
        <w:t>w 5,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 w:val="22"/>
          <w:szCs w:val="22"/>
        </w:rPr>
        <w:t>na tablicach ogłoszeń Urzędu Miasta Lęborka i Łeby, Urzędów Gmin Wicko, Nowa Wieś Lęborska i Cewice</w:t>
      </w:r>
      <w:r>
        <w:rPr>
          <w:rFonts w:ascii="Garamond" w:hAnsi="Garamond"/>
          <w:iCs/>
          <w:sz w:val="22"/>
          <w:szCs w:val="22"/>
        </w:rPr>
        <w:t xml:space="preserve"> oraz umieszczenie na stronie internetowej Starostwa  </w:t>
      </w:r>
      <w:hyperlink r:id="rId6" w:history="1">
        <w:r>
          <w:rPr>
            <w:rStyle w:val="Hipercze"/>
            <w:rFonts w:ascii="Garamond" w:hAnsi="Garamond"/>
            <w:iCs/>
            <w:sz w:val="22"/>
            <w:szCs w:val="22"/>
          </w:rPr>
          <w:t>www.powiat-lebork.com</w:t>
        </w:r>
      </w:hyperlink>
      <w:r>
        <w:rPr>
          <w:rFonts w:ascii="Garamond" w:hAnsi="Garamond"/>
          <w:iCs/>
          <w:sz w:val="22"/>
          <w:szCs w:val="22"/>
        </w:rPr>
        <w:t xml:space="preserve"> na okres </w:t>
      </w:r>
      <w:r w:rsidR="00B905FA">
        <w:rPr>
          <w:rFonts w:ascii="Garamond" w:hAnsi="Garamond"/>
          <w:b/>
          <w:iCs/>
          <w:sz w:val="22"/>
          <w:szCs w:val="22"/>
        </w:rPr>
        <w:t>od 31 października 2024 roku do 21 listopada</w:t>
      </w:r>
      <w:r w:rsidR="002B1938">
        <w:rPr>
          <w:rFonts w:ascii="Garamond" w:hAnsi="Garamond"/>
          <w:b/>
          <w:iCs/>
          <w:sz w:val="22"/>
          <w:szCs w:val="22"/>
        </w:rPr>
        <w:t xml:space="preserve"> 2024</w:t>
      </w:r>
      <w:r>
        <w:rPr>
          <w:rFonts w:ascii="Garamond" w:hAnsi="Garamond"/>
          <w:b/>
          <w:iCs/>
          <w:sz w:val="22"/>
          <w:szCs w:val="22"/>
        </w:rPr>
        <w:t xml:space="preserve"> roku.</w:t>
      </w:r>
    </w:p>
    <w:p w:rsidR="00F7568B" w:rsidRDefault="00F7568B" w:rsidP="00F7568B">
      <w:pPr>
        <w:numPr>
          <w:ilvl w:val="0"/>
          <w:numId w:val="2"/>
        </w:numPr>
        <w:spacing w:before="12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Szczegółowych informacji udzielają pra</w:t>
      </w:r>
      <w:r w:rsidR="00445806">
        <w:rPr>
          <w:rFonts w:ascii="Garamond" w:hAnsi="Garamond"/>
          <w:sz w:val="22"/>
          <w:szCs w:val="22"/>
        </w:rPr>
        <w:t>cownicy Wydziału Geodezji Starostwa Powiatowego w Lęborku,</w:t>
      </w:r>
      <w:r>
        <w:rPr>
          <w:rFonts w:ascii="Garamond" w:hAnsi="Garamond"/>
          <w:sz w:val="22"/>
          <w:szCs w:val="22"/>
        </w:rPr>
        <w:t xml:space="preserve"> </w:t>
      </w:r>
      <w:r w:rsidR="007D080F">
        <w:rPr>
          <w:rFonts w:ascii="Garamond" w:hAnsi="Garamond"/>
          <w:sz w:val="22"/>
          <w:szCs w:val="22"/>
        </w:rPr>
        <w:br/>
        <w:t xml:space="preserve">ul. Czołgistów5, </w:t>
      </w:r>
      <w:r>
        <w:rPr>
          <w:rFonts w:ascii="Garamond" w:hAnsi="Garamond"/>
          <w:sz w:val="22"/>
          <w:szCs w:val="22"/>
        </w:rPr>
        <w:t>pok. n</w:t>
      </w:r>
      <w:r w:rsidR="007D080F">
        <w:rPr>
          <w:rFonts w:ascii="Garamond" w:hAnsi="Garamond"/>
          <w:sz w:val="22"/>
          <w:szCs w:val="22"/>
        </w:rPr>
        <w:t>r 117 i 118, tel. /59/ 848 08 82</w:t>
      </w:r>
      <w:r>
        <w:rPr>
          <w:rFonts w:ascii="Garamond" w:hAnsi="Garamond"/>
          <w:sz w:val="22"/>
          <w:szCs w:val="22"/>
        </w:rPr>
        <w:t>.</w:t>
      </w:r>
    </w:p>
    <w:p w:rsidR="00F7568B" w:rsidRDefault="00F7568B" w:rsidP="00F7568B">
      <w:pPr>
        <w:rPr>
          <w:rFonts w:ascii="Garamond" w:hAnsi="Garamond"/>
          <w:sz w:val="22"/>
          <w:szCs w:val="22"/>
        </w:rPr>
      </w:pPr>
    </w:p>
    <w:p w:rsidR="00F7568B" w:rsidRDefault="00F7568B" w:rsidP="00F7568B">
      <w:pPr>
        <w:rPr>
          <w:rFonts w:ascii="Garamond" w:hAnsi="Garamond"/>
          <w:sz w:val="22"/>
          <w:szCs w:val="22"/>
        </w:rPr>
      </w:pPr>
    </w:p>
    <w:p w:rsidR="00F7568B" w:rsidRDefault="00F7568B" w:rsidP="00F7568B">
      <w:pPr>
        <w:rPr>
          <w:rFonts w:ascii="Garamond" w:hAnsi="Garamond"/>
          <w:sz w:val="22"/>
          <w:szCs w:val="22"/>
        </w:rPr>
      </w:pPr>
    </w:p>
    <w:p w:rsidR="0057048E" w:rsidRDefault="0057048E"/>
    <w:sectPr w:rsidR="0057048E" w:rsidSect="006A7C4C">
      <w:pgSz w:w="11906" w:h="16838"/>
      <w:pgMar w:top="851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EB4"/>
    <w:multiLevelType w:val="hybridMultilevel"/>
    <w:tmpl w:val="54BC4594"/>
    <w:lvl w:ilvl="0" w:tplc="E6E2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2D1152"/>
    <w:multiLevelType w:val="hybridMultilevel"/>
    <w:tmpl w:val="A20C1738"/>
    <w:lvl w:ilvl="0" w:tplc="0BBA5030">
      <w:start w:val="4"/>
      <w:numFmt w:val="decimal"/>
      <w:lvlText w:val="%1."/>
      <w:lvlJc w:val="left"/>
      <w:pPr>
        <w:tabs>
          <w:tab w:val="num" w:pos="281"/>
        </w:tabs>
        <w:ind w:left="281" w:hanging="360"/>
      </w:pPr>
      <w:rPr>
        <w:b w:val="0"/>
      </w:rPr>
    </w:lvl>
    <w:lvl w:ilvl="1" w:tplc="42DAF666">
      <w:start w:val="5"/>
      <w:numFmt w:val="decimal"/>
      <w:lvlText w:val="%2."/>
      <w:lvlJc w:val="left"/>
      <w:pPr>
        <w:tabs>
          <w:tab w:val="num" w:pos="1001"/>
        </w:tabs>
        <w:ind w:left="100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73488"/>
    <w:multiLevelType w:val="hybridMultilevel"/>
    <w:tmpl w:val="2B04A17C"/>
    <w:lvl w:ilvl="0" w:tplc="0415000F">
      <w:start w:val="1"/>
      <w:numFmt w:val="decimal"/>
      <w:lvlText w:val="%1.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689445E7"/>
    <w:multiLevelType w:val="hybridMultilevel"/>
    <w:tmpl w:val="E7DE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15"/>
    <w:rsid w:val="00087B4F"/>
    <w:rsid w:val="002B1938"/>
    <w:rsid w:val="003B0359"/>
    <w:rsid w:val="003C2337"/>
    <w:rsid w:val="003F624F"/>
    <w:rsid w:val="00445806"/>
    <w:rsid w:val="00480163"/>
    <w:rsid w:val="0057048E"/>
    <w:rsid w:val="0057242F"/>
    <w:rsid w:val="006A7C4C"/>
    <w:rsid w:val="00702B61"/>
    <w:rsid w:val="00762970"/>
    <w:rsid w:val="00767133"/>
    <w:rsid w:val="00781F15"/>
    <w:rsid w:val="00795DDF"/>
    <w:rsid w:val="007D080F"/>
    <w:rsid w:val="008C7D7A"/>
    <w:rsid w:val="0090594C"/>
    <w:rsid w:val="00A85CEE"/>
    <w:rsid w:val="00AE3D7A"/>
    <w:rsid w:val="00B1781E"/>
    <w:rsid w:val="00B905FA"/>
    <w:rsid w:val="00CA3980"/>
    <w:rsid w:val="00EF6682"/>
    <w:rsid w:val="00F7568B"/>
    <w:rsid w:val="00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568B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7568B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7568B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68B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7568B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7568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F7568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7568B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F7568B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7568B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568B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7568B"/>
    <w:pPr>
      <w:ind w:left="280" w:hanging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56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7568B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56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2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568B"/>
    <w:pPr>
      <w:keepNext/>
      <w:outlineLvl w:val="0"/>
    </w:pPr>
    <w:rPr>
      <w:i/>
      <w:i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7568B"/>
    <w:pPr>
      <w:keepNext/>
      <w:jc w:val="center"/>
      <w:outlineLvl w:val="1"/>
    </w:pPr>
    <w:rPr>
      <w:b/>
      <w:bCs/>
      <w:i/>
      <w:iCs/>
      <w:spacing w:val="30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7568B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68B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7568B"/>
    <w:rPr>
      <w:rFonts w:ascii="Times New Roman" w:eastAsia="Times New Roman" w:hAnsi="Times New Roman" w:cs="Times New Roman"/>
      <w:b/>
      <w:bCs/>
      <w:i/>
      <w:iCs/>
      <w:spacing w:val="30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7568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F7568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7568B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F7568B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7568B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568B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7568B"/>
    <w:pPr>
      <w:ind w:left="280" w:hanging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56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7568B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56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2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15</cp:revision>
  <cp:lastPrinted>2019-09-23T10:50:00Z</cp:lastPrinted>
  <dcterms:created xsi:type="dcterms:W3CDTF">2019-08-28T10:18:00Z</dcterms:created>
  <dcterms:modified xsi:type="dcterms:W3CDTF">2024-10-25T06:13:00Z</dcterms:modified>
</cp:coreProperties>
</file>